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B7808" w14:textId="77777777" w:rsidR="00F327C3" w:rsidRPr="003D08AB" w:rsidRDefault="00F327C3" w:rsidP="00F327C3">
      <w:pPr>
        <w:pStyle w:val="whitespace-pre-wrap"/>
        <w:rPr>
          <w:rFonts w:ascii="Helvetica" w:hAnsi="Helvetica"/>
          <w:b/>
          <w:bCs/>
          <w:color w:val="000000" w:themeColor="text1"/>
          <w:sz w:val="22"/>
          <w:szCs w:val="22"/>
        </w:rPr>
      </w:pPr>
      <w:r w:rsidRPr="003D08AB">
        <w:rPr>
          <w:rFonts w:ascii="Helvetica" w:hAnsi="Helvetica"/>
          <w:b/>
          <w:bCs/>
          <w:color w:val="000000" w:themeColor="text1"/>
          <w:sz w:val="22"/>
          <w:szCs w:val="22"/>
        </w:rPr>
        <w:t>Supplementary Table 1. Overview of survey, in-depth interview</w:t>
      </w:r>
      <w:r>
        <w:rPr>
          <w:rFonts w:ascii="Helvetica" w:hAnsi="Helvetica"/>
          <w:b/>
          <w:bCs/>
          <w:color w:val="000000" w:themeColor="text1"/>
          <w:sz w:val="22"/>
          <w:szCs w:val="22"/>
        </w:rPr>
        <w:t>,</w:t>
      </w:r>
      <w:r w:rsidRPr="003D08AB">
        <w:rPr>
          <w:rFonts w:ascii="Helvetica" w:hAnsi="Helvetica"/>
          <w:b/>
          <w:bCs/>
          <w:color w:val="000000" w:themeColor="text1"/>
          <w:sz w:val="22"/>
          <w:szCs w:val="22"/>
        </w:rPr>
        <w:t xml:space="preserve"> and focus group participants</w:t>
      </w:r>
    </w:p>
    <w:tbl>
      <w:tblPr>
        <w:tblStyle w:val="TableGrid"/>
        <w:tblpPr w:leftFromText="180" w:rightFromText="180" w:vertAnchor="page" w:horzAnchor="margin" w:tblpY="1647"/>
        <w:tblW w:w="13063" w:type="dxa"/>
        <w:tblLook w:val="04A0" w:firstRow="1" w:lastRow="0" w:firstColumn="1" w:lastColumn="0" w:noHBand="0" w:noVBand="1"/>
      </w:tblPr>
      <w:tblGrid>
        <w:gridCol w:w="2727"/>
        <w:gridCol w:w="1688"/>
        <w:gridCol w:w="1475"/>
        <w:gridCol w:w="1806"/>
        <w:gridCol w:w="1755"/>
        <w:gridCol w:w="1834"/>
        <w:gridCol w:w="1778"/>
      </w:tblGrid>
      <w:tr w:rsidR="00F327C3" w:rsidRPr="003D08AB" w14:paraId="372C0F59" w14:textId="77777777" w:rsidTr="00D27A16">
        <w:tc>
          <w:tcPr>
            <w:tcW w:w="2727" w:type="dxa"/>
          </w:tcPr>
          <w:p w14:paraId="18887FBC" w14:textId="77777777" w:rsidR="00F327C3" w:rsidRPr="003D08AB" w:rsidRDefault="00F327C3" w:rsidP="00D27A16">
            <w:pPr>
              <w:pStyle w:val="NormalWeb"/>
              <w:rPr>
                <w:rFonts w:ascii="Helvetica" w:hAnsi="Helvetica"/>
                <w:b/>
                <w:bCs/>
                <w:color w:val="000000" w:themeColor="text1"/>
                <w:sz w:val="20"/>
                <w:szCs w:val="20"/>
              </w:rPr>
            </w:pPr>
          </w:p>
        </w:tc>
        <w:tc>
          <w:tcPr>
            <w:tcW w:w="3163" w:type="dxa"/>
            <w:gridSpan w:val="2"/>
          </w:tcPr>
          <w:p w14:paraId="479904F2" w14:textId="77777777" w:rsidR="00F327C3" w:rsidRPr="003D08AB" w:rsidRDefault="00F327C3" w:rsidP="00D27A16">
            <w:pPr>
              <w:pStyle w:val="NormalWeb"/>
              <w:jc w:val="center"/>
              <w:rPr>
                <w:rFonts w:ascii="Helvetica" w:hAnsi="Helvetica"/>
                <w:b/>
                <w:bCs/>
                <w:color w:val="000000" w:themeColor="text1"/>
                <w:sz w:val="20"/>
                <w:szCs w:val="20"/>
              </w:rPr>
            </w:pPr>
            <w:r w:rsidRPr="003D08AB">
              <w:rPr>
                <w:rFonts w:ascii="Helvetica" w:hAnsi="Helvetica"/>
                <w:b/>
                <w:bCs/>
                <w:color w:val="000000" w:themeColor="text1"/>
                <w:sz w:val="20"/>
                <w:szCs w:val="20"/>
              </w:rPr>
              <w:t xml:space="preserve">Survey </w:t>
            </w:r>
            <w:r>
              <w:rPr>
                <w:rFonts w:ascii="Helvetica" w:hAnsi="Helvetica"/>
                <w:b/>
                <w:bCs/>
                <w:color w:val="000000" w:themeColor="text1"/>
                <w:sz w:val="20"/>
                <w:szCs w:val="20"/>
              </w:rPr>
              <w:t>(n=499)</w:t>
            </w:r>
          </w:p>
        </w:tc>
        <w:tc>
          <w:tcPr>
            <w:tcW w:w="3561" w:type="dxa"/>
            <w:gridSpan w:val="2"/>
          </w:tcPr>
          <w:p w14:paraId="545F93DA" w14:textId="77777777" w:rsidR="00F327C3" w:rsidRPr="003D08AB" w:rsidRDefault="00F327C3" w:rsidP="00D27A16">
            <w:pPr>
              <w:pStyle w:val="NormalWeb"/>
              <w:jc w:val="center"/>
              <w:rPr>
                <w:rFonts w:ascii="Helvetica" w:hAnsi="Helvetica"/>
                <w:b/>
                <w:bCs/>
                <w:color w:val="000000" w:themeColor="text1"/>
                <w:sz w:val="20"/>
                <w:szCs w:val="20"/>
              </w:rPr>
            </w:pPr>
            <w:r w:rsidRPr="003D08AB">
              <w:rPr>
                <w:rFonts w:ascii="Helvetica" w:hAnsi="Helvetica"/>
                <w:b/>
                <w:bCs/>
                <w:color w:val="000000" w:themeColor="text1"/>
                <w:sz w:val="20"/>
                <w:szCs w:val="20"/>
              </w:rPr>
              <w:t>In-depth Interviews</w:t>
            </w:r>
            <w:r>
              <w:rPr>
                <w:rFonts w:ascii="Helvetica" w:hAnsi="Helvetica"/>
                <w:b/>
                <w:bCs/>
                <w:color w:val="000000" w:themeColor="text1"/>
                <w:sz w:val="20"/>
                <w:szCs w:val="20"/>
              </w:rPr>
              <w:t xml:space="preserve"> (n=25)</w:t>
            </w:r>
          </w:p>
        </w:tc>
        <w:tc>
          <w:tcPr>
            <w:tcW w:w="3612" w:type="dxa"/>
            <w:gridSpan w:val="2"/>
          </w:tcPr>
          <w:p w14:paraId="71B7E729" w14:textId="77777777" w:rsidR="00F327C3" w:rsidRPr="003D08AB" w:rsidRDefault="00F327C3" w:rsidP="00D27A16">
            <w:pPr>
              <w:pStyle w:val="NormalWeb"/>
              <w:jc w:val="center"/>
              <w:rPr>
                <w:rFonts w:ascii="Helvetica" w:hAnsi="Helvetica"/>
                <w:b/>
                <w:bCs/>
                <w:color w:val="000000" w:themeColor="text1"/>
                <w:sz w:val="20"/>
                <w:szCs w:val="20"/>
              </w:rPr>
            </w:pPr>
            <w:r w:rsidRPr="003D08AB">
              <w:rPr>
                <w:rFonts w:ascii="Helvetica" w:hAnsi="Helvetica"/>
                <w:b/>
                <w:bCs/>
                <w:color w:val="000000" w:themeColor="text1"/>
                <w:sz w:val="20"/>
                <w:szCs w:val="20"/>
              </w:rPr>
              <w:t xml:space="preserve">Focus Group Discussions </w:t>
            </w:r>
            <w:r>
              <w:rPr>
                <w:rFonts w:ascii="Helvetica" w:hAnsi="Helvetica"/>
                <w:b/>
                <w:bCs/>
                <w:color w:val="000000" w:themeColor="text1"/>
                <w:sz w:val="20"/>
                <w:szCs w:val="20"/>
              </w:rPr>
              <w:t>(n=9)</w:t>
            </w:r>
          </w:p>
        </w:tc>
      </w:tr>
      <w:tr w:rsidR="00F327C3" w:rsidRPr="003D08AB" w14:paraId="53C3C948" w14:textId="77777777" w:rsidTr="00D27A16">
        <w:tc>
          <w:tcPr>
            <w:tcW w:w="2727" w:type="dxa"/>
          </w:tcPr>
          <w:p w14:paraId="3055A220" w14:textId="77777777" w:rsidR="00F327C3" w:rsidRPr="003D08AB" w:rsidRDefault="00F327C3" w:rsidP="00D27A16">
            <w:pPr>
              <w:pStyle w:val="NormalWeb"/>
              <w:rPr>
                <w:rFonts w:ascii="Helvetica" w:hAnsi="Helvetica"/>
                <w:b/>
                <w:bCs/>
                <w:color w:val="000000" w:themeColor="text1"/>
                <w:sz w:val="20"/>
                <w:szCs w:val="20"/>
              </w:rPr>
            </w:pPr>
          </w:p>
        </w:tc>
        <w:tc>
          <w:tcPr>
            <w:tcW w:w="1688" w:type="dxa"/>
            <w:vAlign w:val="center"/>
          </w:tcPr>
          <w:p w14:paraId="60396277" w14:textId="77777777" w:rsidR="00F327C3" w:rsidRPr="003D08AB" w:rsidRDefault="00F327C3" w:rsidP="00D27A16">
            <w:pPr>
              <w:pStyle w:val="NormalWeb"/>
              <w:spacing w:before="0" w:beforeAutospacing="0" w:after="0" w:afterAutospacing="0"/>
              <w:jc w:val="center"/>
              <w:rPr>
                <w:rFonts w:ascii="Helvetica" w:hAnsi="Helvetica"/>
                <w:b/>
                <w:bCs/>
                <w:color w:val="000000" w:themeColor="text1"/>
                <w:sz w:val="20"/>
                <w:szCs w:val="20"/>
              </w:rPr>
            </w:pPr>
            <w:r w:rsidRPr="003D08AB">
              <w:rPr>
                <w:rFonts w:ascii="Helvetica" w:hAnsi="Helvetica"/>
                <w:b/>
                <w:bCs/>
                <w:color w:val="000000" w:themeColor="text1"/>
                <w:sz w:val="20"/>
                <w:szCs w:val="20"/>
              </w:rPr>
              <w:t>Community Members</w:t>
            </w:r>
          </w:p>
          <w:p w14:paraId="14835BF4" w14:textId="77777777" w:rsidR="00F327C3" w:rsidRPr="003D08AB" w:rsidRDefault="00F327C3" w:rsidP="00D27A16">
            <w:pPr>
              <w:pStyle w:val="NormalWeb"/>
              <w:spacing w:before="0" w:beforeAutospacing="0" w:after="0" w:afterAutospacing="0"/>
              <w:jc w:val="center"/>
              <w:rPr>
                <w:rFonts w:ascii="Helvetica" w:hAnsi="Helvetica"/>
                <w:b/>
                <w:bCs/>
                <w:color w:val="000000" w:themeColor="text1"/>
                <w:sz w:val="20"/>
                <w:szCs w:val="20"/>
              </w:rPr>
            </w:pPr>
            <w:r w:rsidRPr="003D08AB">
              <w:rPr>
                <w:rFonts w:ascii="Helvetica" w:hAnsi="Helvetica"/>
                <w:b/>
                <w:bCs/>
                <w:color w:val="000000" w:themeColor="text1"/>
                <w:sz w:val="20"/>
                <w:szCs w:val="20"/>
              </w:rPr>
              <w:t>(n=395)</w:t>
            </w:r>
          </w:p>
        </w:tc>
        <w:tc>
          <w:tcPr>
            <w:tcW w:w="1475" w:type="dxa"/>
            <w:vAlign w:val="center"/>
          </w:tcPr>
          <w:p w14:paraId="0E6B68A0" w14:textId="77777777" w:rsidR="00F327C3" w:rsidRPr="003D08AB" w:rsidRDefault="00F327C3" w:rsidP="00D27A16">
            <w:pPr>
              <w:pStyle w:val="NormalWeb"/>
              <w:spacing w:before="0" w:beforeAutospacing="0" w:after="0" w:afterAutospacing="0"/>
              <w:jc w:val="center"/>
              <w:rPr>
                <w:rFonts w:ascii="Helvetica" w:hAnsi="Helvetica"/>
                <w:b/>
                <w:bCs/>
                <w:color w:val="000000" w:themeColor="text1"/>
                <w:sz w:val="20"/>
                <w:szCs w:val="20"/>
              </w:rPr>
            </w:pPr>
            <w:r w:rsidRPr="003D08AB">
              <w:rPr>
                <w:rFonts w:ascii="Helvetica" w:hAnsi="Helvetica"/>
                <w:b/>
                <w:bCs/>
                <w:color w:val="000000" w:themeColor="text1"/>
                <w:sz w:val="20"/>
                <w:szCs w:val="20"/>
              </w:rPr>
              <w:t>HCWs</w:t>
            </w:r>
          </w:p>
          <w:p w14:paraId="49997274" w14:textId="77777777" w:rsidR="00F327C3" w:rsidRPr="003D08AB" w:rsidRDefault="00F327C3" w:rsidP="00D27A16">
            <w:pPr>
              <w:pStyle w:val="NormalWeb"/>
              <w:spacing w:before="0" w:beforeAutospacing="0" w:after="0" w:afterAutospacing="0"/>
              <w:jc w:val="center"/>
              <w:rPr>
                <w:rFonts w:ascii="Helvetica" w:hAnsi="Helvetica"/>
                <w:b/>
                <w:bCs/>
                <w:color w:val="000000" w:themeColor="text1"/>
                <w:sz w:val="20"/>
                <w:szCs w:val="20"/>
              </w:rPr>
            </w:pPr>
            <w:r w:rsidRPr="003D08AB">
              <w:rPr>
                <w:rFonts w:ascii="Helvetica" w:hAnsi="Helvetica"/>
                <w:b/>
                <w:bCs/>
                <w:color w:val="000000" w:themeColor="text1"/>
                <w:sz w:val="20"/>
                <w:szCs w:val="20"/>
              </w:rPr>
              <w:t>(n=104)</w:t>
            </w:r>
          </w:p>
        </w:tc>
        <w:tc>
          <w:tcPr>
            <w:tcW w:w="1806" w:type="dxa"/>
            <w:vAlign w:val="center"/>
          </w:tcPr>
          <w:p w14:paraId="1EC8AC0D" w14:textId="77777777" w:rsidR="00F327C3" w:rsidRPr="00065C68" w:rsidRDefault="00F327C3" w:rsidP="00D27A16">
            <w:pPr>
              <w:pStyle w:val="NormalWeb"/>
              <w:spacing w:before="0" w:beforeAutospacing="0" w:after="0" w:afterAutospacing="0"/>
              <w:jc w:val="center"/>
              <w:rPr>
                <w:rFonts w:ascii="Helvetica" w:hAnsi="Helvetica"/>
                <w:b/>
                <w:bCs/>
                <w:color w:val="000000" w:themeColor="text1"/>
                <w:sz w:val="20"/>
                <w:szCs w:val="20"/>
              </w:rPr>
            </w:pPr>
            <w:r w:rsidRPr="00065C68">
              <w:rPr>
                <w:rFonts w:ascii="Helvetica" w:hAnsi="Helvetica"/>
                <w:b/>
                <w:bCs/>
                <w:color w:val="000000" w:themeColor="text1"/>
                <w:sz w:val="20"/>
                <w:szCs w:val="20"/>
              </w:rPr>
              <w:t>Community Members</w:t>
            </w:r>
          </w:p>
          <w:p w14:paraId="137D3562" w14:textId="77777777" w:rsidR="00F327C3" w:rsidRPr="00065C68" w:rsidRDefault="00F327C3" w:rsidP="00D27A16">
            <w:pPr>
              <w:pStyle w:val="NormalWeb"/>
              <w:spacing w:before="0" w:beforeAutospacing="0" w:after="0" w:afterAutospacing="0"/>
              <w:jc w:val="center"/>
              <w:rPr>
                <w:rFonts w:ascii="Helvetica" w:hAnsi="Helvetica"/>
                <w:b/>
                <w:bCs/>
                <w:color w:val="000000" w:themeColor="text1"/>
                <w:sz w:val="20"/>
                <w:szCs w:val="20"/>
              </w:rPr>
            </w:pPr>
            <w:r w:rsidRPr="00065C68">
              <w:rPr>
                <w:rFonts w:ascii="Helvetica" w:hAnsi="Helvetica"/>
                <w:b/>
                <w:bCs/>
                <w:color w:val="000000" w:themeColor="text1"/>
                <w:sz w:val="20"/>
                <w:szCs w:val="20"/>
              </w:rPr>
              <w:t>(n=</w:t>
            </w:r>
            <w:r>
              <w:rPr>
                <w:rFonts w:ascii="Helvetica" w:hAnsi="Helvetica"/>
                <w:b/>
                <w:bCs/>
                <w:color w:val="000000" w:themeColor="text1"/>
                <w:sz w:val="20"/>
                <w:szCs w:val="20"/>
              </w:rPr>
              <w:t>12)</w:t>
            </w:r>
          </w:p>
        </w:tc>
        <w:tc>
          <w:tcPr>
            <w:tcW w:w="1755" w:type="dxa"/>
            <w:vAlign w:val="center"/>
          </w:tcPr>
          <w:p w14:paraId="4575AF17" w14:textId="77777777" w:rsidR="00F327C3" w:rsidRDefault="00F327C3" w:rsidP="00D27A16">
            <w:pPr>
              <w:pStyle w:val="NormalWeb"/>
              <w:spacing w:before="0" w:beforeAutospacing="0" w:after="0" w:afterAutospacing="0"/>
              <w:jc w:val="center"/>
              <w:rPr>
                <w:rFonts w:ascii="Helvetica" w:hAnsi="Helvetica"/>
                <w:b/>
                <w:bCs/>
                <w:color w:val="000000" w:themeColor="text1"/>
                <w:sz w:val="20"/>
                <w:szCs w:val="20"/>
              </w:rPr>
            </w:pPr>
            <w:r w:rsidRPr="00065C68">
              <w:rPr>
                <w:rFonts w:ascii="Helvetica" w:hAnsi="Helvetica"/>
                <w:b/>
                <w:bCs/>
                <w:color w:val="000000" w:themeColor="text1"/>
                <w:sz w:val="20"/>
                <w:szCs w:val="20"/>
              </w:rPr>
              <w:t>HCWs</w:t>
            </w:r>
          </w:p>
          <w:p w14:paraId="4ECAF1ED" w14:textId="77777777" w:rsidR="00F327C3" w:rsidRPr="00065C68" w:rsidRDefault="00F327C3" w:rsidP="00D27A16">
            <w:pPr>
              <w:pStyle w:val="NormalWeb"/>
              <w:spacing w:before="0" w:beforeAutospacing="0" w:after="0" w:afterAutospacing="0"/>
              <w:jc w:val="center"/>
              <w:rPr>
                <w:rFonts w:ascii="Helvetica" w:hAnsi="Helvetica"/>
                <w:b/>
                <w:bCs/>
                <w:color w:val="000000" w:themeColor="text1"/>
                <w:sz w:val="20"/>
                <w:szCs w:val="20"/>
              </w:rPr>
            </w:pPr>
          </w:p>
          <w:p w14:paraId="5AAFF281" w14:textId="77777777" w:rsidR="00F327C3" w:rsidRPr="00065C68" w:rsidRDefault="00F327C3" w:rsidP="00D27A16">
            <w:pPr>
              <w:pStyle w:val="NormalWeb"/>
              <w:spacing w:before="0" w:beforeAutospacing="0" w:after="0" w:afterAutospacing="0"/>
              <w:jc w:val="center"/>
              <w:rPr>
                <w:rFonts w:ascii="Helvetica" w:hAnsi="Helvetica"/>
                <w:b/>
                <w:bCs/>
                <w:color w:val="000000" w:themeColor="text1"/>
                <w:sz w:val="20"/>
                <w:szCs w:val="20"/>
              </w:rPr>
            </w:pPr>
            <w:r w:rsidRPr="00065C68">
              <w:rPr>
                <w:rFonts w:ascii="Helvetica" w:hAnsi="Helvetica"/>
                <w:b/>
                <w:bCs/>
                <w:color w:val="000000" w:themeColor="text1"/>
                <w:sz w:val="20"/>
                <w:szCs w:val="20"/>
              </w:rPr>
              <w:t>(n=</w:t>
            </w:r>
            <w:r>
              <w:rPr>
                <w:rFonts w:ascii="Helvetica" w:hAnsi="Helvetica"/>
                <w:b/>
                <w:bCs/>
                <w:color w:val="000000" w:themeColor="text1"/>
                <w:sz w:val="20"/>
                <w:szCs w:val="20"/>
              </w:rPr>
              <w:t>13</w:t>
            </w:r>
            <w:r w:rsidRPr="00065C68">
              <w:rPr>
                <w:rFonts w:ascii="Helvetica" w:hAnsi="Helvetica"/>
                <w:b/>
                <w:bCs/>
                <w:color w:val="000000" w:themeColor="text1"/>
                <w:sz w:val="20"/>
                <w:szCs w:val="20"/>
              </w:rPr>
              <w:t>)</w:t>
            </w:r>
          </w:p>
        </w:tc>
        <w:tc>
          <w:tcPr>
            <w:tcW w:w="1834" w:type="dxa"/>
            <w:vAlign w:val="center"/>
          </w:tcPr>
          <w:p w14:paraId="2AF71DCD" w14:textId="77777777" w:rsidR="00F327C3" w:rsidRPr="00065C68" w:rsidRDefault="00F327C3" w:rsidP="00D27A16">
            <w:pPr>
              <w:pStyle w:val="NormalWeb"/>
              <w:spacing w:before="0" w:beforeAutospacing="0" w:after="0" w:afterAutospacing="0"/>
              <w:jc w:val="center"/>
              <w:rPr>
                <w:rFonts w:ascii="Helvetica" w:hAnsi="Helvetica"/>
                <w:b/>
                <w:bCs/>
                <w:color w:val="000000" w:themeColor="text1"/>
                <w:sz w:val="20"/>
                <w:szCs w:val="20"/>
              </w:rPr>
            </w:pPr>
            <w:r w:rsidRPr="00065C68">
              <w:rPr>
                <w:rFonts w:ascii="Helvetica" w:hAnsi="Helvetica"/>
                <w:b/>
                <w:bCs/>
                <w:color w:val="000000" w:themeColor="text1"/>
                <w:sz w:val="20"/>
                <w:szCs w:val="20"/>
              </w:rPr>
              <w:t>Community Members</w:t>
            </w:r>
          </w:p>
          <w:p w14:paraId="653EFA44" w14:textId="77777777" w:rsidR="00F327C3" w:rsidRPr="00065C68" w:rsidRDefault="00F327C3" w:rsidP="00D27A16">
            <w:pPr>
              <w:pStyle w:val="NormalWeb"/>
              <w:spacing w:before="0" w:beforeAutospacing="0" w:after="0" w:afterAutospacing="0"/>
              <w:jc w:val="center"/>
              <w:rPr>
                <w:rFonts w:ascii="Helvetica" w:hAnsi="Helvetica"/>
                <w:b/>
                <w:bCs/>
                <w:color w:val="000000" w:themeColor="text1"/>
                <w:sz w:val="20"/>
                <w:szCs w:val="20"/>
              </w:rPr>
            </w:pPr>
            <w:r w:rsidRPr="00065C68">
              <w:rPr>
                <w:rFonts w:ascii="Helvetica" w:hAnsi="Helvetica"/>
                <w:b/>
                <w:bCs/>
                <w:color w:val="000000" w:themeColor="text1"/>
                <w:sz w:val="20"/>
                <w:szCs w:val="20"/>
              </w:rPr>
              <w:t>(n=</w:t>
            </w:r>
            <w:r>
              <w:rPr>
                <w:rFonts w:ascii="Helvetica" w:hAnsi="Helvetica"/>
                <w:b/>
                <w:bCs/>
                <w:color w:val="000000" w:themeColor="text1"/>
                <w:sz w:val="20"/>
                <w:szCs w:val="20"/>
              </w:rPr>
              <w:t>17)</w:t>
            </w:r>
          </w:p>
        </w:tc>
        <w:tc>
          <w:tcPr>
            <w:tcW w:w="1778" w:type="dxa"/>
            <w:vAlign w:val="center"/>
          </w:tcPr>
          <w:p w14:paraId="3C13F6C5" w14:textId="77777777" w:rsidR="00F327C3" w:rsidRDefault="00F327C3" w:rsidP="00D27A16">
            <w:pPr>
              <w:pStyle w:val="NormalWeb"/>
              <w:spacing w:before="0" w:beforeAutospacing="0" w:after="0" w:afterAutospacing="0"/>
              <w:jc w:val="center"/>
              <w:rPr>
                <w:rFonts w:ascii="Helvetica" w:hAnsi="Helvetica"/>
                <w:b/>
                <w:bCs/>
                <w:color w:val="000000" w:themeColor="text1"/>
                <w:sz w:val="20"/>
                <w:szCs w:val="20"/>
              </w:rPr>
            </w:pPr>
            <w:r w:rsidRPr="00065C68">
              <w:rPr>
                <w:rFonts w:ascii="Helvetica" w:hAnsi="Helvetica"/>
                <w:b/>
                <w:bCs/>
                <w:color w:val="000000" w:themeColor="text1"/>
                <w:sz w:val="20"/>
                <w:szCs w:val="20"/>
              </w:rPr>
              <w:t>HCWs</w:t>
            </w:r>
          </w:p>
          <w:p w14:paraId="64EEA4E7" w14:textId="77777777" w:rsidR="00F327C3" w:rsidRPr="00065C68" w:rsidRDefault="00F327C3" w:rsidP="00D27A16">
            <w:pPr>
              <w:pStyle w:val="NormalWeb"/>
              <w:spacing w:before="0" w:beforeAutospacing="0" w:after="0" w:afterAutospacing="0"/>
              <w:jc w:val="center"/>
              <w:rPr>
                <w:rFonts w:ascii="Helvetica" w:hAnsi="Helvetica"/>
                <w:b/>
                <w:bCs/>
                <w:color w:val="000000" w:themeColor="text1"/>
                <w:sz w:val="20"/>
                <w:szCs w:val="20"/>
              </w:rPr>
            </w:pPr>
          </w:p>
          <w:p w14:paraId="32391ABE" w14:textId="77777777" w:rsidR="00F327C3" w:rsidRPr="00065C68" w:rsidRDefault="00F327C3" w:rsidP="00D27A16">
            <w:pPr>
              <w:pStyle w:val="NormalWeb"/>
              <w:spacing w:before="0" w:beforeAutospacing="0" w:after="0" w:afterAutospacing="0"/>
              <w:jc w:val="center"/>
              <w:rPr>
                <w:rFonts w:ascii="Helvetica" w:hAnsi="Helvetica"/>
                <w:b/>
                <w:bCs/>
                <w:color w:val="000000" w:themeColor="text1"/>
                <w:sz w:val="20"/>
                <w:szCs w:val="20"/>
              </w:rPr>
            </w:pPr>
            <w:r w:rsidRPr="00065C68">
              <w:rPr>
                <w:rFonts w:ascii="Helvetica" w:hAnsi="Helvetica"/>
                <w:b/>
                <w:bCs/>
                <w:color w:val="000000" w:themeColor="text1"/>
                <w:sz w:val="20"/>
                <w:szCs w:val="20"/>
              </w:rPr>
              <w:t>(</w:t>
            </w:r>
            <w:r>
              <w:rPr>
                <w:rFonts w:ascii="Helvetica" w:hAnsi="Helvetica"/>
                <w:b/>
                <w:bCs/>
                <w:color w:val="000000" w:themeColor="text1"/>
                <w:sz w:val="20"/>
                <w:szCs w:val="20"/>
              </w:rPr>
              <w:t>n=21</w:t>
            </w:r>
            <w:r w:rsidRPr="00065C68">
              <w:rPr>
                <w:rFonts w:ascii="Helvetica" w:hAnsi="Helvetica"/>
                <w:b/>
                <w:bCs/>
                <w:color w:val="000000" w:themeColor="text1"/>
                <w:sz w:val="20"/>
                <w:szCs w:val="20"/>
              </w:rPr>
              <w:t>)</w:t>
            </w:r>
          </w:p>
        </w:tc>
      </w:tr>
      <w:tr w:rsidR="00F327C3" w:rsidRPr="003D08AB" w14:paraId="1B82017D" w14:textId="77777777" w:rsidTr="00D27A16">
        <w:tc>
          <w:tcPr>
            <w:tcW w:w="2727" w:type="dxa"/>
          </w:tcPr>
          <w:p w14:paraId="190DBC54" w14:textId="77777777" w:rsidR="00F327C3" w:rsidRPr="003D08AB" w:rsidRDefault="00F327C3" w:rsidP="00D27A16">
            <w:pPr>
              <w:pStyle w:val="NormalWeb"/>
              <w:rPr>
                <w:rFonts w:ascii="Helvetica" w:hAnsi="Helvetica"/>
                <w:b/>
                <w:bCs/>
                <w:color w:val="000000" w:themeColor="text1"/>
                <w:sz w:val="20"/>
                <w:szCs w:val="20"/>
              </w:rPr>
            </w:pPr>
            <w:r>
              <w:rPr>
                <w:rFonts w:ascii="Helvetica" w:hAnsi="Helvetica"/>
                <w:b/>
                <w:bCs/>
                <w:color w:val="000000" w:themeColor="text1"/>
                <w:sz w:val="20"/>
                <w:szCs w:val="20"/>
              </w:rPr>
              <w:t>Age group</w:t>
            </w:r>
          </w:p>
        </w:tc>
        <w:tc>
          <w:tcPr>
            <w:tcW w:w="1688" w:type="dxa"/>
            <w:vAlign w:val="center"/>
          </w:tcPr>
          <w:p w14:paraId="3EFEAEF1" w14:textId="77777777" w:rsidR="00F327C3" w:rsidRPr="003D08AB" w:rsidRDefault="00F327C3" w:rsidP="00D27A16">
            <w:pPr>
              <w:pStyle w:val="NormalWeb"/>
              <w:jc w:val="center"/>
              <w:rPr>
                <w:rFonts w:ascii="Helvetica" w:hAnsi="Helvetica"/>
                <w:color w:val="000000" w:themeColor="text1"/>
                <w:sz w:val="20"/>
                <w:szCs w:val="20"/>
              </w:rPr>
            </w:pPr>
            <w:r w:rsidRPr="003D08AB">
              <w:rPr>
                <w:rFonts w:ascii="Helvetica" w:hAnsi="Helvetica"/>
                <w:color w:val="000000" w:themeColor="text1"/>
                <w:sz w:val="20"/>
                <w:szCs w:val="20"/>
              </w:rPr>
              <w:t>30 (23-43)</w:t>
            </w:r>
          </w:p>
        </w:tc>
        <w:tc>
          <w:tcPr>
            <w:tcW w:w="1475" w:type="dxa"/>
            <w:vAlign w:val="center"/>
          </w:tcPr>
          <w:p w14:paraId="4B8A37E1" w14:textId="77777777" w:rsidR="00F327C3" w:rsidRPr="003D08AB" w:rsidRDefault="00F327C3" w:rsidP="00D27A16">
            <w:pPr>
              <w:pStyle w:val="NormalWeb"/>
              <w:jc w:val="center"/>
              <w:rPr>
                <w:rFonts w:ascii="Helvetica" w:hAnsi="Helvetica"/>
                <w:color w:val="000000" w:themeColor="text1"/>
                <w:sz w:val="20"/>
                <w:szCs w:val="20"/>
              </w:rPr>
            </w:pPr>
            <w:r w:rsidRPr="003D08AB">
              <w:rPr>
                <w:rFonts w:ascii="Helvetica" w:hAnsi="Helvetica"/>
                <w:color w:val="000000" w:themeColor="text1"/>
                <w:sz w:val="20"/>
                <w:szCs w:val="20"/>
              </w:rPr>
              <w:t>33 (28-43)</w:t>
            </w:r>
          </w:p>
        </w:tc>
        <w:tc>
          <w:tcPr>
            <w:tcW w:w="1806" w:type="dxa"/>
            <w:vAlign w:val="center"/>
          </w:tcPr>
          <w:p w14:paraId="108E94E6" w14:textId="77777777" w:rsidR="00F327C3" w:rsidRPr="003D08AB" w:rsidRDefault="00F327C3" w:rsidP="00D27A16">
            <w:pPr>
              <w:pStyle w:val="NormalWeb"/>
              <w:jc w:val="center"/>
              <w:rPr>
                <w:rFonts w:ascii="Helvetica" w:hAnsi="Helvetica"/>
                <w:color w:val="000000" w:themeColor="text1"/>
                <w:sz w:val="20"/>
                <w:szCs w:val="20"/>
              </w:rPr>
            </w:pPr>
          </w:p>
        </w:tc>
        <w:tc>
          <w:tcPr>
            <w:tcW w:w="1755" w:type="dxa"/>
            <w:vAlign w:val="center"/>
          </w:tcPr>
          <w:p w14:paraId="48F2ED15" w14:textId="77777777" w:rsidR="00F327C3" w:rsidRPr="003D08AB" w:rsidRDefault="00F327C3" w:rsidP="00D27A16">
            <w:pPr>
              <w:pStyle w:val="NormalWeb"/>
              <w:jc w:val="center"/>
              <w:rPr>
                <w:rFonts w:ascii="Helvetica" w:hAnsi="Helvetica"/>
                <w:color w:val="000000" w:themeColor="text1"/>
                <w:sz w:val="20"/>
                <w:szCs w:val="20"/>
              </w:rPr>
            </w:pPr>
          </w:p>
        </w:tc>
        <w:tc>
          <w:tcPr>
            <w:tcW w:w="1834" w:type="dxa"/>
            <w:vAlign w:val="center"/>
          </w:tcPr>
          <w:p w14:paraId="2A7E1AF1" w14:textId="77777777" w:rsidR="00F327C3" w:rsidRPr="003D08AB" w:rsidRDefault="00F327C3" w:rsidP="00D27A16">
            <w:pPr>
              <w:pStyle w:val="NormalWeb"/>
              <w:jc w:val="center"/>
              <w:rPr>
                <w:rFonts w:ascii="Helvetica" w:hAnsi="Helvetica"/>
                <w:color w:val="000000" w:themeColor="text1"/>
                <w:sz w:val="20"/>
                <w:szCs w:val="20"/>
              </w:rPr>
            </w:pPr>
          </w:p>
        </w:tc>
        <w:tc>
          <w:tcPr>
            <w:tcW w:w="1778" w:type="dxa"/>
            <w:vAlign w:val="center"/>
          </w:tcPr>
          <w:p w14:paraId="42DC60FF" w14:textId="77777777" w:rsidR="00F327C3" w:rsidRPr="003D08AB" w:rsidRDefault="00F327C3" w:rsidP="00D27A16">
            <w:pPr>
              <w:pStyle w:val="NormalWeb"/>
              <w:jc w:val="center"/>
              <w:rPr>
                <w:rFonts w:ascii="Helvetica" w:hAnsi="Helvetica"/>
                <w:color w:val="000000" w:themeColor="text1"/>
                <w:sz w:val="20"/>
                <w:szCs w:val="20"/>
              </w:rPr>
            </w:pPr>
          </w:p>
        </w:tc>
      </w:tr>
      <w:tr w:rsidR="00F327C3" w:rsidRPr="003D08AB" w14:paraId="5F148CA0" w14:textId="77777777" w:rsidTr="00D27A16">
        <w:tc>
          <w:tcPr>
            <w:tcW w:w="2727" w:type="dxa"/>
          </w:tcPr>
          <w:p w14:paraId="657FCCA2" w14:textId="77777777" w:rsidR="00F327C3" w:rsidRPr="00C71906" w:rsidRDefault="00F327C3" w:rsidP="00D27A16">
            <w:pPr>
              <w:pStyle w:val="NormalWeb"/>
              <w:rPr>
                <w:rFonts w:ascii="Helvetica" w:hAnsi="Helvetica"/>
                <w:color w:val="000000" w:themeColor="text1"/>
                <w:sz w:val="20"/>
                <w:szCs w:val="20"/>
              </w:rPr>
            </w:pPr>
            <w:r>
              <w:rPr>
                <w:rFonts w:ascii="Helvetica" w:hAnsi="Helvetica"/>
                <w:color w:val="000000" w:themeColor="text1"/>
                <w:sz w:val="20"/>
                <w:szCs w:val="20"/>
              </w:rPr>
              <w:t>18-24 years</w:t>
            </w:r>
          </w:p>
        </w:tc>
        <w:tc>
          <w:tcPr>
            <w:tcW w:w="1688" w:type="dxa"/>
            <w:vAlign w:val="center"/>
          </w:tcPr>
          <w:p w14:paraId="72DA53D7"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128 (32.4)</w:t>
            </w:r>
          </w:p>
        </w:tc>
        <w:tc>
          <w:tcPr>
            <w:tcW w:w="1475" w:type="dxa"/>
            <w:vAlign w:val="center"/>
          </w:tcPr>
          <w:p w14:paraId="3CCF5C03"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7 (6.7)</w:t>
            </w:r>
          </w:p>
        </w:tc>
        <w:tc>
          <w:tcPr>
            <w:tcW w:w="1806" w:type="dxa"/>
            <w:vAlign w:val="center"/>
          </w:tcPr>
          <w:p w14:paraId="7A09B122"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4 (33.4)</w:t>
            </w:r>
          </w:p>
        </w:tc>
        <w:tc>
          <w:tcPr>
            <w:tcW w:w="1755" w:type="dxa"/>
            <w:vAlign w:val="center"/>
          </w:tcPr>
          <w:p w14:paraId="60DD6195"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1 (8.3)</w:t>
            </w:r>
          </w:p>
        </w:tc>
        <w:tc>
          <w:tcPr>
            <w:tcW w:w="1834" w:type="dxa"/>
            <w:vAlign w:val="center"/>
          </w:tcPr>
          <w:p w14:paraId="27F5711D"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6 (35.2)</w:t>
            </w:r>
          </w:p>
        </w:tc>
        <w:tc>
          <w:tcPr>
            <w:tcW w:w="1778" w:type="dxa"/>
            <w:vAlign w:val="center"/>
          </w:tcPr>
          <w:p w14:paraId="0E01332A"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2 (9.5)</w:t>
            </w:r>
          </w:p>
        </w:tc>
      </w:tr>
      <w:tr w:rsidR="00F327C3" w:rsidRPr="003D08AB" w14:paraId="11D46544" w14:textId="77777777" w:rsidTr="00D27A16">
        <w:tc>
          <w:tcPr>
            <w:tcW w:w="2727" w:type="dxa"/>
          </w:tcPr>
          <w:p w14:paraId="3263C312" w14:textId="77777777" w:rsidR="00F327C3" w:rsidRPr="003D08AB" w:rsidRDefault="00F327C3" w:rsidP="00D27A16">
            <w:pPr>
              <w:pStyle w:val="NormalWeb"/>
              <w:rPr>
                <w:rFonts w:ascii="Helvetica" w:hAnsi="Helvetica"/>
                <w:b/>
                <w:bCs/>
                <w:color w:val="000000" w:themeColor="text1"/>
                <w:sz w:val="20"/>
                <w:szCs w:val="20"/>
              </w:rPr>
            </w:pPr>
            <w:r>
              <w:rPr>
                <w:rFonts w:ascii="Helvetica" w:hAnsi="Helvetica"/>
                <w:color w:val="000000" w:themeColor="text1"/>
                <w:sz w:val="20"/>
                <w:szCs w:val="20"/>
              </w:rPr>
              <w:t>25-29 years</w:t>
            </w:r>
          </w:p>
        </w:tc>
        <w:tc>
          <w:tcPr>
            <w:tcW w:w="1688" w:type="dxa"/>
            <w:vAlign w:val="center"/>
          </w:tcPr>
          <w:p w14:paraId="383F676D"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66 (16.7)</w:t>
            </w:r>
          </w:p>
        </w:tc>
        <w:tc>
          <w:tcPr>
            <w:tcW w:w="1475" w:type="dxa"/>
            <w:vAlign w:val="center"/>
          </w:tcPr>
          <w:p w14:paraId="736F8AEC"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30 (28.8)</w:t>
            </w:r>
          </w:p>
        </w:tc>
        <w:tc>
          <w:tcPr>
            <w:tcW w:w="1806" w:type="dxa"/>
            <w:vAlign w:val="center"/>
          </w:tcPr>
          <w:p w14:paraId="19318722"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1 (8.3)</w:t>
            </w:r>
          </w:p>
        </w:tc>
        <w:tc>
          <w:tcPr>
            <w:tcW w:w="1755" w:type="dxa"/>
            <w:vAlign w:val="center"/>
          </w:tcPr>
          <w:p w14:paraId="1C19DF86"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2 (16.7)</w:t>
            </w:r>
          </w:p>
        </w:tc>
        <w:tc>
          <w:tcPr>
            <w:tcW w:w="1834" w:type="dxa"/>
            <w:vAlign w:val="center"/>
          </w:tcPr>
          <w:p w14:paraId="27A0C5B0"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2 (11.8)</w:t>
            </w:r>
          </w:p>
        </w:tc>
        <w:tc>
          <w:tcPr>
            <w:tcW w:w="1778" w:type="dxa"/>
            <w:vAlign w:val="center"/>
          </w:tcPr>
          <w:p w14:paraId="5DCCB8A4"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6 (28.6)</w:t>
            </w:r>
          </w:p>
        </w:tc>
      </w:tr>
      <w:tr w:rsidR="00F327C3" w:rsidRPr="003D08AB" w14:paraId="44979C1D" w14:textId="77777777" w:rsidTr="00D27A16">
        <w:tc>
          <w:tcPr>
            <w:tcW w:w="2727" w:type="dxa"/>
          </w:tcPr>
          <w:p w14:paraId="1C3D9495" w14:textId="77777777" w:rsidR="00F327C3" w:rsidRPr="003D08AB" w:rsidRDefault="00F327C3" w:rsidP="00D27A16">
            <w:pPr>
              <w:pStyle w:val="NormalWeb"/>
              <w:rPr>
                <w:rFonts w:ascii="Helvetica" w:hAnsi="Helvetica"/>
                <w:b/>
                <w:bCs/>
                <w:color w:val="000000" w:themeColor="text1"/>
                <w:sz w:val="20"/>
                <w:szCs w:val="20"/>
              </w:rPr>
            </w:pPr>
            <w:r>
              <w:rPr>
                <w:rFonts w:ascii="Helvetica" w:hAnsi="Helvetica"/>
                <w:color w:val="000000" w:themeColor="text1"/>
                <w:sz w:val="20"/>
                <w:szCs w:val="20"/>
              </w:rPr>
              <w:t>30-34 years</w:t>
            </w:r>
          </w:p>
        </w:tc>
        <w:tc>
          <w:tcPr>
            <w:tcW w:w="1688" w:type="dxa"/>
            <w:vAlign w:val="center"/>
          </w:tcPr>
          <w:p w14:paraId="0179D86C"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49 (12.4)</w:t>
            </w:r>
          </w:p>
        </w:tc>
        <w:tc>
          <w:tcPr>
            <w:tcW w:w="1475" w:type="dxa"/>
            <w:vAlign w:val="center"/>
          </w:tcPr>
          <w:p w14:paraId="3A7054DE"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21 (20.2)</w:t>
            </w:r>
          </w:p>
        </w:tc>
        <w:tc>
          <w:tcPr>
            <w:tcW w:w="1806" w:type="dxa"/>
            <w:vAlign w:val="center"/>
          </w:tcPr>
          <w:p w14:paraId="027493E2"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1 (8.3)</w:t>
            </w:r>
          </w:p>
        </w:tc>
        <w:tc>
          <w:tcPr>
            <w:tcW w:w="1755" w:type="dxa"/>
            <w:vAlign w:val="center"/>
          </w:tcPr>
          <w:p w14:paraId="4D59EBC4"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3 (25)</w:t>
            </w:r>
          </w:p>
        </w:tc>
        <w:tc>
          <w:tcPr>
            <w:tcW w:w="1834" w:type="dxa"/>
            <w:vAlign w:val="center"/>
          </w:tcPr>
          <w:p w14:paraId="0DB68D8F"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1 (5.9)</w:t>
            </w:r>
          </w:p>
        </w:tc>
        <w:tc>
          <w:tcPr>
            <w:tcW w:w="1778" w:type="dxa"/>
            <w:vAlign w:val="center"/>
          </w:tcPr>
          <w:p w14:paraId="2F6158C7"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6 (28.6)</w:t>
            </w:r>
          </w:p>
        </w:tc>
      </w:tr>
      <w:tr w:rsidR="00F327C3" w:rsidRPr="003D08AB" w14:paraId="02E3A185" w14:textId="77777777" w:rsidTr="00D27A16">
        <w:tc>
          <w:tcPr>
            <w:tcW w:w="2727" w:type="dxa"/>
          </w:tcPr>
          <w:p w14:paraId="074CEBDD" w14:textId="77777777" w:rsidR="00F327C3" w:rsidRPr="003D08AB" w:rsidRDefault="00F327C3" w:rsidP="00D27A16">
            <w:pPr>
              <w:pStyle w:val="NormalWeb"/>
              <w:rPr>
                <w:rFonts w:ascii="Helvetica" w:hAnsi="Helvetica"/>
                <w:b/>
                <w:bCs/>
                <w:color w:val="000000" w:themeColor="text1"/>
                <w:sz w:val="20"/>
                <w:szCs w:val="20"/>
              </w:rPr>
            </w:pPr>
            <w:r>
              <w:rPr>
                <w:rFonts w:ascii="Helvetica" w:hAnsi="Helvetica"/>
                <w:color w:val="000000" w:themeColor="text1"/>
                <w:sz w:val="20"/>
                <w:szCs w:val="20"/>
              </w:rPr>
              <w:t>35-44 years</w:t>
            </w:r>
          </w:p>
        </w:tc>
        <w:tc>
          <w:tcPr>
            <w:tcW w:w="1688" w:type="dxa"/>
            <w:vAlign w:val="center"/>
          </w:tcPr>
          <w:p w14:paraId="2D014345"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66 (16.7)</w:t>
            </w:r>
          </w:p>
        </w:tc>
        <w:tc>
          <w:tcPr>
            <w:tcW w:w="1475" w:type="dxa"/>
            <w:vAlign w:val="center"/>
          </w:tcPr>
          <w:p w14:paraId="247E7A92"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26 (25.0)</w:t>
            </w:r>
          </w:p>
        </w:tc>
        <w:tc>
          <w:tcPr>
            <w:tcW w:w="1806" w:type="dxa"/>
            <w:vAlign w:val="center"/>
          </w:tcPr>
          <w:p w14:paraId="2330F7FA"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1 (8.3)</w:t>
            </w:r>
          </w:p>
        </w:tc>
        <w:tc>
          <w:tcPr>
            <w:tcW w:w="1755" w:type="dxa"/>
            <w:vAlign w:val="center"/>
          </w:tcPr>
          <w:p w14:paraId="28A5E97E"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4 (33.4)</w:t>
            </w:r>
          </w:p>
        </w:tc>
        <w:tc>
          <w:tcPr>
            <w:tcW w:w="1834" w:type="dxa"/>
            <w:vAlign w:val="center"/>
          </w:tcPr>
          <w:p w14:paraId="7FFB5F09"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5 (29.4)</w:t>
            </w:r>
          </w:p>
        </w:tc>
        <w:tc>
          <w:tcPr>
            <w:tcW w:w="1778" w:type="dxa"/>
            <w:vAlign w:val="center"/>
          </w:tcPr>
          <w:p w14:paraId="6979DB6C"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4 (19.0)</w:t>
            </w:r>
          </w:p>
        </w:tc>
      </w:tr>
      <w:tr w:rsidR="00F327C3" w:rsidRPr="003D08AB" w14:paraId="4373C72D" w14:textId="77777777" w:rsidTr="00D27A16">
        <w:tc>
          <w:tcPr>
            <w:tcW w:w="2727" w:type="dxa"/>
          </w:tcPr>
          <w:p w14:paraId="71B81247" w14:textId="77777777" w:rsidR="00F327C3" w:rsidRDefault="00F327C3" w:rsidP="00D27A16">
            <w:pPr>
              <w:pStyle w:val="NormalWeb"/>
              <w:rPr>
                <w:rFonts w:ascii="Helvetica" w:hAnsi="Helvetica"/>
                <w:color w:val="000000" w:themeColor="text1"/>
                <w:sz w:val="20"/>
                <w:szCs w:val="20"/>
              </w:rPr>
            </w:pPr>
            <w:r>
              <w:rPr>
                <w:rFonts w:ascii="Helvetica" w:hAnsi="Helvetica"/>
                <w:color w:val="000000" w:themeColor="text1"/>
                <w:sz w:val="20"/>
                <w:szCs w:val="20"/>
              </w:rPr>
              <w:t>45-54 years</w:t>
            </w:r>
          </w:p>
        </w:tc>
        <w:tc>
          <w:tcPr>
            <w:tcW w:w="1688" w:type="dxa"/>
            <w:vAlign w:val="center"/>
          </w:tcPr>
          <w:p w14:paraId="3DA21905"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37 (9.4)</w:t>
            </w:r>
          </w:p>
        </w:tc>
        <w:tc>
          <w:tcPr>
            <w:tcW w:w="1475" w:type="dxa"/>
            <w:vAlign w:val="center"/>
          </w:tcPr>
          <w:p w14:paraId="0EA69C87"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14 (13.5)</w:t>
            </w:r>
          </w:p>
        </w:tc>
        <w:tc>
          <w:tcPr>
            <w:tcW w:w="1806" w:type="dxa"/>
            <w:vAlign w:val="center"/>
          </w:tcPr>
          <w:p w14:paraId="28CF9400"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3 (25)</w:t>
            </w:r>
          </w:p>
        </w:tc>
        <w:tc>
          <w:tcPr>
            <w:tcW w:w="1755" w:type="dxa"/>
            <w:vAlign w:val="center"/>
          </w:tcPr>
          <w:p w14:paraId="3E6D9D3D"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2 (16.7)</w:t>
            </w:r>
          </w:p>
        </w:tc>
        <w:tc>
          <w:tcPr>
            <w:tcW w:w="1834" w:type="dxa"/>
            <w:vAlign w:val="center"/>
          </w:tcPr>
          <w:p w14:paraId="0E3613D1"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1 (5.9)</w:t>
            </w:r>
          </w:p>
        </w:tc>
        <w:tc>
          <w:tcPr>
            <w:tcW w:w="1778" w:type="dxa"/>
            <w:vAlign w:val="center"/>
          </w:tcPr>
          <w:p w14:paraId="4BA2E68F"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2 (9.5)</w:t>
            </w:r>
          </w:p>
        </w:tc>
      </w:tr>
      <w:tr w:rsidR="00F327C3" w:rsidRPr="003D08AB" w14:paraId="50BD9DE3" w14:textId="77777777" w:rsidTr="00D27A16">
        <w:tc>
          <w:tcPr>
            <w:tcW w:w="2727" w:type="dxa"/>
          </w:tcPr>
          <w:p w14:paraId="4BACF146" w14:textId="77777777" w:rsidR="00F327C3" w:rsidRPr="00C71906" w:rsidRDefault="00F327C3" w:rsidP="00D27A16">
            <w:pPr>
              <w:pStyle w:val="NormalWeb"/>
              <w:rPr>
                <w:rFonts w:ascii="Helvetica" w:hAnsi="Helvetica"/>
                <w:color w:val="000000" w:themeColor="text1"/>
                <w:sz w:val="20"/>
                <w:szCs w:val="20"/>
              </w:rPr>
            </w:pPr>
            <w:r>
              <w:rPr>
                <w:rFonts w:ascii="Helvetica" w:hAnsi="Helvetica"/>
                <w:color w:val="000000" w:themeColor="text1"/>
                <w:sz w:val="20"/>
                <w:szCs w:val="20"/>
              </w:rPr>
              <w:t>55+ years</w:t>
            </w:r>
          </w:p>
        </w:tc>
        <w:tc>
          <w:tcPr>
            <w:tcW w:w="1688" w:type="dxa"/>
            <w:vAlign w:val="center"/>
          </w:tcPr>
          <w:p w14:paraId="44B0E1CC"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49 (12.4)</w:t>
            </w:r>
          </w:p>
        </w:tc>
        <w:tc>
          <w:tcPr>
            <w:tcW w:w="1475" w:type="dxa"/>
            <w:vAlign w:val="center"/>
          </w:tcPr>
          <w:p w14:paraId="50D32101"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6 (5.8)</w:t>
            </w:r>
          </w:p>
        </w:tc>
        <w:tc>
          <w:tcPr>
            <w:tcW w:w="1806" w:type="dxa"/>
            <w:vAlign w:val="center"/>
          </w:tcPr>
          <w:p w14:paraId="4EA611A8"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2 (16.7)</w:t>
            </w:r>
          </w:p>
        </w:tc>
        <w:tc>
          <w:tcPr>
            <w:tcW w:w="1755" w:type="dxa"/>
            <w:vAlign w:val="center"/>
          </w:tcPr>
          <w:p w14:paraId="54004241"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 xml:space="preserve">0 </w:t>
            </w:r>
          </w:p>
        </w:tc>
        <w:tc>
          <w:tcPr>
            <w:tcW w:w="1834" w:type="dxa"/>
            <w:vAlign w:val="center"/>
          </w:tcPr>
          <w:p w14:paraId="28FAAADB"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2 (11.8)</w:t>
            </w:r>
          </w:p>
        </w:tc>
        <w:tc>
          <w:tcPr>
            <w:tcW w:w="1778" w:type="dxa"/>
            <w:vAlign w:val="center"/>
          </w:tcPr>
          <w:p w14:paraId="337954F9"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1 (4.8)</w:t>
            </w:r>
          </w:p>
        </w:tc>
      </w:tr>
      <w:tr w:rsidR="00F327C3" w:rsidRPr="003D08AB" w14:paraId="70C92EDF" w14:textId="77777777" w:rsidTr="00D27A16">
        <w:tc>
          <w:tcPr>
            <w:tcW w:w="2727" w:type="dxa"/>
          </w:tcPr>
          <w:p w14:paraId="155EE79B" w14:textId="77777777" w:rsidR="00F327C3" w:rsidRPr="003D08AB" w:rsidRDefault="00F327C3" w:rsidP="00D27A16">
            <w:pPr>
              <w:pStyle w:val="NormalWeb"/>
              <w:rPr>
                <w:rFonts w:ascii="Helvetica" w:hAnsi="Helvetica"/>
                <w:b/>
                <w:bCs/>
                <w:color w:val="000000" w:themeColor="text1"/>
                <w:sz w:val="20"/>
                <w:szCs w:val="20"/>
              </w:rPr>
            </w:pPr>
            <w:r>
              <w:rPr>
                <w:rFonts w:ascii="Helvetica" w:hAnsi="Helvetica"/>
                <w:b/>
                <w:bCs/>
                <w:color w:val="000000" w:themeColor="text1"/>
                <w:sz w:val="20"/>
                <w:szCs w:val="20"/>
              </w:rPr>
              <w:t>Sex</w:t>
            </w:r>
          </w:p>
        </w:tc>
        <w:tc>
          <w:tcPr>
            <w:tcW w:w="1688" w:type="dxa"/>
            <w:vAlign w:val="center"/>
          </w:tcPr>
          <w:p w14:paraId="74E7EC7D" w14:textId="77777777" w:rsidR="00F327C3" w:rsidRPr="003D08AB" w:rsidRDefault="00F327C3" w:rsidP="00D27A16">
            <w:pPr>
              <w:pStyle w:val="NormalWeb"/>
              <w:jc w:val="center"/>
              <w:rPr>
                <w:rFonts w:ascii="Helvetica" w:hAnsi="Helvetica"/>
                <w:color w:val="000000" w:themeColor="text1"/>
                <w:sz w:val="20"/>
                <w:szCs w:val="20"/>
              </w:rPr>
            </w:pPr>
          </w:p>
        </w:tc>
        <w:tc>
          <w:tcPr>
            <w:tcW w:w="1475" w:type="dxa"/>
            <w:vAlign w:val="center"/>
          </w:tcPr>
          <w:p w14:paraId="006866AF" w14:textId="77777777" w:rsidR="00F327C3" w:rsidRPr="003D08AB" w:rsidRDefault="00F327C3" w:rsidP="00D27A16">
            <w:pPr>
              <w:pStyle w:val="NormalWeb"/>
              <w:jc w:val="center"/>
              <w:rPr>
                <w:rFonts w:ascii="Helvetica" w:hAnsi="Helvetica"/>
                <w:color w:val="000000" w:themeColor="text1"/>
                <w:sz w:val="20"/>
                <w:szCs w:val="20"/>
              </w:rPr>
            </w:pPr>
          </w:p>
        </w:tc>
        <w:tc>
          <w:tcPr>
            <w:tcW w:w="1806" w:type="dxa"/>
            <w:vAlign w:val="center"/>
          </w:tcPr>
          <w:p w14:paraId="4037F103" w14:textId="77777777" w:rsidR="00F327C3" w:rsidRPr="00350DEA" w:rsidRDefault="00F327C3" w:rsidP="00D27A16">
            <w:pPr>
              <w:pStyle w:val="NormalWeb"/>
              <w:jc w:val="center"/>
              <w:rPr>
                <w:rFonts w:ascii="Helvetica" w:hAnsi="Helvetica"/>
                <w:color w:val="000000" w:themeColor="text1"/>
                <w:sz w:val="20"/>
                <w:szCs w:val="20"/>
              </w:rPr>
            </w:pPr>
          </w:p>
        </w:tc>
        <w:tc>
          <w:tcPr>
            <w:tcW w:w="1755" w:type="dxa"/>
            <w:vAlign w:val="center"/>
          </w:tcPr>
          <w:p w14:paraId="3D25C4BA" w14:textId="77777777" w:rsidR="00F327C3" w:rsidRPr="00350DEA" w:rsidRDefault="00F327C3" w:rsidP="00D27A16">
            <w:pPr>
              <w:pStyle w:val="NormalWeb"/>
              <w:jc w:val="center"/>
              <w:rPr>
                <w:rFonts w:ascii="Helvetica" w:hAnsi="Helvetica"/>
                <w:color w:val="000000" w:themeColor="text1"/>
                <w:sz w:val="20"/>
                <w:szCs w:val="20"/>
              </w:rPr>
            </w:pPr>
          </w:p>
        </w:tc>
        <w:tc>
          <w:tcPr>
            <w:tcW w:w="1834" w:type="dxa"/>
            <w:vAlign w:val="center"/>
          </w:tcPr>
          <w:p w14:paraId="6CF8E41E" w14:textId="77777777" w:rsidR="00F327C3" w:rsidRPr="00350DEA" w:rsidRDefault="00F327C3" w:rsidP="00D27A16">
            <w:pPr>
              <w:pStyle w:val="NormalWeb"/>
              <w:jc w:val="center"/>
              <w:rPr>
                <w:rFonts w:ascii="Helvetica" w:hAnsi="Helvetica"/>
                <w:color w:val="000000" w:themeColor="text1"/>
                <w:sz w:val="20"/>
                <w:szCs w:val="20"/>
              </w:rPr>
            </w:pPr>
          </w:p>
        </w:tc>
        <w:tc>
          <w:tcPr>
            <w:tcW w:w="1778" w:type="dxa"/>
            <w:vAlign w:val="center"/>
          </w:tcPr>
          <w:p w14:paraId="235436DB" w14:textId="77777777" w:rsidR="00F327C3" w:rsidRPr="00350DEA" w:rsidRDefault="00F327C3" w:rsidP="00D27A16">
            <w:pPr>
              <w:pStyle w:val="NormalWeb"/>
              <w:jc w:val="center"/>
              <w:rPr>
                <w:rFonts w:ascii="Helvetica" w:hAnsi="Helvetica"/>
                <w:color w:val="000000" w:themeColor="text1"/>
                <w:sz w:val="20"/>
                <w:szCs w:val="20"/>
              </w:rPr>
            </w:pPr>
          </w:p>
        </w:tc>
      </w:tr>
      <w:tr w:rsidR="00F327C3" w:rsidRPr="003D08AB" w14:paraId="6767787B" w14:textId="77777777" w:rsidTr="00D27A16">
        <w:tc>
          <w:tcPr>
            <w:tcW w:w="2727" w:type="dxa"/>
          </w:tcPr>
          <w:p w14:paraId="71180D81" w14:textId="77777777" w:rsidR="00F327C3" w:rsidRPr="004E19F1" w:rsidRDefault="00F327C3" w:rsidP="00D27A16">
            <w:pPr>
              <w:pStyle w:val="NormalWeb"/>
              <w:rPr>
                <w:rFonts w:ascii="Helvetica" w:hAnsi="Helvetica"/>
                <w:color w:val="000000" w:themeColor="text1"/>
                <w:sz w:val="20"/>
                <w:szCs w:val="20"/>
              </w:rPr>
            </w:pPr>
            <w:r>
              <w:rPr>
                <w:rFonts w:ascii="Helvetica" w:hAnsi="Helvetica"/>
                <w:color w:val="000000" w:themeColor="text1"/>
                <w:sz w:val="20"/>
                <w:szCs w:val="20"/>
              </w:rPr>
              <w:t>Male</w:t>
            </w:r>
          </w:p>
        </w:tc>
        <w:tc>
          <w:tcPr>
            <w:tcW w:w="1688" w:type="dxa"/>
            <w:vAlign w:val="center"/>
          </w:tcPr>
          <w:p w14:paraId="42CB0EAA"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187 (47.3)</w:t>
            </w:r>
          </w:p>
        </w:tc>
        <w:tc>
          <w:tcPr>
            <w:tcW w:w="1475" w:type="dxa"/>
            <w:vAlign w:val="center"/>
          </w:tcPr>
          <w:p w14:paraId="02FE72E4"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43 (41.3)</w:t>
            </w:r>
          </w:p>
        </w:tc>
        <w:tc>
          <w:tcPr>
            <w:tcW w:w="1806" w:type="dxa"/>
            <w:vAlign w:val="center"/>
          </w:tcPr>
          <w:p w14:paraId="768A5437"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7 (58.3)</w:t>
            </w:r>
          </w:p>
        </w:tc>
        <w:tc>
          <w:tcPr>
            <w:tcW w:w="1755" w:type="dxa"/>
            <w:vAlign w:val="center"/>
          </w:tcPr>
          <w:p w14:paraId="33CDB573"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8 (66.6)</w:t>
            </w:r>
          </w:p>
        </w:tc>
        <w:tc>
          <w:tcPr>
            <w:tcW w:w="1834" w:type="dxa"/>
            <w:vAlign w:val="center"/>
          </w:tcPr>
          <w:p w14:paraId="75B6C3BB"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6 (35.3)</w:t>
            </w:r>
          </w:p>
        </w:tc>
        <w:tc>
          <w:tcPr>
            <w:tcW w:w="1778" w:type="dxa"/>
            <w:vAlign w:val="center"/>
          </w:tcPr>
          <w:p w14:paraId="7F7FDDA8"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10 (47.7)</w:t>
            </w:r>
          </w:p>
        </w:tc>
      </w:tr>
      <w:tr w:rsidR="00F327C3" w:rsidRPr="003D08AB" w14:paraId="34F3C4E9" w14:textId="77777777" w:rsidTr="00D27A16">
        <w:tc>
          <w:tcPr>
            <w:tcW w:w="2727" w:type="dxa"/>
          </w:tcPr>
          <w:p w14:paraId="0785E9AB" w14:textId="77777777" w:rsidR="00F327C3" w:rsidRDefault="00F327C3" w:rsidP="00D27A16">
            <w:pPr>
              <w:pStyle w:val="NormalWeb"/>
              <w:rPr>
                <w:rFonts w:ascii="Helvetica" w:hAnsi="Helvetica"/>
                <w:color w:val="000000" w:themeColor="text1"/>
                <w:sz w:val="20"/>
                <w:szCs w:val="20"/>
              </w:rPr>
            </w:pPr>
            <w:r>
              <w:rPr>
                <w:rFonts w:ascii="Helvetica" w:hAnsi="Helvetica"/>
                <w:color w:val="000000" w:themeColor="text1"/>
                <w:sz w:val="20"/>
                <w:szCs w:val="20"/>
              </w:rPr>
              <w:t>Female</w:t>
            </w:r>
          </w:p>
        </w:tc>
        <w:tc>
          <w:tcPr>
            <w:tcW w:w="1688" w:type="dxa"/>
            <w:vAlign w:val="center"/>
          </w:tcPr>
          <w:p w14:paraId="3761F693" w14:textId="77777777" w:rsidR="00F327C3" w:rsidRPr="003D08AB" w:rsidRDefault="00F327C3" w:rsidP="00D27A16">
            <w:pPr>
              <w:pStyle w:val="NormalWeb"/>
              <w:jc w:val="center"/>
              <w:rPr>
                <w:rFonts w:ascii="Helvetica" w:hAnsi="Helvetica"/>
                <w:color w:val="000000" w:themeColor="text1"/>
                <w:sz w:val="20"/>
                <w:szCs w:val="20"/>
              </w:rPr>
            </w:pPr>
            <w:r w:rsidRPr="003D08AB">
              <w:rPr>
                <w:rFonts w:ascii="Helvetica" w:hAnsi="Helvetica"/>
                <w:color w:val="000000" w:themeColor="text1"/>
                <w:sz w:val="20"/>
                <w:szCs w:val="20"/>
              </w:rPr>
              <w:t>208 (52.7)</w:t>
            </w:r>
          </w:p>
        </w:tc>
        <w:tc>
          <w:tcPr>
            <w:tcW w:w="1475" w:type="dxa"/>
            <w:vAlign w:val="center"/>
          </w:tcPr>
          <w:p w14:paraId="443D3ABF" w14:textId="77777777" w:rsidR="00F327C3" w:rsidRPr="003D08AB" w:rsidRDefault="00F327C3" w:rsidP="00D27A16">
            <w:pPr>
              <w:pStyle w:val="NormalWeb"/>
              <w:jc w:val="center"/>
              <w:rPr>
                <w:rFonts w:ascii="Helvetica" w:hAnsi="Helvetica"/>
                <w:color w:val="000000" w:themeColor="text1"/>
                <w:sz w:val="20"/>
                <w:szCs w:val="20"/>
              </w:rPr>
            </w:pPr>
            <w:r w:rsidRPr="003D08AB">
              <w:rPr>
                <w:rFonts w:ascii="Helvetica" w:hAnsi="Helvetica"/>
                <w:color w:val="000000" w:themeColor="text1"/>
                <w:sz w:val="20"/>
                <w:szCs w:val="20"/>
              </w:rPr>
              <w:t>61 (58.7)</w:t>
            </w:r>
          </w:p>
        </w:tc>
        <w:tc>
          <w:tcPr>
            <w:tcW w:w="1806" w:type="dxa"/>
            <w:vAlign w:val="center"/>
          </w:tcPr>
          <w:p w14:paraId="7C0386F4"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5 (41.7)</w:t>
            </w:r>
          </w:p>
        </w:tc>
        <w:tc>
          <w:tcPr>
            <w:tcW w:w="1755" w:type="dxa"/>
            <w:vAlign w:val="center"/>
          </w:tcPr>
          <w:p w14:paraId="2E5D291D"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4 (33.4)</w:t>
            </w:r>
          </w:p>
        </w:tc>
        <w:tc>
          <w:tcPr>
            <w:tcW w:w="1834" w:type="dxa"/>
            <w:vAlign w:val="center"/>
          </w:tcPr>
          <w:p w14:paraId="46FF1BB8"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11 (64.7)</w:t>
            </w:r>
          </w:p>
        </w:tc>
        <w:tc>
          <w:tcPr>
            <w:tcW w:w="1778" w:type="dxa"/>
            <w:vAlign w:val="center"/>
          </w:tcPr>
          <w:p w14:paraId="43D7480C"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11 (52.3)</w:t>
            </w:r>
          </w:p>
        </w:tc>
      </w:tr>
      <w:tr w:rsidR="00F327C3" w:rsidRPr="003D08AB" w14:paraId="01190B71" w14:textId="77777777" w:rsidTr="00D27A16">
        <w:tc>
          <w:tcPr>
            <w:tcW w:w="2727" w:type="dxa"/>
          </w:tcPr>
          <w:p w14:paraId="06D5DC3D" w14:textId="77777777" w:rsidR="00F327C3" w:rsidRPr="00CB262E" w:rsidRDefault="00F327C3" w:rsidP="00D27A16">
            <w:pPr>
              <w:pStyle w:val="NormalWeb"/>
              <w:rPr>
                <w:rFonts w:ascii="Helvetica" w:hAnsi="Helvetica"/>
                <w:b/>
                <w:bCs/>
                <w:color w:val="000000" w:themeColor="text1"/>
                <w:sz w:val="20"/>
                <w:szCs w:val="20"/>
              </w:rPr>
            </w:pPr>
            <w:r>
              <w:rPr>
                <w:rFonts w:ascii="Helvetica" w:hAnsi="Helvetica"/>
                <w:b/>
                <w:bCs/>
                <w:color w:val="000000" w:themeColor="text1"/>
                <w:sz w:val="20"/>
                <w:szCs w:val="20"/>
              </w:rPr>
              <w:t>Marital Status</w:t>
            </w:r>
          </w:p>
        </w:tc>
        <w:tc>
          <w:tcPr>
            <w:tcW w:w="1688" w:type="dxa"/>
            <w:vAlign w:val="center"/>
          </w:tcPr>
          <w:p w14:paraId="556ECF79" w14:textId="77777777" w:rsidR="00F327C3" w:rsidRPr="003D08AB" w:rsidRDefault="00F327C3" w:rsidP="00D27A16">
            <w:pPr>
              <w:pStyle w:val="NormalWeb"/>
              <w:jc w:val="center"/>
              <w:rPr>
                <w:rFonts w:ascii="Helvetica" w:hAnsi="Helvetica"/>
                <w:color w:val="000000" w:themeColor="text1"/>
                <w:sz w:val="20"/>
                <w:szCs w:val="20"/>
              </w:rPr>
            </w:pPr>
          </w:p>
        </w:tc>
        <w:tc>
          <w:tcPr>
            <w:tcW w:w="1475" w:type="dxa"/>
            <w:vAlign w:val="center"/>
          </w:tcPr>
          <w:p w14:paraId="171A4175" w14:textId="77777777" w:rsidR="00F327C3" w:rsidRPr="003D08AB" w:rsidRDefault="00F327C3" w:rsidP="00D27A16">
            <w:pPr>
              <w:pStyle w:val="NormalWeb"/>
              <w:jc w:val="center"/>
              <w:rPr>
                <w:rFonts w:ascii="Helvetica" w:hAnsi="Helvetica"/>
                <w:color w:val="000000" w:themeColor="text1"/>
                <w:sz w:val="20"/>
                <w:szCs w:val="20"/>
              </w:rPr>
            </w:pPr>
          </w:p>
        </w:tc>
        <w:tc>
          <w:tcPr>
            <w:tcW w:w="1806" w:type="dxa"/>
            <w:vAlign w:val="center"/>
          </w:tcPr>
          <w:p w14:paraId="654DD994" w14:textId="77777777" w:rsidR="00F327C3" w:rsidRPr="00350DEA" w:rsidRDefault="00F327C3" w:rsidP="00D27A16">
            <w:pPr>
              <w:pStyle w:val="NormalWeb"/>
              <w:jc w:val="center"/>
              <w:rPr>
                <w:rFonts w:ascii="Helvetica" w:hAnsi="Helvetica"/>
                <w:color w:val="000000" w:themeColor="text1"/>
                <w:sz w:val="20"/>
                <w:szCs w:val="20"/>
              </w:rPr>
            </w:pPr>
          </w:p>
        </w:tc>
        <w:tc>
          <w:tcPr>
            <w:tcW w:w="1755" w:type="dxa"/>
            <w:vAlign w:val="center"/>
          </w:tcPr>
          <w:p w14:paraId="76A0E5D1" w14:textId="77777777" w:rsidR="00F327C3" w:rsidRPr="00350DEA" w:rsidRDefault="00F327C3" w:rsidP="00D27A16">
            <w:pPr>
              <w:pStyle w:val="NormalWeb"/>
              <w:jc w:val="center"/>
              <w:rPr>
                <w:rFonts w:ascii="Helvetica" w:hAnsi="Helvetica"/>
                <w:color w:val="000000" w:themeColor="text1"/>
                <w:sz w:val="20"/>
                <w:szCs w:val="20"/>
              </w:rPr>
            </w:pPr>
          </w:p>
        </w:tc>
        <w:tc>
          <w:tcPr>
            <w:tcW w:w="1834" w:type="dxa"/>
            <w:vAlign w:val="center"/>
          </w:tcPr>
          <w:p w14:paraId="159D8814" w14:textId="77777777" w:rsidR="00F327C3" w:rsidRPr="00350DEA" w:rsidRDefault="00F327C3" w:rsidP="00D27A16">
            <w:pPr>
              <w:pStyle w:val="NormalWeb"/>
              <w:jc w:val="center"/>
              <w:rPr>
                <w:rFonts w:ascii="Helvetica" w:hAnsi="Helvetica"/>
                <w:color w:val="000000" w:themeColor="text1"/>
                <w:sz w:val="20"/>
                <w:szCs w:val="20"/>
              </w:rPr>
            </w:pPr>
          </w:p>
        </w:tc>
        <w:tc>
          <w:tcPr>
            <w:tcW w:w="1778" w:type="dxa"/>
            <w:vAlign w:val="center"/>
          </w:tcPr>
          <w:p w14:paraId="577A1233" w14:textId="77777777" w:rsidR="00F327C3" w:rsidRPr="00350DEA" w:rsidRDefault="00F327C3" w:rsidP="00D27A16">
            <w:pPr>
              <w:pStyle w:val="NormalWeb"/>
              <w:jc w:val="center"/>
              <w:rPr>
                <w:rFonts w:ascii="Helvetica" w:hAnsi="Helvetica"/>
                <w:color w:val="000000" w:themeColor="text1"/>
                <w:sz w:val="20"/>
                <w:szCs w:val="20"/>
              </w:rPr>
            </w:pPr>
          </w:p>
        </w:tc>
      </w:tr>
      <w:tr w:rsidR="00F327C3" w:rsidRPr="003D08AB" w14:paraId="348521F0" w14:textId="77777777" w:rsidTr="00D27A16">
        <w:tc>
          <w:tcPr>
            <w:tcW w:w="2727" w:type="dxa"/>
          </w:tcPr>
          <w:p w14:paraId="38D8AA85" w14:textId="77777777" w:rsidR="00F327C3" w:rsidRPr="00CB262E" w:rsidRDefault="00F327C3" w:rsidP="00D27A16">
            <w:pPr>
              <w:pStyle w:val="NormalWeb"/>
              <w:rPr>
                <w:rFonts w:ascii="Helvetica" w:hAnsi="Helvetica"/>
                <w:color w:val="000000" w:themeColor="text1"/>
                <w:sz w:val="20"/>
                <w:szCs w:val="20"/>
              </w:rPr>
            </w:pPr>
            <w:r>
              <w:rPr>
                <w:rFonts w:ascii="Helvetica" w:hAnsi="Helvetica"/>
                <w:color w:val="000000" w:themeColor="text1"/>
                <w:sz w:val="20"/>
                <w:szCs w:val="20"/>
              </w:rPr>
              <w:t xml:space="preserve">Single </w:t>
            </w:r>
          </w:p>
        </w:tc>
        <w:tc>
          <w:tcPr>
            <w:tcW w:w="1688" w:type="dxa"/>
            <w:vAlign w:val="center"/>
          </w:tcPr>
          <w:p w14:paraId="6B127A32"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167 (42.3)</w:t>
            </w:r>
          </w:p>
        </w:tc>
        <w:tc>
          <w:tcPr>
            <w:tcW w:w="1475" w:type="dxa"/>
            <w:vAlign w:val="center"/>
          </w:tcPr>
          <w:p w14:paraId="3EE6B937"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41 (39.4)</w:t>
            </w:r>
          </w:p>
        </w:tc>
        <w:tc>
          <w:tcPr>
            <w:tcW w:w="1806" w:type="dxa"/>
            <w:vAlign w:val="center"/>
          </w:tcPr>
          <w:p w14:paraId="345C3FC8"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4 (33.3)</w:t>
            </w:r>
          </w:p>
        </w:tc>
        <w:tc>
          <w:tcPr>
            <w:tcW w:w="1755" w:type="dxa"/>
            <w:vAlign w:val="center"/>
          </w:tcPr>
          <w:p w14:paraId="5207BC76"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c>
          <w:tcPr>
            <w:tcW w:w="1834" w:type="dxa"/>
            <w:vAlign w:val="center"/>
          </w:tcPr>
          <w:p w14:paraId="0DD5EEC9"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c>
          <w:tcPr>
            <w:tcW w:w="1778" w:type="dxa"/>
            <w:vAlign w:val="center"/>
          </w:tcPr>
          <w:p w14:paraId="6336486B"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r>
      <w:tr w:rsidR="00F327C3" w:rsidRPr="003D08AB" w14:paraId="42EA991E" w14:textId="77777777" w:rsidTr="00D27A16">
        <w:tc>
          <w:tcPr>
            <w:tcW w:w="2727" w:type="dxa"/>
          </w:tcPr>
          <w:p w14:paraId="7273D1B2" w14:textId="77777777" w:rsidR="00F327C3" w:rsidRDefault="00F327C3" w:rsidP="00D27A16">
            <w:pPr>
              <w:pStyle w:val="NormalWeb"/>
              <w:rPr>
                <w:rFonts w:ascii="Helvetica" w:hAnsi="Helvetica"/>
                <w:color w:val="000000" w:themeColor="text1"/>
                <w:sz w:val="20"/>
                <w:szCs w:val="20"/>
              </w:rPr>
            </w:pPr>
            <w:r>
              <w:rPr>
                <w:rFonts w:ascii="Helvetica" w:hAnsi="Helvetica"/>
                <w:color w:val="000000" w:themeColor="text1"/>
                <w:sz w:val="20"/>
                <w:szCs w:val="20"/>
              </w:rPr>
              <w:t>Stable relationship, not married</w:t>
            </w:r>
          </w:p>
        </w:tc>
        <w:tc>
          <w:tcPr>
            <w:tcW w:w="1688" w:type="dxa"/>
            <w:vAlign w:val="center"/>
          </w:tcPr>
          <w:p w14:paraId="60408DE0"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18 (4.6)</w:t>
            </w:r>
          </w:p>
        </w:tc>
        <w:tc>
          <w:tcPr>
            <w:tcW w:w="1475" w:type="dxa"/>
            <w:vAlign w:val="center"/>
          </w:tcPr>
          <w:p w14:paraId="278FC017"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6 (5.8)</w:t>
            </w:r>
          </w:p>
        </w:tc>
        <w:tc>
          <w:tcPr>
            <w:tcW w:w="1806" w:type="dxa"/>
            <w:vAlign w:val="center"/>
          </w:tcPr>
          <w:p w14:paraId="50C8F38B"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0</w:t>
            </w:r>
          </w:p>
        </w:tc>
        <w:tc>
          <w:tcPr>
            <w:tcW w:w="1755" w:type="dxa"/>
            <w:vAlign w:val="center"/>
          </w:tcPr>
          <w:p w14:paraId="4833F662"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c>
          <w:tcPr>
            <w:tcW w:w="1834" w:type="dxa"/>
            <w:vAlign w:val="center"/>
          </w:tcPr>
          <w:p w14:paraId="0C7FF41B"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c>
          <w:tcPr>
            <w:tcW w:w="1778" w:type="dxa"/>
            <w:vAlign w:val="center"/>
          </w:tcPr>
          <w:p w14:paraId="23C475DE"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r>
      <w:tr w:rsidR="00F327C3" w:rsidRPr="003D08AB" w14:paraId="78C73D4B" w14:textId="77777777" w:rsidTr="00D27A16">
        <w:tc>
          <w:tcPr>
            <w:tcW w:w="2727" w:type="dxa"/>
          </w:tcPr>
          <w:p w14:paraId="3D00FB13" w14:textId="77777777" w:rsidR="00F327C3" w:rsidRDefault="00F327C3" w:rsidP="00D27A16">
            <w:pPr>
              <w:pStyle w:val="NormalWeb"/>
              <w:rPr>
                <w:rFonts w:ascii="Helvetica" w:hAnsi="Helvetica"/>
                <w:color w:val="000000" w:themeColor="text1"/>
                <w:sz w:val="20"/>
                <w:szCs w:val="20"/>
              </w:rPr>
            </w:pPr>
            <w:r>
              <w:rPr>
                <w:rFonts w:ascii="Helvetica" w:hAnsi="Helvetica"/>
                <w:color w:val="000000" w:themeColor="text1"/>
                <w:sz w:val="20"/>
                <w:szCs w:val="20"/>
              </w:rPr>
              <w:t>Co-</w:t>
            </w:r>
            <w:proofErr w:type="spellStart"/>
            <w:r>
              <w:rPr>
                <w:rFonts w:ascii="Helvetica" w:hAnsi="Helvetica"/>
                <w:color w:val="000000" w:themeColor="text1"/>
                <w:sz w:val="20"/>
                <w:szCs w:val="20"/>
              </w:rPr>
              <w:t>habitating</w:t>
            </w:r>
            <w:proofErr w:type="spellEnd"/>
            <w:r>
              <w:rPr>
                <w:rFonts w:ascii="Helvetica" w:hAnsi="Helvetica"/>
                <w:color w:val="000000" w:themeColor="text1"/>
                <w:sz w:val="20"/>
                <w:szCs w:val="20"/>
              </w:rPr>
              <w:t>/Married</w:t>
            </w:r>
          </w:p>
        </w:tc>
        <w:tc>
          <w:tcPr>
            <w:tcW w:w="1688" w:type="dxa"/>
            <w:vAlign w:val="center"/>
          </w:tcPr>
          <w:p w14:paraId="69ACE64F"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166 (42.0)</w:t>
            </w:r>
          </w:p>
        </w:tc>
        <w:tc>
          <w:tcPr>
            <w:tcW w:w="1475" w:type="dxa"/>
            <w:vAlign w:val="center"/>
          </w:tcPr>
          <w:p w14:paraId="290C5FCF"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54 (51.9)</w:t>
            </w:r>
          </w:p>
        </w:tc>
        <w:tc>
          <w:tcPr>
            <w:tcW w:w="1806" w:type="dxa"/>
            <w:vAlign w:val="center"/>
          </w:tcPr>
          <w:p w14:paraId="5AC44C62"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7 (58.4)</w:t>
            </w:r>
          </w:p>
        </w:tc>
        <w:tc>
          <w:tcPr>
            <w:tcW w:w="1755" w:type="dxa"/>
            <w:vAlign w:val="center"/>
          </w:tcPr>
          <w:p w14:paraId="37B330AE"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c>
          <w:tcPr>
            <w:tcW w:w="1834" w:type="dxa"/>
            <w:vAlign w:val="center"/>
          </w:tcPr>
          <w:p w14:paraId="705F5E52"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c>
          <w:tcPr>
            <w:tcW w:w="1778" w:type="dxa"/>
            <w:vAlign w:val="center"/>
          </w:tcPr>
          <w:p w14:paraId="15B26B33"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r>
      <w:tr w:rsidR="00F327C3" w:rsidRPr="003D08AB" w14:paraId="36919B12" w14:textId="77777777" w:rsidTr="00D27A16">
        <w:tc>
          <w:tcPr>
            <w:tcW w:w="2727" w:type="dxa"/>
          </w:tcPr>
          <w:p w14:paraId="0E87682D" w14:textId="77777777" w:rsidR="00F327C3" w:rsidRDefault="00F327C3" w:rsidP="00D27A16">
            <w:pPr>
              <w:pStyle w:val="NormalWeb"/>
              <w:rPr>
                <w:rFonts w:ascii="Helvetica" w:hAnsi="Helvetica"/>
                <w:color w:val="000000" w:themeColor="text1"/>
                <w:sz w:val="20"/>
                <w:szCs w:val="20"/>
              </w:rPr>
            </w:pPr>
            <w:r>
              <w:rPr>
                <w:rFonts w:ascii="Helvetica" w:hAnsi="Helvetica"/>
                <w:color w:val="000000" w:themeColor="text1"/>
                <w:sz w:val="20"/>
                <w:szCs w:val="20"/>
              </w:rPr>
              <w:t>Divorced/Separated</w:t>
            </w:r>
          </w:p>
        </w:tc>
        <w:tc>
          <w:tcPr>
            <w:tcW w:w="1688" w:type="dxa"/>
            <w:vAlign w:val="center"/>
          </w:tcPr>
          <w:p w14:paraId="7BB43879"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18 (4.6)</w:t>
            </w:r>
          </w:p>
        </w:tc>
        <w:tc>
          <w:tcPr>
            <w:tcW w:w="1475" w:type="dxa"/>
            <w:vAlign w:val="center"/>
          </w:tcPr>
          <w:p w14:paraId="4BE767A7"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2 (1.9)</w:t>
            </w:r>
          </w:p>
        </w:tc>
        <w:tc>
          <w:tcPr>
            <w:tcW w:w="1806" w:type="dxa"/>
            <w:vAlign w:val="center"/>
          </w:tcPr>
          <w:p w14:paraId="07804883"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1 (8.3)</w:t>
            </w:r>
          </w:p>
        </w:tc>
        <w:tc>
          <w:tcPr>
            <w:tcW w:w="1755" w:type="dxa"/>
            <w:vAlign w:val="center"/>
          </w:tcPr>
          <w:p w14:paraId="5F6A9112"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c>
          <w:tcPr>
            <w:tcW w:w="1834" w:type="dxa"/>
            <w:vAlign w:val="center"/>
          </w:tcPr>
          <w:p w14:paraId="164C4452"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c>
          <w:tcPr>
            <w:tcW w:w="1778" w:type="dxa"/>
            <w:vAlign w:val="center"/>
          </w:tcPr>
          <w:p w14:paraId="06E5BD08"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r>
      <w:tr w:rsidR="00F327C3" w:rsidRPr="003D08AB" w14:paraId="203EA985" w14:textId="77777777" w:rsidTr="00D27A16">
        <w:tc>
          <w:tcPr>
            <w:tcW w:w="2727" w:type="dxa"/>
          </w:tcPr>
          <w:p w14:paraId="0AF6E01A" w14:textId="77777777" w:rsidR="00F327C3" w:rsidRDefault="00F327C3" w:rsidP="00D27A16">
            <w:pPr>
              <w:pStyle w:val="NormalWeb"/>
              <w:rPr>
                <w:rFonts w:ascii="Helvetica" w:hAnsi="Helvetica"/>
                <w:color w:val="000000" w:themeColor="text1"/>
                <w:sz w:val="20"/>
                <w:szCs w:val="20"/>
              </w:rPr>
            </w:pPr>
            <w:r>
              <w:rPr>
                <w:rFonts w:ascii="Helvetica" w:hAnsi="Helvetica"/>
                <w:color w:val="000000" w:themeColor="text1"/>
                <w:sz w:val="20"/>
                <w:szCs w:val="20"/>
              </w:rPr>
              <w:t>Widowed</w:t>
            </w:r>
          </w:p>
        </w:tc>
        <w:tc>
          <w:tcPr>
            <w:tcW w:w="1688" w:type="dxa"/>
            <w:vAlign w:val="center"/>
          </w:tcPr>
          <w:p w14:paraId="3C0001C3"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25 (6.3)</w:t>
            </w:r>
          </w:p>
        </w:tc>
        <w:tc>
          <w:tcPr>
            <w:tcW w:w="1475" w:type="dxa"/>
            <w:vAlign w:val="center"/>
          </w:tcPr>
          <w:p w14:paraId="67507825"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1 (1.0)</w:t>
            </w:r>
          </w:p>
        </w:tc>
        <w:tc>
          <w:tcPr>
            <w:tcW w:w="1806" w:type="dxa"/>
            <w:vAlign w:val="center"/>
          </w:tcPr>
          <w:p w14:paraId="151E0946"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0</w:t>
            </w:r>
          </w:p>
        </w:tc>
        <w:tc>
          <w:tcPr>
            <w:tcW w:w="1755" w:type="dxa"/>
            <w:vAlign w:val="center"/>
          </w:tcPr>
          <w:p w14:paraId="3C567023"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c>
          <w:tcPr>
            <w:tcW w:w="1834" w:type="dxa"/>
            <w:vAlign w:val="center"/>
          </w:tcPr>
          <w:p w14:paraId="5B18C0E9"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c>
          <w:tcPr>
            <w:tcW w:w="1778" w:type="dxa"/>
            <w:vAlign w:val="center"/>
          </w:tcPr>
          <w:p w14:paraId="5FAD8E73"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r>
      <w:tr w:rsidR="00F327C3" w:rsidRPr="003D08AB" w14:paraId="3B5330A8" w14:textId="77777777" w:rsidTr="00D27A16">
        <w:tc>
          <w:tcPr>
            <w:tcW w:w="2727" w:type="dxa"/>
          </w:tcPr>
          <w:p w14:paraId="1EFA21B2" w14:textId="77777777" w:rsidR="00F327C3" w:rsidRDefault="00F327C3" w:rsidP="00D27A16">
            <w:pPr>
              <w:pStyle w:val="NormalWeb"/>
              <w:rPr>
                <w:rFonts w:ascii="Helvetica" w:hAnsi="Helvetica"/>
                <w:color w:val="000000" w:themeColor="text1"/>
                <w:sz w:val="20"/>
                <w:szCs w:val="20"/>
              </w:rPr>
            </w:pPr>
            <w:r>
              <w:rPr>
                <w:rFonts w:ascii="Helvetica" w:hAnsi="Helvetica"/>
                <w:color w:val="000000" w:themeColor="text1"/>
                <w:sz w:val="20"/>
                <w:szCs w:val="20"/>
              </w:rPr>
              <w:t>Prefer not to answer</w:t>
            </w:r>
          </w:p>
        </w:tc>
        <w:tc>
          <w:tcPr>
            <w:tcW w:w="1688" w:type="dxa"/>
            <w:vAlign w:val="center"/>
          </w:tcPr>
          <w:p w14:paraId="7CEB5CFD"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1 (0.3)</w:t>
            </w:r>
          </w:p>
        </w:tc>
        <w:tc>
          <w:tcPr>
            <w:tcW w:w="1475" w:type="dxa"/>
            <w:vAlign w:val="center"/>
          </w:tcPr>
          <w:p w14:paraId="6C5B4002"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0</w:t>
            </w:r>
          </w:p>
        </w:tc>
        <w:tc>
          <w:tcPr>
            <w:tcW w:w="1806" w:type="dxa"/>
            <w:vAlign w:val="center"/>
          </w:tcPr>
          <w:p w14:paraId="03B36E5D"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0</w:t>
            </w:r>
          </w:p>
        </w:tc>
        <w:tc>
          <w:tcPr>
            <w:tcW w:w="1755" w:type="dxa"/>
            <w:vAlign w:val="center"/>
          </w:tcPr>
          <w:p w14:paraId="159D8CFA"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c>
          <w:tcPr>
            <w:tcW w:w="1834" w:type="dxa"/>
            <w:vAlign w:val="center"/>
          </w:tcPr>
          <w:p w14:paraId="58360638"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c>
          <w:tcPr>
            <w:tcW w:w="1778" w:type="dxa"/>
            <w:vAlign w:val="center"/>
          </w:tcPr>
          <w:p w14:paraId="2B99836A"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r>
      <w:tr w:rsidR="00F327C3" w:rsidRPr="003D08AB" w14:paraId="361FB2AA" w14:textId="77777777" w:rsidTr="00D27A16">
        <w:tc>
          <w:tcPr>
            <w:tcW w:w="2727" w:type="dxa"/>
          </w:tcPr>
          <w:p w14:paraId="017E6AE3" w14:textId="77777777" w:rsidR="00F327C3" w:rsidRPr="00CB262E" w:rsidRDefault="00F327C3" w:rsidP="00D27A16">
            <w:pPr>
              <w:pStyle w:val="NormalWeb"/>
              <w:rPr>
                <w:rFonts w:ascii="Helvetica" w:hAnsi="Helvetica"/>
                <w:b/>
                <w:bCs/>
                <w:color w:val="000000" w:themeColor="text1"/>
                <w:sz w:val="20"/>
                <w:szCs w:val="20"/>
              </w:rPr>
            </w:pPr>
            <w:r>
              <w:rPr>
                <w:rFonts w:ascii="Helvetica" w:hAnsi="Helvetica"/>
                <w:b/>
                <w:bCs/>
                <w:color w:val="000000" w:themeColor="text1"/>
                <w:sz w:val="20"/>
                <w:szCs w:val="20"/>
              </w:rPr>
              <w:t>Education Level</w:t>
            </w:r>
          </w:p>
        </w:tc>
        <w:tc>
          <w:tcPr>
            <w:tcW w:w="1688" w:type="dxa"/>
            <w:vAlign w:val="center"/>
          </w:tcPr>
          <w:p w14:paraId="69D72F60" w14:textId="77777777" w:rsidR="00F327C3" w:rsidRPr="003D08AB" w:rsidRDefault="00F327C3" w:rsidP="00D27A16">
            <w:pPr>
              <w:pStyle w:val="NormalWeb"/>
              <w:jc w:val="center"/>
              <w:rPr>
                <w:rFonts w:ascii="Helvetica" w:hAnsi="Helvetica"/>
                <w:color w:val="000000" w:themeColor="text1"/>
                <w:sz w:val="20"/>
                <w:szCs w:val="20"/>
              </w:rPr>
            </w:pPr>
          </w:p>
        </w:tc>
        <w:tc>
          <w:tcPr>
            <w:tcW w:w="1475" w:type="dxa"/>
            <w:vAlign w:val="center"/>
          </w:tcPr>
          <w:p w14:paraId="7F415675" w14:textId="77777777" w:rsidR="00F327C3" w:rsidRPr="003D08AB" w:rsidRDefault="00F327C3" w:rsidP="00D27A16">
            <w:pPr>
              <w:pStyle w:val="NormalWeb"/>
              <w:jc w:val="center"/>
              <w:rPr>
                <w:rFonts w:ascii="Helvetica" w:hAnsi="Helvetica"/>
                <w:color w:val="000000" w:themeColor="text1"/>
                <w:sz w:val="20"/>
                <w:szCs w:val="20"/>
              </w:rPr>
            </w:pPr>
          </w:p>
        </w:tc>
        <w:tc>
          <w:tcPr>
            <w:tcW w:w="1806" w:type="dxa"/>
            <w:vAlign w:val="center"/>
          </w:tcPr>
          <w:p w14:paraId="089EB0FB" w14:textId="77777777" w:rsidR="00F327C3" w:rsidRPr="00350DEA" w:rsidRDefault="00F327C3" w:rsidP="00D27A16">
            <w:pPr>
              <w:pStyle w:val="NormalWeb"/>
              <w:jc w:val="center"/>
              <w:rPr>
                <w:rFonts w:ascii="Helvetica" w:hAnsi="Helvetica"/>
                <w:color w:val="000000" w:themeColor="text1"/>
                <w:sz w:val="20"/>
                <w:szCs w:val="20"/>
              </w:rPr>
            </w:pPr>
          </w:p>
        </w:tc>
        <w:tc>
          <w:tcPr>
            <w:tcW w:w="1755" w:type="dxa"/>
            <w:vAlign w:val="center"/>
          </w:tcPr>
          <w:p w14:paraId="4AF84501" w14:textId="77777777" w:rsidR="00F327C3" w:rsidRPr="00350DEA" w:rsidRDefault="00F327C3" w:rsidP="00D27A16">
            <w:pPr>
              <w:pStyle w:val="NormalWeb"/>
              <w:jc w:val="center"/>
              <w:rPr>
                <w:rFonts w:ascii="Helvetica" w:hAnsi="Helvetica"/>
                <w:color w:val="000000" w:themeColor="text1"/>
                <w:sz w:val="20"/>
                <w:szCs w:val="20"/>
              </w:rPr>
            </w:pPr>
          </w:p>
        </w:tc>
        <w:tc>
          <w:tcPr>
            <w:tcW w:w="1834" w:type="dxa"/>
            <w:vAlign w:val="center"/>
          </w:tcPr>
          <w:p w14:paraId="317C1D91" w14:textId="77777777" w:rsidR="00F327C3" w:rsidRPr="00350DEA" w:rsidRDefault="00F327C3" w:rsidP="00D27A16">
            <w:pPr>
              <w:pStyle w:val="NormalWeb"/>
              <w:jc w:val="center"/>
              <w:rPr>
                <w:rFonts w:ascii="Helvetica" w:hAnsi="Helvetica"/>
                <w:color w:val="000000" w:themeColor="text1"/>
                <w:sz w:val="20"/>
                <w:szCs w:val="20"/>
              </w:rPr>
            </w:pPr>
          </w:p>
        </w:tc>
        <w:tc>
          <w:tcPr>
            <w:tcW w:w="1778" w:type="dxa"/>
            <w:vAlign w:val="center"/>
          </w:tcPr>
          <w:p w14:paraId="0187143A" w14:textId="77777777" w:rsidR="00F327C3" w:rsidRPr="00350DEA" w:rsidRDefault="00F327C3" w:rsidP="00D27A16">
            <w:pPr>
              <w:pStyle w:val="NormalWeb"/>
              <w:jc w:val="center"/>
              <w:rPr>
                <w:rFonts w:ascii="Helvetica" w:hAnsi="Helvetica"/>
                <w:color w:val="000000" w:themeColor="text1"/>
                <w:sz w:val="20"/>
                <w:szCs w:val="20"/>
              </w:rPr>
            </w:pPr>
          </w:p>
        </w:tc>
      </w:tr>
      <w:tr w:rsidR="00F327C3" w:rsidRPr="003D08AB" w14:paraId="59E6979B" w14:textId="77777777" w:rsidTr="00D27A16">
        <w:tc>
          <w:tcPr>
            <w:tcW w:w="2727" w:type="dxa"/>
          </w:tcPr>
          <w:p w14:paraId="7915E312" w14:textId="77777777" w:rsidR="00F327C3" w:rsidRPr="00CB262E" w:rsidRDefault="00F327C3" w:rsidP="00D27A16">
            <w:pPr>
              <w:pStyle w:val="NormalWeb"/>
              <w:rPr>
                <w:rFonts w:ascii="Helvetica" w:hAnsi="Helvetica"/>
                <w:color w:val="000000" w:themeColor="text1"/>
                <w:sz w:val="20"/>
                <w:szCs w:val="20"/>
              </w:rPr>
            </w:pPr>
            <w:r>
              <w:rPr>
                <w:rFonts w:ascii="Helvetica" w:hAnsi="Helvetica"/>
                <w:color w:val="000000" w:themeColor="text1"/>
                <w:sz w:val="20"/>
                <w:szCs w:val="20"/>
              </w:rPr>
              <w:t>Less than secondary</w:t>
            </w:r>
          </w:p>
        </w:tc>
        <w:tc>
          <w:tcPr>
            <w:tcW w:w="1688" w:type="dxa"/>
            <w:vAlign w:val="center"/>
          </w:tcPr>
          <w:p w14:paraId="57B52180"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64 (16.2)</w:t>
            </w:r>
          </w:p>
        </w:tc>
        <w:tc>
          <w:tcPr>
            <w:tcW w:w="1475" w:type="dxa"/>
            <w:vAlign w:val="center"/>
          </w:tcPr>
          <w:p w14:paraId="5AD2FDFF"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4 (3.8)</w:t>
            </w:r>
          </w:p>
        </w:tc>
        <w:tc>
          <w:tcPr>
            <w:tcW w:w="1806" w:type="dxa"/>
            <w:vAlign w:val="center"/>
          </w:tcPr>
          <w:p w14:paraId="6B66F8F3"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0</w:t>
            </w:r>
          </w:p>
        </w:tc>
        <w:tc>
          <w:tcPr>
            <w:tcW w:w="1755" w:type="dxa"/>
            <w:vAlign w:val="center"/>
          </w:tcPr>
          <w:p w14:paraId="68696FE5"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c>
          <w:tcPr>
            <w:tcW w:w="1834" w:type="dxa"/>
            <w:vAlign w:val="center"/>
          </w:tcPr>
          <w:p w14:paraId="2FF69A81"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c>
          <w:tcPr>
            <w:tcW w:w="1778" w:type="dxa"/>
            <w:vAlign w:val="center"/>
          </w:tcPr>
          <w:p w14:paraId="22921970"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r>
      <w:tr w:rsidR="00F327C3" w:rsidRPr="003D08AB" w14:paraId="07BCF55D" w14:textId="77777777" w:rsidTr="00D27A16">
        <w:tc>
          <w:tcPr>
            <w:tcW w:w="2727" w:type="dxa"/>
          </w:tcPr>
          <w:p w14:paraId="7E52FECE" w14:textId="77777777" w:rsidR="00F327C3" w:rsidRDefault="00F327C3" w:rsidP="00D27A16">
            <w:pPr>
              <w:pStyle w:val="NormalWeb"/>
              <w:rPr>
                <w:rFonts w:ascii="Helvetica" w:hAnsi="Helvetica"/>
                <w:color w:val="000000" w:themeColor="text1"/>
                <w:sz w:val="20"/>
                <w:szCs w:val="20"/>
              </w:rPr>
            </w:pPr>
            <w:r>
              <w:rPr>
                <w:rFonts w:ascii="Helvetica" w:hAnsi="Helvetica"/>
                <w:color w:val="000000" w:themeColor="text1"/>
                <w:sz w:val="20"/>
                <w:szCs w:val="20"/>
              </w:rPr>
              <w:t>Some secondary</w:t>
            </w:r>
          </w:p>
        </w:tc>
        <w:tc>
          <w:tcPr>
            <w:tcW w:w="1688" w:type="dxa"/>
            <w:vAlign w:val="center"/>
          </w:tcPr>
          <w:p w14:paraId="51061B72"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123 (31.1)</w:t>
            </w:r>
          </w:p>
        </w:tc>
        <w:tc>
          <w:tcPr>
            <w:tcW w:w="1475" w:type="dxa"/>
            <w:vAlign w:val="center"/>
          </w:tcPr>
          <w:p w14:paraId="7257D2EE"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0</w:t>
            </w:r>
          </w:p>
        </w:tc>
        <w:tc>
          <w:tcPr>
            <w:tcW w:w="1806" w:type="dxa"/>
            <w:vAlign w:val="center"/>
          </w:tcPr>
          <w:p w14:paraId="2E43F198"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0</w:t>
            </w:r>
          </w:p>
        </w:tc>
        <w:tc>
          <w:tcPr>
            <w:tcW w:w="1755" w:type="dxa"/>
            <w:vAlign w:val="center"/>
          </w:tcPr>
          <w:p w14:paraId="7F9814BA"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c>
          <w:tcPr>
            <w:tcW w:w="1834" w:type="dxa"/>
            <w:vAlign w:val="center"/>
          </w:tcPr>
          <w:p w14:paraId="086032D6"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c>
          <w:tcPr>
            <w:tcW w:w="1778" w:type="dxa"/>
            <w:vAlign w:val="center"/>
          </w:tcPr>
          <w:p w14:paraId="6D8AFA9B"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r>
      <w:tr w:rsidR="00F327C3" w:rsidRPr="003D08AB" w14:paraId="1CE7CB49" w14:textId="77777777" w:rsidTr="00D27A16">
        <w:tc>
          <w:tcPr>
            <w:tcW w:w="2727" w:type="dxa"/>
          </w:tcPr>
          <w:p w14:paraId="771D9738" w14:textId="77777777" w:rsidR="00F327C3" w:rsidRDefault="00F327C3" w:rsidP="00D27A16">
            <w:pPr>
              <w:pStyle w:val="NormalWeb"/>
              <w:rPr>
                <w:rFonts w:ascii="Helvetica" w:hAnsi="Helvetica"/>
                <w:color w:val="000000" w:themeColor="text1"/>
                <w:sz w:val="20"/>
                <w:szCs w:val="20"/>
              </w:rPr>
            </w:pPr>
            <w:r>
              <w:rPr>
                <w:rFonts w:ascii="Helvetica" w:hAnsi="Helvetica"/>
                <w:color w:val="000000" w:themeColor="text1"/>
                <w:sz w:val="20"/>
                <w:szCs w:val="20"/>
              </w:rPr>
              <w:t>Completed secondary</w:t>
            </w:r>
          </w:p>
        </w:tc>
        <w:tc>
          <w:tcPr>
            <w:tcW w:w="1688" w:type="dxa"/>
            <w:vAlign w:val="center"/>
          </w:tcPr>
          <w:p w14:paraId="453F4684"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156 (39.5)</w:t>
            </w:r>
          </w:p>
        </w:tc>
        <w:tc>
          <w:tcPr>
            <w:tcW w:w="1475" w:type="dxa"/>
            <w:vAlign w:val="center"/>
          </w:tcPr>
          <w:p w14:paraId="27810381"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27 (26.0)</w:t>
            </w:r>
          </w:p>
        </w:tc>
        <w:tc>
          <w:tcPr>
            <w:tcW w:w="1806" w:type="dxa"/>
            <w:vAlign w:val="center"/>
          </w:tcPr>
          <w:p w14:paraId="1B7045A1"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10 (83.3)</w:t>
            </w:r>
          </w:p>
        </w:tc>
        <w:tc>
          <w:tcPr>
            <w:tcW w:w="1755" w:type="dxa"/>
            <w:vAlign w:val="center"/>
          </w:tcPr>
          <w:p w14:paraId="3D2BFC31"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c>
          <w:tcPr>
            <w:tcW w:w="1834" w:type="dxa"/>
            <w:vAlign w:val="center"/>
          </w:tcPr>
          <w:p w14:paraId="5B76C14F"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c>
          <w:tcPr>
            <w:tcW w:w="1778" w:type="dxa"/>
            <w:vAlign w:val="center"/>
          </w:tcPr>
          <w:p w14:paraId="75E2E7E9"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r>
      <w:tr w:rsidR="00F327C3" w:rsidRPr="003D08AB" w14:paraId="6C8DC867" w14:textId="77777777" w:rsidTr="00D27A16">
        <w:tc>
          <w:tcPr>
            <w:tcW w:w="2727" w:type="dxa"/>
          </w:tcPr>
          <w:p w14:paraId="036E69BE" w14:textId="77777777" w:rsidR="00F327C3" w:rsidRDefault="00F327C3" w:rsidP="00D27A16">
            <w:pPr>
              <w:pStyle w:val="NormalWeb"/>
              <w:rPr>
                <w:rFonts w:ascii="Helvetica" w:hAnsi="Helvetica"/>
                <w:color w:val="000000" w:themeColor="text1"/>
                <w:sz w:val="20"/>
                <w:szCs w:val="20"/>
              </w:rPr>
            </w:pPr>
            <w:r>
              <w:rPr>
                <w:rFonts w:ascii="Helvetica" w:hAnsi="Helvetica"/>
                <w:color w:val="000000" w:themeColor="text1"/>
                <w:sz w:val="20"/>
                <w:szCs w:val="20"/>
              </w:rPr>
              <w:t>Post-secondary</w:t>
            </w:r>
          </w:p>
        </w:tc>
        <w:tc>
          <w:tcPr>
            <w:tcW w:w="1688" w:type="dxa"/>
            <w:vAlign w:val="center"/>
          </w:tcPr>
          <w:p w14:paraId="3DDB56AB"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52 (13.2)</w:t>
            </w:r>
          </w:p>
        </w:tc>
        <w:tc>
          <w:tcPr>
            <w:tcW w:w="1475" w:type="dxa"/>
            <w:vAlign w:val="center"/>
          </w:tcPr>
          <w:p w14:paraId="2298C440"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73 (70.2)</w:t>
            </w:r>
          </w:p>
        </w:tc>
        <w:tc>
          <w:tcPr>
            <w:tcW w:w="1806" w:type="dxa"/>
            <w:vAlign w:val="center"/>
          </w:tcPr>
          <w:p w14:paraId="59AD94D4"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2 (16.7)</w:t>
            </w:r>
          </w:p>
        </w:tc>
        <w:tc>
          <w:tcPr>
            <w:tcW w:w="1755" w:type="dxa"/>
            <w:vAlign w:val="center"/>
          </w:tcPr>
          <w:p w14:paraId="73337117"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c>
          <w:tcPr>
            <w:tcW w:w="1834" w:type="dxa"/>
            <w:vAlign w:val="center"/>
          </w:tcPr>
          <w:p w14:paraId="178664A9"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c>
          <w:tcPr>
            <w:tcW w:w="1778" w:type="dxa"/>
            <w:vAlign w:val="center"/>
          </w:tcPr>
          <w:p w14:paraId="19D0710D"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r>
      <w:tr w:rsidR="00F327C3" w:rsidRPr="003D08AB" w14:paraId="25DD4871" w14:textId="77777777" w:rsidTr="00D27A16">
        <w:tc>
          <w:tcPr>
            <w:tcW w:w="2727" w:type="dxa"/>
          </w:tcPr>
          <w:p w14:paraId="164DF89A" w14:textId="77777777" w:rsidR="00F327C3" w:rsidRPr="00CB262E" w:rsidRDefault="00F327C3" w:rsidP="00D27A16">
            <w:pPr>
              <w:pStyle w:val="NormalWeb"/>
              <w:rPr>
                <w:rFonts w:ascii="Helvetica" w:hAnsi="Helvetica"/>
                <w:b/>
                <w:bCs/>
                <w:color w:val="000000" w:themeColor="text1"/>
                <w:sz w:val="20"/>
                <w:szCs w:val="20"/>
              </w:rPr>
            </w:pPr>
            <w:r>
              <w:rPr>
                <w:rFonts w:ascii="Helvetica" w:hAnsi="Helvetica"/>
                <w:b/>
                <w:bCs/>
                <w:color w:val="000000" w:themeColor="text1"/>
                <w:sz w:val="20"/>
                <w:szCs w:val="20"/>
              </w:rPr>
              <w:t>Employment status</w:t>
            </w:r>
          </w:p>
        </w:tc>
        <w:tc>
          <w:tcPr>
            <w:tcW w:w="1688" w:type="dxa"/>
            <w:vAlign w:val="center"/>
          </w:tcPr>
          <w:p w14:paraId="4846F60D" w14:textId="77777777" w:rsidR="00F327C3" w:rsidRPr="003D08AB" w:rsidRDefault="00F327C3" w:rsidP="00D27A16">
            <w:pPr>
              <w:pStyle w:val="NormalWeb"/>
              <w:jc w:val="center"/>
              <w:rPr>
                <w:rFonts w:ascii="Helvetica" w:hAnsi="Helvetica"/>
                <w:color w:val="000000" w:themeColor="text1"/>
                <w:sz w:val="20"/>
                <w:szCs w:val="20"/>
              </w:rPr>
            </w:pPr>
          </w:p>
        </w:tc>
        <w:tc>
          <w:tcPr>
            <w:tcW w:w="1475" w:type="dxa"/>
            <w:vAlign w:val="center"/>
          </w:tcPr>
          <w:p w14:paraId="655A1CD9" w14:textId="77777777" w:rsidR="00F327C3" w:rsidRPr="003D08AB" w:rsidRDefault="00F327C3" w:rsidP="00D27A16">
            <w:pPr>
              <w:pStyle w:val="NormalWeb"/>
              <w:jc w:val="center"/>
              <w:rPr>
                <w:rFonts w:ascii="Helvetica" w:hAnsi="Helvetica"/>
                <w:color w:val="000000" w:themeColor="text1"/>
                <w:sz w:val="20"/>
                <w:szCs w:val="20"/>
              </w:rPr>
            </w:pPr>
          </w:p>
        </w:tc>
        <w:tc>
          <w:tcPr>
            <w:tcW w:w="1806" w:type="dxa"/>
            <w:vAlign w:val="center"/>
          </w:tcPr>
          <w:p w14:paraId="4D119FA7" w14:textId="77777777" w:rsidR="00F327C3" w:rsidRPr="00350DEA" w:rsidRDefault="00F327C3" w:rsidP="00D27A16">
            <w:pPr>
              <w:pStyle w:val="NormalWeb"/>
              <w:jc w:val="center"/>
              <w:rPr>
                <w:rFonts w:ascii="Helvetica" w:hAnsi="Helvetica"/>
                <w:color w:val="000000" w:themeColor="text1"/>
                <w:sz w:val="20"/>
                <w:szCs w:val="20"/>
              </w:rPr>
            </w:pPr>
          </w:p>
        </w:tc>
        <w:tc>
          <w:tcPr>
            <w:tcW w:w="1755" w:type="dxa"/>
            <w:vAlign w:val="center"/>
          </w:tcPr>
          <w:p w14:paraId="382695F2" w14:textId="77777777" w:rsidR="00F327C3" w:rsidRPr="00350DEA" w:rsidRDefault="00F327C3" w:rsidP="00D27A16">
            <w:pPr>
              <w:pStyle w:val="NormalWeb"/>
              <w:jc w:val="center"/>
              <w:rPr>
                <w:rFonts w:ascii="Helvetica" w:hAnsi="Helvetica"/>
                <w:color w:val="000000" w:themeColor="text1"/>
                <w:sz w:val="20"/>
                <w:szCs w:val="20"/>
              </w:rPr>
            </w:pPr>
          </w:p>
        </w:tc>
        <w:tc>
          <w:tcPr>
            <w:tcW w:w="1834" w:type="dxa"/>
            <w:vAlign w:val="center"/>
          </w:tcPr>
          <w:p w14:paraId="3B533B4F" w14:textId="77777777" w:rsidR="00F327C3" w:rsidRPr="00350DEA" w:rsidRDefault="00F327C3" w:rsidP="00D27A16">
            <w:pPr>
              <w:pStyle w:val="NormalWeb"/>
              <w:jc w:val="center"/>
              <w:rPr>
                <w:rFonts w:ascii="Helvetica" w:hAnsi="Helvetica"/>
                <w:color w:val="000000" w:themeColor="text1"/>
                <w:sz w:val="20"/>
                <w:szCs w:val="20"/>
              </w:rPr>
            </w:pPr>
          </w:p>
        </w:tc>
        <w:tc>
          <w:tcPr>
            <w:tcW w:w="1778" w:type="dxa"/>
            <w:vAlign w:val="center"/>
          </w:tcPr>
          <w:p w14:paraId="031709BD" w14:textId="77777777" w:rsidR="00F327C3" w:rsidRPr="00350DEA" w:rsidRDefault="00F327C3" w:rsidP="00D27A16">
            <w:pPr>
              <w:pStyle w:val="NormalWeb"/>
              <w:jc w:val="center"/>
              <w:rPr>
                <w:rFonts w:ascii="Helvetica" w:hAnsi="Helvetica"/>
                <w:color w:val="000000" w:themeColor="text1"/>
                <w:sz w:val="20"/>
                <w:szCs w:val="20"/>
              </w:rPr>
            </w:pPr>
          </w:p>
        </w:tc>
      </w:tr>
      <w:tr w:rsidR="00F327C3" w:rsidRPr="003D08AB" w14:paraId="7E99AC21" w14:textId="77777777" w:rsidTr="00D27A16">
        <w:tc>
          <w:tcPr>
            <w:tcW w:w="2727" w:type="dxa"/>
          </w:tcPr>
          <w:p w14:paraId="3530D40C" w14:textId="77777777" w:rsidR="00F327C3" w:rsidRPr="00CB262E" w:rsidRDefault="00F327C3" w:rsidP="00D27A16">
            <w:pPr>
              <w:pStyle w:val="NormalWeb"/>
              <w:rPr>
                <w:rFonts w:ascii="Helvetica" w:hAnsi="Helvetica"/>
                <w:color w:val="000000" w:themeColor="text1"/>
                <w:sz w:val="20"/>
                <w:szCs w:val="20"/>
              </w:rPr>
            </w:pPr>
            <w:r>
              <w:rPr>
                <w:rFonts w:ascii="Helvetica" w:hAnsi="Helvetica"/>
                <w:color w:val="000000" w:themeColor="text1"/>
                <w:sz w:val="20"/>
                <w:szCs w:val="20"/>
              </w:rPr>
              <w:t>Unemployed</w:t>
            </w:r>
          </w:p>
        </w:tc>
        <w:tc>
          <w:tcPr>
            <w:tcW w:w="1688" w:type="dxa"/>
            <w:vAlign w:val="center"/>
          </w:tcPr>
          <w:p w14:paraId="2D43954B"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126 (31.9)</w:t>
            </w:r>
          </w:p>
        </w:tc>
        <w:tc>
          <w:tcPr>
            <w:tcW w:w="1475" w:type="dxa"/>
            <w:vAlign w:val="center"/>
          </w:tcPr>
          <w:p w14:paraId="14C33C49"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0</w:t>
            </w:r>
          </w:p>
        </w:tc>
        <w:tc>
          <w:tcPr>
            <w:tcW w:w="1806" w:type="dxa"/>
          </w:tcPr>
          <w:p w14:paraId="20EC6E6D"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3 (25)</w:t>
            </w:r>
          </w:p>
        </w:tc>
        <w:tc>
          <w:tcPr>
            <w:tcW w:w="1755" w:type="dxa"/>
            <w:vAlign w:val="center"/>
          </w:tcPr>
          <w:p w14:paraId="2954FE07" w14:textId="77777777" w:rsidR="00F327C3" w:rsidRPr="00350DEA"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0</w:t>
            </w:r>
          </w:p>
        </w:tc>
        <w:tc>
          <w:tcPr>
            <w:tcW w:w="1834" w:type="dxa"/>
            <w:vAlign w:val="center"/>
          </w:tcPr>
          <w:p w14:paraId="3CA20F63"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c>
          <w:tcPr>
            <w:tcW w:w="1778" w:type="dxa"/>
            <w:vAlign w:val="center"/>
          </w:tcPr>
          <w:p w14:paraId="30350F53"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0</w:t>
            </w:r>
          </w:p>
        </w:tc>
      </w:tr>
      <w:tr w:rsidR="00F327C3" w:rsidRPr="003D08AB" w14:paraId="4BEDB7CF" w14:textId="77777777" w:rsidTr="00D27A16">
        <w:tc>
          <w:tcPr>
            <w:tcW w:w="2727" w:type="dxa"/>
          </w:tcPr>
          <w:p w14:paraId="686D6B0B" w14:textId="77777777" w:rsidR="00F327C3" w:rsidRPr="00CB262E" w:rsidRDefault="00F327C3" w:rsidP="00D27A16">
            <w:pPr>
              <w:pStyle w:val="NormalWeb"/>
              <w:rPr>
                <w:rFonts w:ascii="Helvetica" w:hAnsi="Helvetica"/>
                <w:color w:val="000000" w:themeColor="text1"/>
                <w:sz w:val="20"/>
                <w:szCs w:val="20"/>
              </w:rPr>
            </w:pPr>
            <w:r>
              <w:rPr>
                <w:rFonts w:ascii="Helvetica" w:hAnsi="Helvetica"/>
                <w:color w:val="000000" w:themeColor="text1"/>
                <w:sz w:val="20"/>
                <w:szCs w:val="20"/>
              </w:rPr>
              <w:t>Housewife/carer</w:t>
            </w:r>
          </w:p>
        </w:tc>
        <w:tc>
          <w:tcPr>
            <w:tcW w:w="1688" w:type="dxa"/>
            <w:vAlign w:val="center"/>
          </w:tcPr>
          <w:p w14:paraId="48B064FB"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34 (8.6)</w:t>
            </w:r>
          </w:p>
        </w:tc>
        <w:tc>
          <w:tcPr>
            <w:tcW w:w="1475" w:type="dxa"/>
            <w:vAlign w:val="center"/>
          </w:tcPr>
          <w:p w14:paraId="321EBECF"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0</w:t>
            </w:r>
          </w:p>
        </w:tc>
        <w:tc>
          <w:tcPr>
            <w:tcW w:w="1806" w:type="dxa"/>
          </w:tcPr>
          <w:p w14:paraId="608AEBEE"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0</w:t>
            </w:r>
          </w:p>
        </w:tc>
        <w:tc>
          <w:tcPr>
            <w:tcW w:w="1755" w:type="dxa"/>
            <w:vAlign w:val="center"/>
          </w:tcPr>
          <w:p w14:paraId="4C89F668" w14:textId="77777777" w:rsidR="00F327C3" w:rsidRPr="00350DEA"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0</w:t>
            </w:r>
          </w:p>
        </w:tc>
        <w:tc>
          <w:tcPr>
            <w:tcW w:w="1834" w:type="dxa"/>
            <w:vAlign w:val="center"/>
          </w:tcPr>
          <w:p w14:paraId="63BED1AA"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c>
          <w:tcPr>
            <w:tcW w:w="1778" w:type="dxa"/>
            <w:vAlign w:val="center"/>
          </w:tcPr>
          <w:p w14:paraId="2A7E5774"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0</w:t>
            </w:r>
          </w:p>
        </w:tc>
      </w:tr>
      <w:tr w:rsidR="00F327C3" w:rsidRPr="003D08AB" w14:paraId="1DFFE10E" w14:textId="77777777" w:rsidTr="00D27A16">
        <w:tc>
          <w:tcPr>
            <w:tcW w:w="2727" w:type="dxa"/>
          </w:tcPr>
          <w:p w14:paraId="79B162A7" w14:textId="77777777" w:rsidR="00F327C3" w:rsidRPr="00CB262E" w:rsidRDefault="00F327C3" w:rsidP="00D27A16">
            <w:pPr>
              <w:pStyle w:val="NormalWeb"/>
              <w:rPr>
                <w:rFonts w:ascii="Helvetica" w:hAnsi="Helvetica"/>
                <w:color w:val="000000" w:themeColor="text1"/>
                <w:sz w:val="20"/>
                <w:szCs w:val="20"/>
              </w:rPr>
            </w:pPr>
            <w:r>
              <w:rPr>
                <w:rFonts w:ascii="Helvetica" w:hAnsi="Helvetica"/>
                <w:color w:val="000000" w:themeColor="text1"/>
                <w:sz w:val="20"/>
                <w:szCs w:val="20"/>
              </w:rPr>
              <w:t>Casual worker/ Piece work</w:t>
            </w:r>
          </w:p>
        </w:tc>
        <w:tc>
          <w:tcPr>
            <w:tcW w:w="1688" w:type="dxa"/>
            <w:vAlign w:val="center"/>
          </w:tcPr>
          <w:p w14:paraId="2522946F"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29 (7.3)</w:t>
            </w:r>
          </w:p>
        </w:tc>
        <w:tc>
          <w:tcPr>
            <w:tcW w:w="1475" w:type="dxa"/>
            <w:vAlign w:val="center"/>
          </w:tcPr>
          <w:p w14:paraId="3AA5323A"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0</w:t>
            </w:r>
          </w:p>
        </w:tc>
        <w:tc>
          <w:tcPr>
            <w:tcW w:w="1806" w:type="dxa"/>
          </w:tcPr>
          <w:p w14:paraId="6E84B4FB"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4 (33.4)</w:t>
            </w:r>
          </w:p>
        </w:tc>
        <w:tc>
          <w:tcPr>
            <w:tcW w:w="1755" w:type="dxa"/>
            <w:vAlign w:val="center"/>
          </w:tcPr>
          <w:p w14:paraId="7420002F" w14:textId="77777777" w:rsidR="00F327C3" w:rsidRPr="00350DEA"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0</w:t>
            </w:r>
          </w:p>
        </w:tc>
        <w:tc>
          <w:tcPr>
            <w:tcW w:w="1834" w:type="dxa"/>
            <w:vAlign w:val="center"/>
          </w:tcPr>
          <w:p w14:paraId="0AB406C9"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c>
          <w:tcPr>
            <w:tcW w:w="1778" w:type="dxa"/>
            <w:vAlign w:val="center"/>
          </w:tcPr>
          <w:p w14:paraId="3774FC4D"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0</w:t>
            </w:r>
          </w:p>
        </w:tc>
      </w:tr>
      <w:tr w:rsidR="00F327C3" w:rsidRPr="003D08AB" w14:paraId="14CC1770" w14:textId="77777777" w:rsidTr="00D27A16">
        <w:tc>
          <w:tcPr>
            <w:tcW w:w="2727" w:type="dxa"/>
          </w:tcPr>
          <w:p w14:paraId="7C6989B5" w14:textId="77777777" w:rsidR="00F327C3" w:rsidRDefault="00F327C3" w:rsidP="00D27A16">
            <w:pPr>
              <w:pStyle w:val="NormalWeb"/>
              <w:rPr>
                <w:rFonts w:ascii="Helvetica" w:hAnsi="Helvetica"/>
                <w:color w:val="000000" w:themeColor="text1"/>
                <w:sz w:val="20"/>
                <w:szCs w:val="20"/>
              </w:rPr>
            </w:pPr>
            <w:r>
              <w:rPr>
                <w:rFonts w:ascii="Helvetica" w:hAnsi="Helvetica"/>
                <w:color w:val="000000" w:themeColor="text1"/>
                <w:sz w:val="20"/>
                <w:szCs w:val="20"/>
              </w:rPr>
              <w:t>Self-employed/business</w:t>
            </w:r>
          </w:p>
        </w:tc>
        <w:tc>
          <w:tcPr>
            <w:tcW w:w="1688" w:type="dxa"/>
            <w:vAlign w:val="center"/>
          </w:tcPr>
          <w:p w14:paraId="77D4EAB9"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96 (24.3)</w:t>
            </w:r>
          </w:p>
        </w:tc>
        <w:tc>
          <w:tcPr>
            <w:tcW w:w="1475" w:type="dxa"/>
            <w:vAlign w:val="center"/>
          </w:tcPr>
          <w:p w14:paraId="3E3DB2B8"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1 (1.0)</w:t>
            </w:r>
          </w:p>
        </w:tc>
        <w:tc>
          <w:tcPr>
            <w:tcW w:w="1806" w:type="dxa"/>
          </w:tcPr>
          <w:p w14:paraId="5FFE0BE4"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3 (25)</w:t>
            </w:r>
          </w:p>
        </w:tc>
        <w:tc>
          <w:tcPr>
            <w:tcW w:w="1755" w:type="dxa"/>
            <w:vAlign w:val="center"/>
          </w:tcPr>
          <w:p w14:paraId="301B1BDF" w14:textId="77777777" w:rsidR="00F327C3" w:rsidRPr="00350DEA"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0</w:t>
            </w:r>
          </w:p>
        </w:tc>
        <w:tc>
          <w:tcPr>
            <w:tcW w:w="1834" w:type="dxa"/>
            <w:vAlign w:val="center"/>
          </w:tcPr>
          <w:p w14:paraId="1B08FF06"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c>
          <w:tcPr>
            <w:tcW w:w="1778" w:type="dxa"/>
            <w:vAlign w:val="center"/>
          </w:tcPr>
          <w:p w14:paraId="432C47D2"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0</w:t>
            </w:r>
          </w:p>
        </w:tc>
      </w:tr>
      <w:tr w:rsidR="00F327C3" w:rsidRPr="003D08AB" w14:paraId="6DE8CFD1" w14:textId="77777777" w:rsidTr="00D27A16">
        <w:tc>
          <w:tcPr>
            <w:tcW w:w="2727" w:type="dxa"/>
          </w:tcPr>
          <w:p w14:paraId="74ABD67C" w14:textId="77777777" w:rsidR="00F327C3" w:rsidRDefault="00F327C3" w:rsidP="00D27A16">
            <w:pPr>
              <w:pStyle w:val="NormalWeb"/>
              <w:rPr>
                <w:rFonts w:ascii="Helvetica" w:hAnsi="Helvetica"/>
                <w:color w:val="000000" w:themeColor="text1"/>
                <w:sz w:val="20"/>
                <w:szCs w:val="20"/>
              </w:rPr>
            </w:pPr>
            <w:r>
              <w:rPr>
                <w:rFonts w:ascii="Helvetica" w:hAnsi="Helvetica"/>
                <w:color w:val="000000" w:themeColor="text1"/>
                <w:sz w:val="20"/>
                <w:szCs w:val="20"/>
              </w:rPr>
              <w:t>Formal employee</w:t>
            </w:r>
          </w:p>
        </w:tc>
        <w:tc>
          <w:tcPr>
            <w:tcW w:w="1688" w:type="dxa"/>
            <w:vAlign w:val="center"/>
          </w:tcPr>
          <w:p w14:paraId="7F505917" w14:textId="77777777" w:rsidR="00F327C3"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42 (10.6)</w:t>
            </w:r>
          </w:p>
        </w:tc>
        <w:tc>
          <w:tcPr>
            <w:tcW w:w="1475" w:type="dxa"/>
            <w:vAlign w:val="center"/>
          </w:tcPr>
          <w:p w14:paraId="4876C5E9" w14:textId="77777777" w:rsidR="00F327C3"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65 (62.5)</w:t>
            </w:r>
          </w:p>
        </w:tc>
        <w:tc>
          <w:tcPr>
            <w:tcW w:w="1806" w:type="dxa"/>
          </w:tcPr>
          <w:p w14:paraId="0F934D8B"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1 (8.3)</w:t>
            </w:r>
          </w:p>
        </w:tc>
        <w:tc>
          <w:tcPr>
            <w:tcW w:w="1755" w:type="dxa"/>
            <w:vAlign w:val="center"/>
          </w:tcPr>
          <w:p w14:paraId="2112956E" w14:textId="77777777" w:rsidR="00F327C3" w:rsidRPr="00350DEA"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7 (53.8)</w:t>
            </w:r>
          </w:p>
        </w:tc>
        <w:tc>
          <w:tcPr>
            <w:tcW w:w="1834" w:type="dxa"/>
            <w:vAlign w:val="center"/>
          </w:tcPr>
          <w:p w14:paraId="60FB5ED2"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c>
          <w:tcPr>
            <w:tcW w:w="1778" w:type="dxa"/>
            <w:vAlign w:val="center"/>
          </w:tcPr>
          <w:p w14:paraId="26719188"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9 (42.9)</w:t>
            </w:r>
          </w:p>
        </w:tc>
      </w:tr>
      <w:tr w:rsidR="00F327C3" w:rsidRPr="003D08AB" w14:paraId="6A1459F3" w14:textId="77777777" w:rsidTr="00D27A16">
        <w:tc>
          <w:tcPr>
            <w:tcW w:w="2727" w:type="dxa"/>
          </w:tcPr>
          <w:p w14:paraId="177974B9" w14:textId="77777777" w:rsidR="00F327C3" w:rsidRDefault="00F327C3" w:rsidP="00D27A16">
            <w:pPr>
              <w:pStyle w:val="NormalWeb"/>
              <w:rPr>
                <w:rFonts w:ascii="Helvetica" w:hAnsi="Helvetica"/>
                <w:color w:val="000000" w:themeColor="text1"/>
                <w:sz w:val="20"/>
                <w:szCs w:val="20"/>
              </w:rPr>
            </w:pPr>
            <w:r>
              <w:rPr>
                <w:rFonts w:ascii="Helvetica" w:hAnsi="Helvetica"/>
                <w:color w:val="000000" w:themeColor="text1"/>
                <w:sz w:val="20"/>
                <w:szCs w:val="20"/>
              </w:rPr>
              <w:t>Student</w:t>
            </w:r>
          </w:p>
        </w:tc>
        <w:tc>
          <w:tcPr>
            <w:tcW w:w="1688" w:type="dxa"/>
            <w:vAlign w:val="center"/>
          </w:tcPr>
          <w:p w14:paraId="297F90FC"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46 (11.6)</w:t>
            </w:r>
          </w:p>
        </w:tc>
        <w:tc>
          <w:tcPr>
            <w:tcW w:w="1475" w:type="dxa"/>
            <w:vAlign w:val="center"/>
          </w:tcPr>
          <w:p w14:paraId="1DE9DABB"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0</w:t>
            </w:r>
          </w:p>
        </w:tc>
        <w:tc>
          <w:tcPr>
            <w:tcW w:w="1806" w:type="dxa"/>
          </w:tcPr>
          <w:p w14:paraId="2F7900D7"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1 (8.3)</w:t>
            </w:r>
          </w:p>
        </w:tc>
        <w:tc>
          <w:tcPr>
            <w:tcW w:w="1755" w:type="dxa"/>
            <w:vAlign w:val="center"/>
          </w:tcPr>
          <w:p w14:paraId="502207D4" w14:textId="77777777" w:rsidR="00F327C3" w:rsidRPr="00350DEA"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0</w:t>
            </w:r>
          </w:p>
        </w:tc>
        <w:tc>
          <w:tcPr>
            <w:tcW w:w="1834" w:type="dxa"/>
            <w:vAlign w:val="center"/>
          </w:tcPr>
          <w:p w14:paraId="4493340C"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c>
          <w:tcPr>
            <w:tcW w:w="1778" w:type="dxa"/>
            <w:vAlign w:val="center"/>
          </w:tcPr>
          <w:p w14:paraId="5E4076A4"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0</w:t>
            </w:r>
          </w:p>
        </w:tc>
      </w:tr>
      <w:tr w:rsidR="00F327C3" w:rsidRPr="003D08AB" w14:paraId="6B55EFB2" w14:textId="77777777" w:rsidTr="00D27A16">
        <w:tc>
          <w:tcPr>
            <w:tcW w:w="2727" w:type="dxa"/>
          </w:tcPr>
          <w:p w14:paraId="29CBC075" w14:textId="77777777" w:rsidR="00F327C3" w:rsidRDefault="00F327C3" w:rsidP="00D27A16">
            <w:pPr>
              <w:pStyle w:val="NormalWeb"/>
              <w:rPr>
                <w:rFonts w:ascii="Helvetica" w:hAnsi="Helvetica"/>
                <w:color w:val="000000" w:themeColor="text1"/>
                <w:sz w:val="20"/>
                <w:szCs w:val="20"/>
              </w:rPr>
            </w:pPr>
            <w:r>
              <w:rPr>
                <w:rFonts w:ascii="Helvetica" w:hAnsi="Helvetica"/>
                <w:color w:val="000000" w:themeColor="text1"/>
                <w:sz w:val="20"/>
                <w:szCs w:val="20"/>
              </w:rPr>
              <w:t>Retired/Volunteer/other</w:t>
            </w:r>
          </w:p>
        </w:tc>
        <w:tc>
          <w:tcPr>
            <w:tcW w:w="1688" w:type="dxa"/>
            <w:vAlign w:val="center"/>
          </w:tcPr>
          <w:p w14:paraId="08A301AE"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22 (5.6)</w:t>
            </w:r>
          </w:p>
        </w:tc>
        <w:tc>
          <w:tcPr>
            <w:tcW w:w="1475" w:type="dxa"/>
            <w:vAlign w:val="center"/>
          </w:tcPr>
          <w:p w14:paraId="70841406"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38 (36.5)</w:t>
            </w:r>
          </w:p>
        </w:tc>
        <w:tc>
          <w:tcPr>
            <w:tcW w:w="1806" w:type="dxa"/>
          </w:tcPr>
          <w:p w14:paraId="160123A4"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0</w:t>
            </w:r>
          </w:p>
        </w:tc>
        <w:tc>
          <w:tcPr>
            <w:tcW w:w="1755" w:type="dxa"/>
            <w:vAlign w:val="center"/>
          </w:tcPr>
          <w:p w14:paraId="44C10EFD" w14:textId="77777777" w:rsidR="00F327C3" w:rsidRPr="00350DEA"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6 (46.2)</w:t>
            </w:r>
          </w:p>
        </w:tc>
        <w:tc>
          <w:tcPr>
            <w:tcW w:w="1834" w:type="dxa"/>
            <w:vAlign w:val="center"/>
          </w:tcPr>
          <w:p w14:paraId="3D68D388"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w:t>
            </w:r>
          </w:p>
        </w:tc>
        <w:tc>
          <w:tcPr>
            <w:tcW w:w="1778" w:type="dxa"/>
            <w:vAlign w:val="center"/>
          </w:tcPr>
          <w:p w14:paraId="7987D727"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12 (57.1)</w:t>
            </w:r>
          </w:p>
        </w:tc>
      </w:tr>
      <w:tr w:rsidR="00F327C3" w:rsidRPr="003D08AB" w14:paraId="69832BC1" w14:textId="77777777" w:rsidTr="00D27A16">
        <w:tc>
          <w:tcPr>
            <w:tcW w:w="2727" w:type="dxa"/>
          </w:tcPr>
          <w:p w14:paraId="5AD97B85" w14:textId="77777777" w:rsidR="00F327C3" w:rsidRPr="003D08AB" w:rsidRDefault="00F327C3" w:rsidP="00D27A16">
            <w:pPr>
              <w:pStyle w:val="NormalWeb"/>
              <w:rPr>
                <w:rFonts w:ascii="Helvetica" w:hAnsi="Helvetica"/>
                <w:b/>
                <w:bCs/>
                <w:color w:val="000000" w:themeColor="text1"/>
                <w:sz w:val="20"/>
                <w:szCs w:val="20"/>
              </w:rPr>
            </w:pPr>
            <w:r w:rsidRPr="003D08AB">
              <w:rPr>
                <w:rFonts w:ascii="Helvetica" w:hAnsi="Helvetica"/>
                <w:b/>
                <w:bCs/>
                <w:color w:val="000000" w:themeColor="text1"/>
                <w:sz w:val="20"/>
                <w:szCs w:val="20"/>
              </w:rPr>
              <w:t>HIV</w:t>
            </w:r>
            <w:r>
              <w:rPr>
                <w:rFonts w:ascii="Helvetica" w:hAnsi="Helvetica"/>
                <w:b/>
                <w:bCs/>
                <w:color w:val="000000" w:themeColor="text1"/>
                <w:sz w:val="20"/>
                <w:szCs w:val="20"/>
              </w:rPr>
              <w:t xml:space="preserve"> status</w:t>
            </w:r>
          </w:p>
        </w:tc>
        <w:tc>
          <w:tcPr>
            <w:tcW w:w="1688" w:type="dxa"/>
            <w:vAlign w:val="center"/>
          </w:tcPr>
          <w:p w14:paraId="646480E5" w14:textId="77777777" w:rsidR="00F327C3" w:rsidRPr="003D08AB" w:rsidRDefault="00F327C3" w:rsidP="00D27A16">
            <w:pPr>
              <w:pStyle w:val="NormalWeb"/>
              <w:jc w:val="center"/>
              <w:rPr>
                <w:rFonts w:ascii="Helvetica" w:hAnsi="Helvetica"/>
                <w:color w:val="000000" w:themeColor="text1"/>
                <w:sz w:val="20"/>
                <w:szCs w:val="20"/>
              </w:rPr>
            </w:pPr>
          </w:p>
        </w:tc>
        <w:tc>
          <w:tcPr>
            <w:tcW w:w="1475" w:type="dxa"/>
            <w:vAlign w:val="center"/>
          </w:tcPr>
          <w:p w14:paraId="7EB1BA63" w14:textId="77777777" w:rsidR="00F327C3" w:rsidRPr="003D08AB" w:rsidRDefault="00F327C3" w:rsidP="00D27A16">
            <w:pPr>
              <w:pStyle w:val="NormalWeb"/>
              <w:jc w:val="center"/>
              <w:rPr>
                <w:rFonts w:ascii="Helvetica" w:hAnsi="Helvetica"/>
                <w:color w:val="000000" w:themeColor="text1"/>
                <w:sz w:val="20"/>
                <w:szCs w:val="20"/>
              </w:rPr>
            </w:pPr>
          </w:p>
        </w:tc>
        <w:tc>
          <w:tcPr>
            <w:tcW w:w="1806" w:type="dxa"/>
            <w:vAlign w:val="center"/>
          </w:tcPr>
          <w:p w14:paraId="03486912" w14:textId="77777777" w:rsidR="00F327C3" w:rsidRPr="00350DEA" w:rsidRDefault="00F327C3" w:rsidP="00D27A16">
            <w:pPr>
              <w:pStyle w:val="NormalWeb"/>
              <w:jc w:val="center"/>
              <w:rPr>
                <w:rFonts w:ascii="Helvetica" w:hAnsi="Helvetica"/>
                <w:color w:val="000000" w:themeColor="text1"/>
                <w:sz w:val="20"/>
                <w:szCs w:val="20"/>
              </w:rPr>
            </w:pPr>
          </w:p>
        </w:tc>
        <w:tc>
          <w:tcPr>
            <w:tcW w:w="1755" w:type="dxa"/>
            <w:vAlign w:val="center"/>
          </w:tcPr>
          <w:p w14:paraId="0BF389D2" w14:textId="77777777" w:rsidR="00F327C3" w:rsidRPr="00350DEA" w:rsidRDefault="00F327C3" w:rsidP="00D27A16">
            <w:pPr>
              <w:pStyle w:val="NormalWeb"/>
              <w:jc w:val="center"/>
              <w:rPr>
                <w:rFonts w:ascii="Helvetica" w:hAnsi="Helvetica"/>
                <w:color w:val="000000" w:themeColor="text1"/>
                <w:sz w:val="20"/>
                <w:szCs w:val="20"/>
              </w:rPr>
            </w:pPr>
          </w:p>
        </w:tc>
        <w:tc>
          <w:tcPr>
            <w:tcW w:w="1834" w:type="dxa"/>
            <w:vAlign w:val="center"/>
          </w:tcPr>
          <w:p w14:paraId="18FAEC33" w14:textId="77777777" w:rsidR="00F327C3" w:rsidRPr="00350DEA" w:rsidRDefault="00F327C3" w:rsidP="00D27A16">
            <w:pPr>
              <w:pStyle w:val="NormalWeb"/>
              <w:rPr>
                <w:rFonts w:ascii="Helvetica" w:hAnsi="Helvetica"/>
                <w:color w:val="000000" w:themeColor="text1"/>
                <w:sz w:val="20"/>
                <w:szCs w:val="20"/>
              </w:rPr>
            </w:pPr>
          </w:p>
        </w:tc>
        <w:tc>
          <w:tcPr>
            <w:tcW w:w="1778" w:type="dxa"/>
            <w:vAlign w:val="center"/>
          </w:tcPr>
          <w:p w14:paraId="6D441FC1" w14:textId="77777777" w:rsidR="00F327C3" w:rsidRPr="00350DEA" w:rsidRDefault="00F327C3" w:rsidP="00D27A16">
            <w:pPr>
              <w:pStyle w:val="NormalWeb"/>
              <w:jc w:val="center"/>
              <w:rPr>
                <w:rFonts w:ascii="Helvetica" w:hAnsi="Helvetica"/>
                <w:color w:val="000000" w:themeColor="text1"/>
                <w:sz w:val="20"/>
                <w:szCs w:val="20"/>
              </w:rPr>
            </w:pPr>
          </w:p>
        </w:tc>
      </w:tr>
      <w:tr w:rsidR="00F327C3" w:rsidRPr="003D08AB" w14:paraId="228CE8CD" w14:textId="77777777" w:rsidTr="00D27A16">
        <w:tc>
          <w:tcPr>
            <w:tcW w:w="2727" w:type="dxa"/>
          </w:tcPr>
          <w:p w14:paraId="68327E47" w14:textId="77777777" w:rsidR="00F327C3" w:rsidRPr="004E19F1" w:rsidRDefault="00F327C3" w:rsidP="00D27A16">
            <w:pPr>
              <w:pStyle w:val="NormalWeb"/>
              <w:rPr>
                <w:rFonts w:ascii="Helvetica" w:hAnsi="Helvetica"/>
                <w:color w:val="000000" w:themeColor="text1"/>
                <w:sz w:val="20"/>
                <w:szCs w:val="20"/>
              </w:rPr>
            </w:pPr>
            <w:r>
              <w:rPr>
                <w:rFonts w:ascii="Helvetica" w:hAnsi="Helvetica"/>
                <w:color w:val="000000" w:themeColor="text1"/>
                <w:sz w:val="20"/>
                <w:szCs w:val="20"/>
              </w:rPr>
              <w:t xml:space="preserve">Positive </w:t>
            </w:r>
          </w:p>
        </w:tc>
        <w:tc>
          <w:tcPr>
            <w:tcW w:w="1688" w:type="dxa"/>
            <w:vAlign w:val="center"/>
          </w:tcPr>
          <w:p w14:paraId="74234A99" w14:textId="77777777" w:rsidR="00F327C3" w:rsidRPr="003D08AB" w:rsidRDefault="00F327C3" w:rsidP="00D27A16">
            <w:pPr>
              <w:pStyle w:val="NormalWeb"/>
              <w:jc w:val="center"/>
              <w:rPr>
                <w:rFonts w:ascii="Helvetica" w:hAnsi="Helvetica"/>
                <w:color w:val="000000" w:themeColor="text1"/>
                <w:sz w:val="20"/>
                <w:szCs w:val="20"/>
              </w:rPr>
            </w:pPr>
            <w:r w:rsidRPr="003D08AB">
              <w:rPr>
                <w:rFonts w:ascii="Helvetica" w:hAnsi="Helvetica"/>
                <w:color w:val="000000" w:themeColor="text1"/>
                <w:sz w:val="20"/>
                <w:szCs w:val="20"/>
              </w:rPr>
              <w:t>35 (8.9)</w:t>
            </w:r>
          </w:p>
        </w:tc>
        <w:tc>
          <w:tcPr>
            <w:tcW w:w="1475" w:type="dxa"/>
            <w:vAlign w:val="center"/>
          </w:tcPr>
          <w:p w14:paraId="08F1C380" w14:textId="77777777" w:rsidR="00F327C3" w:rsidRPr="003D08AB" w:rsidRDefault="00F327C3" w:rsidP="00D27A16">
            <w:pPr>
              <w:pStyle w:val="NormalWeb"/>
              <w:jc w:val="center"/>
              <w:rPr>
                <w:rFonts w:ascii="Helvetica" w:hAnsi="Helvetica"/>
                <w:color w:val="000000" w:themeColor="text1"/>
                <w:sz w:val="20"/>
                <w:szCs w:val="20"/>
              </w:rPr>
            </w:pPr>
            <w:r w:rsidRPr="003D08AB">
              <w:rPr>
                <w:rFonts w:ascii="Helvetica" w:hAnsi="Helvetica"/>
                <w:color w:val="000000" w:themeColor="text1"/>
                <w:sz w:val="20"/>
                <w:szCs w:val="20"/>
              </w:rPr>
              <w:t>14 (13.5)</w:t>
            </w:r>
          </w:p>
        </w:tc>
        <w:tc>
          <w:tcPr>
            <w:tcW w:w="1806" w:type="dxa"/>
            <w:vAlign w:val="center"/>
          </w:tcPr>
          <w:p w14:paraId="3DE5B8FA"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2 (16.7)</w:t>
            </w:r>
          </w:p>
        </w:tc>
        <w:tc>
          <w:tcPr>
            <w:tcW w:w="1755" w:type="dxa"/>
            <w:vAlign w:val="center"/>
          </w:tcPr>
          <w:p w14:paraId="30F6207E"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0</w:t>
            </w:r>
          </w:p>
        </w:tc>
        <w:tc>
          <w:tcPr>
            <w:tcW w:w="1834" w:type="dxa"/>
            <w:vAlign w:val="center"/>
          </w:tcPr>
          <w:p w14:paraId="6D495B29"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0</w:t>
            </w:r>
          </w:p>
        </w:tc>
        <w:tc>
          <w:tcPr>
            <w:tcW w:w="1778" w:type="dxa"/>
            <w:vAlign w:val="center"/>
          </w:tcPr>
          <w:p w14:paraId="323B287C"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0</w:t>
            </w:r>
          </w:p>
        </w:tc>
      </w:tr>
      <w:tr w:rsidR="00F327C3" w:rsidRPr="003D08AB" w14:paraId="06B3CF33" w14:textId="77777777" w:rsidTr="00D27A16">
        <w:tc>
          <w:tcPr>
            <w:tcW w:w="2727" w:type="dxa"/>
          </w:tcPr>
          <w:p w14:paraId="12CBCC74" w14:textId="77777777" w:rsidR="00F327C3" w:rsidRPr="004E19F1" w:rsidRDefault="00F327C3" w:rsidP="00D27A16">
            <w:pPr>
              <w:pStyle w:val="NormalWeb"/>
              <w:rPr>
                <w:rFonts w:ascii="Helvetica" w:hAnsi="Helvetica"/>
                <w:color w:val="000000" w:themeColor="text1"/>
                <w:sz w:val="20"/>
                <w:szCs w:val="20"/>
              </w:rPr>
            </w:pPr>
            <w:r>
              <w:rPr>
                <w:rFonts w:ascii="Helvetica" w:hAnsi="Helvetica"/>
                <w:color w:val="000000" w:themeColor="text1"/>
                <w:sz w:val="20"/>
                <w:szCs w:val="20"/>
              </w:rPr>
              <w:t>Negative</w:t>
            </w:r>
          </w:p>
        </w:tc>
        <w:tc>
          <w:tcPr>
            <w:tcW w:w="1688" w:type="dxa"/>
            <w:vAlign w:val="center"/>
          </w:tcPr>
          <w:p w14:paraId="2F6F38A9"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294 (74.4)</w:t>
            </w:r>
          </w:p>
        </w:tc>
        <w:tc>
          <w:tcPr>
            <w:tcW w:w="1475" w:type="dxa"/>
            <w:vAlign w:val="center"/>
          </w:tcPr>
          <w:p w14:paraId="58DD7FEA"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80 (76.9)</w:t>
            </w:r>
          </w:p>
        </w:tc>
        <w:tc>
          <w:tcPr>
            <w:tcW w:w="1806" w:type="dxa"/>
            <w:vAlign w:val="center"/>
          </w:tcPr>
          <w:p w14:paraId="448109A7"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10 (83.3)</w:t>
            </w:r>
          </w:p>
        </w:tc>
        <w:tc>
          <w:tcPr>
            <w:tcW w:w="1755" w:type="dxa"/>
            <w:vAlign w:val="center"/>
          </w:tcPr>
          <w:p w14:paraId="255C16C0"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12 (100)</w:t>
            </w:r>
          </w:p>
        </w:tc>
        <w:tc>
          <w:tcPr>
            <w:tcW w:w="1834" w:type="dxa"/>
            <w:vAlign w:val="center"/>
          </w:tcPr>
          <w:p w14:paraId="58E17760"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16 (94.1)</w:t>
            </w:r>
          </w:p>
        </w:tc>
        <w:tc>
          <w:tcPr>
            <w:tcW w:w="1778" w:type="dxa"/>
            <w:vAlign w:val="center"/>
          </w:tcPr>
          <w:p w14:paraId="5CAD7D7B"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0</w:t>
            </w:r>
          </w:p>
        </w:tc>
      </w:tr>
      <w:tr w:rsidR="00F327C3" w:rsidRPr="003D08AB" w14:paraId="641FF1A3" w14:textId="77777777" w:rsidTr="00D27A16">
        <w:tc>
          <w:tcPr>
            <w:tcW w:w="2727" w:type="dxa"/>
          </w:tcPr>
          <w:p w14:paraId="3B208024" w14:textId="77777777" w:rsidR="00F327C3" w:rsidRPr="004E19F1" w:rsidRDefault="00F327C3" w:rsidP="00D27A16">
            <w:pPr>
              <w:pStyle w:val="NormalWeb"/>
              <w:rPr>
                <w:rFonts w:ascii="Helvetica" w:hAnsi="Helvetica"/>
                <w:color w:val="000000" w:themeColor="text1"/>
                <w:sz w:val="20"/>
                <w:szCs w:val="20"/>
              </w:rPr>
            </w:pPr>
            <w:r>
              <w:rPr>
                <w:rFonts w:ascii="Helvetica" w:hAnsi="Helvetica"/>
                <w:color w:val="000000" w:themeColor="text1"/>
                <w:sz w:val="20"/>
                <w:szCs w:val="20"/>
              </w:rPr>
              <w:lastRenderedPageBreak/>
              <w:t>Unknown</w:t>
            </w:r>
          </w:p>
        </w:tc>
        <w:tc>
          <w:tcPr>
            <w:tcW w:w="1688" w:type="dxa"/>
            <w:vAlign w:val="center"/>
          </w:tcPr>
          <w:p w14:paraId="68E0A9C9"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66 (16.7)</w:t>
            </w:r>
          </w:p>
        </w:tc>
        <w:tc>
          <w:tcPr>
            <w:tcW w:w="1475" w:type="dxa"/>
            <w:vAlign w:val="center"/>
          </w:tcPr>
          <w:p w14:paraId="0DDE7384"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10 (9.6)</w:t>
            </w:r>
          </w:p>
        </w:tc>
        <w:tc>
          <w:tcPr>
            <w:tcW w:w="1806" w:type="dxa"/>
            <w:vAlign w:val="center"/>
          </w:tcPr>
          <w:p w14:paraId="2A024D38"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0</w:t>
            </w:r>
          </w:p>
        </w:tc>
        <w:tc>
          <w:tcPr>
            <w:tcW w:w="1755" w:type="dxa"/>
            <w:vAlign w:val="center"/>
          </w:tcPr>
          <w:p w14:paraId="35593503"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0</w:t>
            </w:r>
          </w:p>
        </w:tc>
        <w:tc>
          <w:tcPr>
            <w:tcW w:w="1834" w:type="dxa"/>
            <w:vAlign w:val="center"/>
          </w:tcPr>
          <w:p w14:paraId="3A537B7F"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1 (5.9)</w:t>
            </w:r>
          </w:p>
        </w:tc>
        <w:tc>
          <w:tcPr>
            <w:tcW w:w="1778" w:type="dxa"/>
            <w:vAlign w:val="center"/>
          </w:tcPr>
          <w:p w14:paraId="2FB594F3"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21 (100)</w:t>
            </w:r>
          </w:p>
        </w:tc>
      </w:tr>
      <w:tr w:rsidR="00F327C3" w:rsidRPr="003D08AB" w14:paraId="4F5A2075" w14:textId="77777777" w:rsidTr="00D27A16">
        <w:tc>
          <w:tcPr>
            <w:tcW w:w="2727" w:type="dxa"/>
          </w:tcPr>
          <w:p w14:paraId="3885DF5E" w14:textId="77777777" w:rsidR="00F327C3" w:rsidRPr="003D08AB" w:rsidRDefault="00F327C3" w:rsidP="00D27A16">
            <w:pPr>
              <w:pStyle w:val="NormalWeb"/>
              <w:rPr>
                <w:rFonts w:ascii="Helvetica" w:hAnsi="Helvetica"/>
                <w:b/>
                <w:bCs/>
                <w:color w:val="000000" w:themeColor="text1"/>
                <w:sz w:val="20"/>
                <w:szCs w:val="20"/>
              </w:rPr>
            </w:pPr>
            <w:r w:rsidRPr="003D08AB">
              <w:rPr>
                <w:rFonts w:ascii="Helvetica" w:hAnsi="Helvetica"/>
                <w:b/>
                <w:bCs/>
                <w:color w:val="000000" w:themeColor="text1"/>
                <w:sz w:val="20"/>
                <w:szCs w:val="20"/>
              </w:rPr>
              <w:t>COVID-19 Doses</w:t>
            </w:r>
          </w:p>
        </w:tc>
        <w:tc>
          <w:tcPr>
            <w:tcW w:w="1688" w:type="dxa"/>
            <w:vAlign w:val="center"/>
          </w:tcPr>
          <w:p w14:paraId="02D6FB3C" w14:textId="77777777" w:rsidR="00F327C3" w:rsidRPr="003D08AB" w:rsidRDefault="00F327C3" w:rsidP="00D27A16">
            <w:pPr>
              <w:pStyle w:val="NormalWeb"/>
              <w:jc w:val="center"/>
              <w:rPr>
                <w:rFonts w:ascii="Helvetica" w:hAnsi="Helvetica"/>
                <w:color w:val="000000" w:themeColor="text1"/>
                <w:sz w:val="20"/>
                <w:szCs w:val="20"/>
              </w:rPr>
            </w:pPr>
          </w:p>
        </w:tc>
        <w:tc>
          <w:tcPr>
            <w:tcW w:w="1475" w:type="dxa"/>
            <w:vAlign w:val="center"/>
          </w:tcPr>
          <w:p w14:paraId="0C70D75C" w14:textId="77777777" w:rsidR="00F327C3" w:rsidRPr="003D08AB" w:rsidRDefault="00F327C3" w:rsidP="00D27A16">
            <w:pPr>
              <w:pStyle w:val="NormalWeb"/>
              <w:jc w:val="center"/>
              <w:rPr>
                <w:rFonts w:ascii="Helvetica" w:hAnsi="Helvetica"/>
                <w:color w:val="000000" w:themeColor="text1"/>
                <w:sz w:val="20"/>
                <w:szCs w:val="20"/>
              </w:rPr>
            </w:pPr>
          </w:p>
        </w:tc>
        <w:tc>
          <w:tcPr>
            <w:tcW w:w="1806" w:type="dxa"/>
            <w:vAlign w:val="center"/>
          </w:tcPr>
          <w:p w14:paraId="60029E7E" w14:textId="77777777" w:rsidR="00F327C3" w:rsidRPr="003D08AB" w:rsidRDefault="00F327C3" w:rsidP="00D27A16">
            <w:pPr>
              <w:pStyle w:val="NormalWeb"/>
              <w:jc w:val="center"/>
              <w:rPr>
                <w:rFonts w:ascii="Helvetica" w:hAnsi="Helvetica"/>
                <w:color w:val="000000" w:themeColor="text1"/>
                <w:sz w:val="20"/>
                <w:szCs w:val="20"/>
              </w:rPr>
            </w:pPr>
          </w:p>
        </w:tc>
        <w:tc>
          <w:tcPr>
            <w:tcW w:w="1755" w:type="dxa"/>
            <w:vAlign w:val="center"/>
          </w:tcPr>
          <w:p w14:paraId="5F872FD6" w14:textId="77777777" w:rsidR="00F327C3" w:rsidRPr="003D08AB" w:rsidRDefault="00F327C3" w:rsidP="00D27A16">
            <w:pPr>
              <w:pStyle w:val="NormalWeb"/>
              <w:jc w:val="center"/>
              <w:rPr>
                <w:rFonts w:ascii="Helvetica" w:hAnsi="Helvetica"/>
                <w:color w:val="000000" w:themeColor="text1"/>
                <w:sz w:val="20"/>
                <w:szCs w:val="20"/>
              </w:rPr>
            </w:pPr>
          </w:p>
        </w:tc>
        <w:tc>
          <w:tcPr>
            <w:tcW w:w="1834" w:type="dxa"/>
            <w:vAlign w:val="center"/>
          </w:tcPr>
          <w:p w14:paraId="6043211F" w14:textId="77777777" w:rsidR="00F327C3" w:rsidRPr="003D08AB" w:rsidRDefault="00F327C3" w:rsidP="00D27A16">
            <w:pPr>
              <w:pStyle w:val="NormalWeb"/>
              <w:jc w:val="center"/>
              <w:rPr>
                <w:rFonts w:ascii="Helvetica" w:hAnsi="Helvetica"/>
                <w:color w:val="000000" w:themeColor="text1"/>
                <w:sz w:val="20"/>
                <w:szCs w:val="20"/>
              </w:rPr>
            </w:pPr>
          </w:p>
        </w:tc>
        <w:tc>
          <w:tcPr>
            <w:tcW w:w="1778" w:type="dxa"/>
            <w:vAlign w:val="center"/>
          </w:tcPr>
          <w:p w14:paraId="0A5A902F" w14:textId="77777777" w:rsidR="00F327C3" w:rsidRPr="003D08AB" w:rsidRDefault="00F327C3" w:rsidP="00D27A16">
            <w:pPr>
              <w:pStyle w:val="NormalWeb"/>
              <w:jc w:val="center"/>
              <w:rPr>
                <w:rFonts w:ascii="Helvetica" w:hAnsi="Helvetica"/>
                <w:color w:val="000000" w:themeColor="text1"/>
                <w:sz w:val="20"/>
                <w:szCs w:val="20"/>
              </w:rPr>
            </w:pPr>
          </w:p>
        </w:tc>
      </w:tr>
      <w:tr w:rsidR="00F327C3" w:rsidRPr="003D08AB" w14:paraId="32B46CDB" w14:textId="77777777" w:rsidTr="00D27A16">
        <w:tc>
          <w:tcPr>
            <w:tcW w:w="2727" w:type="dxa"/>
          </w:tcPr>
          <w:p w14:paraId="4F9C09FC" w14:textId="77777777" w:rsidR="00F327C3" w:rsidRPr="003D08AB" w:rsidRDefault="00F327C3" w:rsidP="00D27A16">
            <w:pPr>
              <w:pStyle w:val="NormalWeb"/>
              <w:rPr>
                <w:rFonts w:ascii="Helvetica" w:hAnsi="Helvetica"/>
                <w:color w:val="000000" w:themeColor="text1"/>
                <w:sz w:val="20"/>
                <w:szCs w:val="20"/>
              </w:rPr>
            </w:pPr>
            <w:r w:rsidRPr="003D08AB">
              <w:rPr>
                <w:rFonts w:ascii="Helvetica" w:hAnsi="Helvetica"/>
                <w:color w:val="000000" w:themeColor="text1"/>
                <w:sz w:val="20"/>
                <w:szCs w:val="20"/>
              </w:rPr>
              <w:t>0</w:t>
            </w:r>
          </w:p>
        </w:tc>
        <w:tc>
          <w:tcPr>
            <w:tcW w:w="1688" w:type="dxa"/>
            <w:vAlign w:val="bottom"/>
          </w:tcPr>
          <w:p w14:paraId="3037EE73" w14:textId="77777777" w:rsidR="00F327C3" w:rsidRPr="003D08AB" w:rsidRDefault="00F327C3" w:rsidP="00D27A16">
            <w:pPr>
              <w:pStyle w:val="NormalWeb"/>
              <w:jc w:val="center"/>
              <w:rPr>
                <w:rFonts w:ascii="Helvetica" w:hAnsi="Helvetica"/>
                <w:color w:val="000000" w:themeColor="text1"/>
                <w:sz w:val="20"/>
                <w:szCs w:val="20"/>
              </w:rPr>
            </w:pPr>
            <w:r w:rsidRPr="003D08AB">
              <w:rPr>
                <w:rFonts w:ascii="Helvetica" w:hAnsi="Helvetica"/>
                <w:color w:val="000000" w:themeColor="text1"/>
                <w:sz w:val="20"/>
                <w:szCs w:val="20"/>
              </w:rPr>
              <w:t>150 (38.0)</w:t>
            </w:r>
          </w:p>
        </w:tc>
        <w:tc>
          <w:tcPr>
            <w:tcW w:w="1475" w:type="dxa"/>
            <w:vAlign w:val="center"/>
          </w:tcPr>
          <w:p w14:paraId="6CC38CD0"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7 (6.7)</w:t>
            </w:r>
          </w:p>
        </w:tc>
        <w:tc>
          <w:tcPr>
            <w:tcW w:w="1806" w:type="dxa"/>
          </w:tcPr>
          <w:p w14:paraId="24FDFC01"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4</w:t>
            </w:r>
          </w:p>
        </w:tc>
        <w:tc>
          <w:tcPr>
            <w:tcW w:w="1755" w:type="dxa"/>
          </w:tcPr>
          <w:p w14:paraId="3EB9702E"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0</w:t>
            </w:r>
          </w:p>
        </w:tc>
        <w:tc>
          <w:tcPr>
            <w:tcW w:w="1834" w:type="dxa"/>
            <w:vAlign w:val="center"/>
          </w:tcPr>
          <w:p w14:paraId="6B1168EE" w14:textId="77777777" w:rsidR="00F327C3" w:rsidRPr="003D08AB" w:rsidRDefault="00F327C3" w:rsidP="00D27A16">
            <w:pPr>
              <w:pStyle w:val="NormalWeb"/>
              <w:jc w:val="center"/>
              <w:rPr>
                <w:rFonts w:ascii="Helvetica" w:hAnsi="Helvetica"/>
                <w:color w:val="000000" w:themeColor="text1"/>
                <w:sz w:val="20"/>
                <w:szCs w:val="20"/>
              </w:rPr>
            </w:pPr>
            <w:r w:rsidRPr="003D08AB">
              <w:rPr>
                <w:rFonts w:ascii="Helvetica" w:hAnsi="Helvetica"/>
                <w:color w:val="000000" w:themeColor="text1"/>
                <w:sz w:val="20"/>
                <w:szCs w:val="20"/>
              </w:rPr>
              <w:t>4  (23.5)</w:t>
            </w:r>
          </w:p>
        </w:tc>
        <w:tc>
          <w:tcPr>
            <w:tcW w:w="1778" w:type="dxa"/>
            <w:vAlign w:val="center"/>
          </w:tcPr>
          <w:p w14:paraId="15F35299"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0</w:t>
            </w:r>
          </w:p>
        </w:tc>
      </w:tr>
      <w:tr w:rsidR="00F327C3" w:rsidRPr="003D08AB" w14:paraId="5DC34C01" w14:textId="77777777" w:rsidTr="00D27A16">
        <w:tc>
          <w:tcPr>
            <w:tcW w:w="2727" w:type="dxa"/>
          </w:tcPr>
          <w:p w14:paraId="4EC0ED04" w14:textId="77777777" w:rsidR="00F327C3" w:rsidRPr="003D08AB" w:rsidRDefault="00F327C3" w:rsidP="00D27A16">
            <w:pPr>
              <w:pStyle w:val="NormalWeb"/>
              <w:rPr>
                <w:rFonts w:ascii="Helvetica" w:hAnsi="Helvetica"/>
                <w:color w:val="000000" w:themeColor="text1"/>
                <w:sz w:val="20"/>
                <w:szCs w:val="20"/>
              </w:rPr>
            </w:pPr>
            <w:r w:rsidRPr="003D08AB">
              <w:rPr>
                <w:rFonts w:ascii="Helvetica" w:hAnsi="Helvetica"/>
                <w:color w:val="000000" w:themeColor="text1"/>
                <w:sz w:val="20"/>
                <w:szCs w:val="20"/>
              </w:rPr>
              <w:t>1</w:t>
            </w:r>
          </w:p>
        </w:tc>
        <w:tc>
          <w:tcPr>
            <w:tcW w:w="1688" w:type="dxa"/>
            <w:vAlign w:val="bottom"/>
          </w:tcPr>
          <w:p w14:paraId="5A519C07" w14:textId="77777777" w:rsidR="00F327C3" w:rsidRPr="003D08AB" w:rsidRDefault="00F327C3" w:rsidP="00D27A16">
            <w:pPr>
              <w:pStyle w:val="NormalWeb"/>
              <w:jc w:val="center"/>
              <w:rPr>
                <w:rFonts w:ascii="Helvetica" w:hAnsi="Helvetica"/>
                <w:color w:val="000000" w:themeColor="text1"/>
                <w:sz w:val="20"/>
                <w:szCs w:val="20"/>
              </w:rPr>
            </w:pPr>
            <w:r w:rsidRPr="003D08AB">
              <w:rPr>
                <w:rFonts w:ascii="Helvetica" w:hAnsi="Helvetica"/>
                <w:color w:val="000000" w:themeColor="text1"/>
                <w:sz w:val="20"/>
                <w:szCs w:val="20"/>
              </w:rPr>
              <w:t>113 (28.6)</w:t>
            </w:r>
          </w:p>
        </w:tc>
        <w:tc>
          <w:tcPr>
            <w:tcW w:w="1475" w:type="dxa"/>
            <w:vAlign w:val="center"/>
          </w:tcPr>
          <w:p w14:paraId="07DB8FC3"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24 (23.1)</w:t>
            </w:r>
          </w:p>
        </w:tc>
        <w:tc>
          <w:tcPr>
            <w:tcW w:w="1806" w:type="dxa"/>
          </w:tcPr>
          <w:p w14:paraId="0D26EFCE"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3</w:t>
            </w:r>
          </w:p>
        </w:tc>
        <w:tc>
          <w:tcPr>
            <w:tcW w:w="1755" w:type="dxa"/>
          </w:tcPr>
          <w:p w14:paraId="29CA5BA6"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2 (15.4)</w:t>
            </w:r>
          </w:p>
        </w:tc>
        <w:tc>
          <w:tcPr>
            <w:tcW w:w="1834" w:type="dxa"/>
            <w:vAlign w:val="center"/>
          </w:tcPr>
          <w:p w14:paraId="532AB06B" w14:textId="77777777" w:rsidR="00F327C3" w:rsidRPr="003D08AB" w:rsidRDefault="00F327C3" w:rsidP="00D27A16">
            <w:pPr>
              <w:pStyle w:val="NormalWeb"/>
              <w:jc w:val="center"/>
              <w:rPr>
                <w:rFonts w:ascii="Helvetica" w:hAnsi="Helvetica"/>
                <w:color w:val="000000" w:themeColor="text1"/>
                <w:sz w:val="20"/>
                <w:szCs w:val="20"/>
              </w:rPr>
            </w:pPr>
            <w:r w:rsidRPr="003D08AB">
              <w:rPr>
                <w:rFonts w:ascii="Helvetica" w:hAnsi="Helvetica"/>
                <w:color w:val="000000" w:themeColor="text1"/>
                <w:sz w:val="20"/>
                <w:szCs w:val="20"/>
              </w:rPr>
              <w:t>4 (23.5)</w:t>
            </w:r>
          </w:p>
        </w:tc>
        <w:tc>
          <w:tcPr>
            <w:tcW w:w="1778" w:type="dxa"/>
            <w:vAlign w:val="center"/>
          </w:tcPr>
          <w:p w14:paraId="27BECCCB"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3 (14.3)</w:t>
            </w:r>
          </w:p>
        </w:tc>
      </w:tr>
      <w:tr w:rsidR="00F327C3" w:rsidRPr="003D08AB" w14:paraId="6EE52DFC" w14:textId="77777777" w:rsidTr="00D27A16">
        <w:tc>
          <w:tcPr>
            <w:tcW w:w="2727" w:type="dxa"/>
          </w:tcPr>
          <w:p w14:paraId="2847AE69" w14:textId="77777777" w:rsidR="00F327C3" w:rsidRPr="003D08AB" w:rsidRDefault="00F327C3" w:rsidP="00D27A16">
            <w:pPr>
              <w:pStyle w:val="NormalWeb"/>
              <w:rPr>
                <w:rFonts w:ascii="Helvetica" w:hAnsi="Helvetica"/>
                <w:color w:val="000000" w:themeColor="text1"/>
                <w:sz w:val="20"/>
                <w:szCs w:val="20"/>
              </w:rPr>
            </w:pPr>
            <w:r w:rsidRPr="003D08AB">
              <w:rPr>
                <w:rFonts w:ascii="Helvetica" w:hAnsi="Helvetica"/>
                <w:color w:val="000000" w:themeColor="text1"/>
                <w:sz w:val="20"/>
                <w:szCs w:val="20"/>
              </w:rPr>
              <w:t>2</w:t>
            </w:r>
            <w:r>
              <w:rPr>
                <w:rFonts w:ascii="Helvetica" w:hAnsi="Helvetica"/>
                <w:color w:val="000000" w:themeColor="text1"/>
                <w:sz w:val="20"/>
                <w:szCs w:val="20"/>
              </w:rPr>
              <w:t>+</w:t>
            </w:r>
          </w:p>
        </w:tc>
        <w:tc>
          <w:tcPr>
            <w:tcW w:w="1688" w:type="dxa"/>
            <w:vAlign w:val="bottom"/>
          </w:tcPr>
          <w:p w14:paraId="60FAC922" w14:textId="77777777" w:rsidR="00F327C3" w:rsidRPr="003D08AB" w:rsidRDefault="00F327C3" w:rsidP="00D27A16">
            <w:pPr>
              <w:pStyle w:val="NormalWeb"/>
              <w:jc w:val="center"/>
              <w:rPr>
                <w:rFonts w:ascii="Helvetica" w:hAnsi="Helvetica"/>
                <w:color w:val="000000" w:themeColor="text1"/>
                <w:sz w:val="20"/>
                <w:szCs w:val="20"/>
              </w:rPr>
            </w:pPr>
            <w:r w:rsidRPr="003D08AB">
              <w:rPr>
                <w:rFonts w:ascii="Helvetica" w:hAnsi="Helvetica"/>
                <w:color w:val="000000" w:themeColor="text1"/>
                <w:sz w:val="20"/>
                <w:szCs w:val="20"/>
              </w:rPr>
              <w:t>132 (33.4)</w:t>
            </w:r>
          </w:p>
        </w:tc>
        <w:tc>
          <w:tcPr>
            <w:tcW w:w="1475" w:type="dxa"/>
            <w:vAlign w:val="center"/>
          </w:tcPr>
          <w:p w14:paraId="10031923"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73 (70.2)</w:t>
            </w:r>
          </w:p>
        </w:tc>
        <w:tc>
          <w:tcPr>
            <w:tcW w:w="1806" w:type="dxa"/>
          </w:tcPr>
          <w:p w14:paraId="61E809E3"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5</w:t>
            </w:r>
          </w:p>
        </w:tc>
        <w:tc>
          <w:tcPr>
            <w:tcW w:w="1755" w:type="dxa"/>
          </w:tcPr>
          <w:p w14:paraId="1DD02FD2"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10 (76.9)</w:t>
            </w:r>
          </w:p>
        </w:tc>
        <w:tc>
          <w:tcPr>
            <w:tcW w:w="1834" w:type="dxa"/>
            <w:vAlign w:val="center"/>
          </w:tcPr>
          <w:p w14:paraId="56C74369" w14:textId="77777777" w:rsidR="00F327C3" w:rsidRPr="003D08AB" w:rsidRDefault="00F327C3" w:rsidP="00D27A16">
            <w:pPr>
              <w:pStyle w:val="NormalWeb"/>
              <w:jc w:val="center"/>
              <w:rPr>
                <w:rFonts w:ascii="Helvetica" w:hAnsi="Helvetica"/>
                <w:color w:val="000000" w:themeColor="text1"/>
                <w:sz w:val="20"/>
                <w:szCs w:val="20"/>
              </w:rPr>
            </w:pPr>
            <w:r w:rsidRPr="003D08AB">
              <w:rPr>
                <w:rFonts w:ascii="Helvetica" w:hAnsi="Helvetica"/>
                <w:color w:val="000000" w:themeColor="text1"/>
                <w:sz w:val="20"/>
                <w:szCs w:val="20"/>
              </w:rPr>
              <w:t>9 (52.9)</w:t>
            </w:r>
          </w:p>
        </w:tc>
        <w:tc>
          <w:tcPr>
            <w:tcW w:w="1778" w:type="dxa"/>
            <w:vAlign w:val="center"/>
          </w:tcPr>
          <w:p w14:paraId="3571EEDC"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18 (85.7)</w:t>
            </w:r>
          </w:p>
        </w:tc>
      </w:tr>
      <w:tr w:rsidR="00F327C3" w:rsidRPr="003D08AB" w14:paraId="770BF3CF" w14:textId="77777777" w:rsidTr="00D27A16">
        <w:tc>
          <w:tcPr>
            <w:tcW w:w="2727" w:type="dxa"/>
          </w:tcPr>
          <w:p w14:paraId="692201FF" w14:textId="77777777" w:rsidR="00F327C3" w:rsidRPr="003D08AB" w:rsidRDefault="00F327C3" w:rsidP="00D27A16">
            <w:pPr>
              <w:pStyle w:val="NormalWeb"/>
              <w:rPr>
                <w:rFonts w:ascii="Helvetica" w:hAnsi="Helvetica"/>
                <w:color w:val="000000" w:themeColor="text1"/>
                <w:sz w:val="20"/>
                <w:szCs w:val="20"/>
              </w:rPr>
            </w:pPr>
            <w:r>
              <w:rPr>
                <w:rFonts w:ascii="Helvetica" w:hAnsi="Helvetica"/>
                <w:color w:val="000000" w:themeColor="text1"/>
                <w:sz w:val="20"/>
                <w:szCs w:val="20"/>
              </w:rPr>
              <w:t>Unknown</w:t>
            </w:r>
          </w:p>
        </w:tc>
        <w:tc>
          <w:tcPr>
            <w:tcW w:w="1688" w:type="dxa"/>
            <w:vAlign w:val="bottom"/>
          </w:tcPr>
          <w:p w14:paraId="58B39197"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0</w:t>
            </w:r>
          </w:p>
        </w:tc>
        <w:tc>
          <w:tcPr>
            <w:tcW w:w="1475" w:type="dxa"/>
            <w:vAlign w:val="center"/>
          </w:tcPr>
          <w:p w14:paraId="7BE534A7" w14:textId="77777777" w:rsidR="00F327C3"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0</w:t>
            </w:r>
          </w:p>
        </w:tc>
        <w:tc>
          <w:tcPr>
            <w:tcW w:w="1806" w:type="dxa"/>
          </w:tcPr>
          <w:p w14:paraId="2321F2F7" w14:textId="77777777" w:rsidR="00F327C3"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0</w:t>
            </w:r>
          </w:p>
        </w:tc>
        <w:tc>
          <w:tcPr>
            <w:tcW w:w="1755" w:type="dxa"/>
          </w:tcPr>
          <w:p w14:paraId="6872B0CA" w14:textId="77777777" w:rsidR="00F327C3" w:rsidRPr="00350DEA" w:rsidRDefault="00F327C3" w:rsidP="00D27A16">
            <w:pPr>
              <w:pStyle w:val="NormalWeb"/>
              <w:jc w:val="center"/>
              <w:rPr>
                <w:rFonts w:ascii="Helvetica" w:hAnsi="Helvetica"/>
                <w:color w:val="000000" w:themeColor="text1"/>
                <w:sz w:val="20"/>
                <w:szCs w:val="20"/>
              </w:rPr>
            </w:pPr>
            <w:r w:rsidRPr="00350DEA">
              <w:rPr>
                <w:rFonts w:ascii="Helvetica" w:hAnsi="Helvetica"/>
                <w:color w:val="000000" w:themeColor="text1"/>
                <w:sz w:val="20"/>
                <w:szCs w:val="20"/>
              </w:rPr>
              <w:t>1 (7.7)</w:t>
            </w:r>
          </w:p>
        </w:tc>
        <w:tc>
          <w:tcPr>
            <w:tcW w:w="1834" w:type="dxa"/>
            <w:vAlign w:val="center"/>
          </w:tcPr>
          <w:p w14:paraId="12F52507" w14:textId="77777777" w:rsidR="00F327C3" w:rsidRPr="003D08AB"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0</w:t>
            </w:r>
          </w:p>
        </w:tc>
        <w:tc>
          <w:tcPr>
            <w:tcW w:w="1778" w:type="dxa"/>
            <w:vAlign w:val="center"/>
          </w:tcPr>
          <w:p w14:paraId="619A49BE" w14:textId="77777777" w:rsidR="00F327C3" w:rsidRDefault="00F327C3" w:rsidP="00D27A16">
            <w:pPr>
              <w:pStyle w:val="NormalWeb"/>
              <w:jc w:val="center"/>
              <w:rPr>
                <w:rFonts w:ascii="Helvetica" w:hAnsi="Helvetica"/>
                <w:color w:val="000000" w:themeColor="text1"/>
                <w:sz w:val="20"/>
                <w:szCs w:val="20"/>
              </w:rPr>
            </w:pPr>
            <w:r>
              <w:rPr>
                <w:rFonts w:ascii="Helvetica" w:hAnsi="Helvetica"/>
                <w:color w:val="000000" w:themeColor="text1"/>
                <w:sz w:val="20"/>
                <w:szCs w:val="20"/>
              </w:rPr>
              <w:t>0</w:t>
            </w:r>
          </w:p>
        </w:tc>
      </w:tr>
    </w:tbl>
    <w:p w14:paraId="20953AB8" w14:textId="77777777" w:rsidR="00F327C3" w:rsidRPr="00350DEA" w:rsidRDefault="00F327C3" w:rsidP="00F327C3">
      <w:pPr>
        <w:rPr>
          <w:rFonts w:ascii="Helvetica" w:hAnsi="Helvetica"/>
          <w:color w:val="000000" w:themeColor="text1"/>
          <w:sz w:val="18"/>
          <w:szCs w:val="18"/>
        </w:rPr>
      </w:pPr>
      <w:r w:rsidRPr="00350DEA">
        <w:rPr>
          <w:rFonts w:ascii="Helvetica" w:hAnsi="Helvetica"/>
          <w:color w:val="000000" w:themeColor="text1"/>
          <w:sz w:val="18"/>
          <w:szCs w:val="18"/>
        </w:rPr>
        <w:t>“-“ Indicates that the data was not collected or is not available.</w:t>
      </w:r>
    </w:p>
    <w:p w14:paraId="17FA7BB0" w14:textId="77777777" w:rsidR="00F327C3" w:rsidRPr="003D08AB" w:rsidRDefault="00F327C3" w:rsidP="00F327C3">
      <w:pPr>
        <w:rPr>
          <w:rFonts w:ascii="Helvetica" w:hAnsi="Helvetica"/>
          <w:color w:val="000000" w:themeColor="text1"/>
          <w:sz w:val="22"/>
          <w:szCs w:val="22"/>
        </w:rPr>
      </w:pPr>
    </w:p>
    <w:p w14:paraId="7F67D66A" w14:textId="77777777" w:rsidR="00F327C3" w:rsidRPr="003D08AB" w:rsidRDefault="00F327C3" w:rsidP="00F327C3">
      <w:pPr>
        <w:rPr>
          <w:rFonts w:ascii="Helvetica" w:hAnsi="Helvetica"/>
          <w:color w:val="000000" w:themeColor="text1"/>
          <w:sz w:val="22"/>
          <w:szCs w:val="22"/>
        </w:rPr>
      </w:pPr>
    </w:p>
    <w:p w14:paraId="4D99ABA6" w14:textId="77777777" w:rsidR="00F327C3" w:rsidRPr="003D08AB" w:rsidRDefault="00F327C3" w:rsidP="00F327C3">
      <w:pPr>
        <w:rPr>
          <w:rFonts w:ascii="Helvetica" w:hAnsi="Helvetica"/>
          <w:color w:val="000000" w:themeColor="text1"/>
          <w:sz w:val="22"/>
          <w:szCs w:val="22"/>
        </w:rPr>
      </w:pPr>
    </w:p>
    <w:p w14:paraId="1B5AE4FC" w14:textId="77777777" w:rsidR="00F327C3" w:rsidRPr="003D08AB" w:rsidRDefault="00F327C3" w:rsidP="00F327C3">
      <w:pPr>
        <w:rPr>
          <w:rFonts w:ascii="Helvetica" w:hAnsi="Helvetica"/>
          <w:color w:val="000000" w:themeColor="text1"/>
          <w:sz w:val="22"/>
          <w:szCs w:val="22"/>
        </w:rPr>
      </w:pPr>
    </w:p>
    <w:p w14:paraId="090F5DAF" w14:textId="77777777" w:rsidR="00F327C3" w:rsidRPr="003D08AB" w:rsidRDefault="00F327C3" w:rsidP="00F327C3">
      <w:pPr>
        <w:rPr>
          <w:rFonts w:ascii="Helvetica" w:hAnsi="Helvetica"/>
          <w:color w:val="000000" w:themeColor="text1"/>
          <w:sz w:val="22"/>
          <w:szCs w:val="22"/>
        </w:rPr>
      </w:pPr>
    </w:p>
    <w:p w14:paraId="2D89B6A7" w14:textId="77777777" w:rsidR="00F327C3" w:rsidRPr="003D08AB" w:rsidRDefault="00F327C3" w:rsidP="00F327C3">
      <w:pPr>
        <w:rPr>
          <w:rFonts w:ascii="Helvetica" w:hAnsi="Helvetica"/>
          <w:color w:val="000000" w:themeColor="text1"/>
          <w:sz w:val="22"/>
          <w:szCs w:val="22"/>
        </w:rPr>
      </w:pPr>
    </w:p>
    <w:p w14:paraId="1730E15D" w14:textId="77777777" w:rsidR="00F327C3" w:rsidRPr="003D08AB" w:rsidRDefault="00F327C3" w:rsidP="00F327C3">
      <w:pPr>
        <w:rPr>
          <w:rFonts w:ascii="Helvetica" w:hAnsi="Helvetica"/>
          <w:color w:val="000000" w:themeColor="text1"/>
          <w:sz w:val="22"/>
          <w:szCs w:val="22"/>
        </w:rPr>
      </w:pPr>
    </w:p>
    <w:p w14:paraId="49426535" w14:textId="77777777" w:rsidR="00F327C3" w:rsidRPr="003D08AB" w:rsidRDefault="00F327C3" w:rsidP="00F327C3">
      <w:pPr>
        <w:rPr>
          <w:rFonts w:ascii="Helvetica" w:hAnsi="Helvetica"/>
          <w:color w:val="000000" w:themeColor="text1"/>
          <w:sz w:val="22"/>
          <w:szCs w:val="22"/>
        </w:rPr>
      </w:pPr>
    </w:p>
    <w:p w14:paraId="1331737B" w14:textId="77777777" w:rsidR="00F327C3" w:rsidRPr="003D08AB" w:rsidRDefault="00F327C3" w:rsidP="00F327C3">
      <w:pPr>
        <w:rPr>
          <w:rFonts w:ascii="Helvetica" w:hAnsi="Helvetica"/>
          <w:color w:val="000000" w:themeColor="text1"/>
          <w:sz w:val="22"/>
          <w:szCs w:val="22"/>
        </w:rPr>
      </w:pPr>
    </w:p>
    <w:p w14:paraId="6B27E543" w14:textId="77777777" w:rsidR="00F327C3" w:rsidRPr="003D08AB" w:rsidRDefault="00F327C3" w:rsidP="00F327C3">
      <w:pPr>
        <w:rPr>
          <w:rFonts w:ascii="Helvetica" w:hAnsi="Helvetica"/>
          <w:color w:val="000000" w:themeColor="text1"/>
          <w:sz w:val="22"/>
          <w:szCs w:val="22"/>
        </w:rPr>
      </w:pPr>
    </w:p>
    <w:p w14:paraId="7493224A" w14:textId="77777777" w:rsidR="00F327C3" w:rsidRPr="003D08AB" w:rsidRDefault="00F327C3" w:rsidP="00F327C3">
      <w:pPr>
        <w:rPr>
          <w:rFonts w:ascii="Helvetica" w:hAnsi="Helvetica"/>
          <w:color w:val="000000" w:themeColor="text1"/>
          <w:sz w:val="22"/>
          <w:szCs w:val="22"/>
        </w:rPr>
      </w:pPr>
    </w:p>
    <w:p w14:paraId="4B9760C0" w14:textId="77777777" w:rsidR="00F327C3" w:rsidRPr="003D08AB" w:rsidRDefault="00F327C3" w:rsidP="00F327C3">
      <w:pPr>
        <w:rPr>
          <w:rFonts w:ascii="Helvetica" w:hAnsi="Helvetica"/>
          <w:color w:val="000000" w:themeColor="text1"/>
          <w:sz w:val="22"/>
          <w:szCs w:val="22"/>
        </w:rPr>
      </w:pPr>
    </w:p>
    <w:p w14:paraId="096786F0" w14:textId="77777777" w:rsidR="00F327C3" w:rsidRPr="003D08AB" w:rsidRDefault="00F327C3" w:rsidP="00F327C3">
      <w:pPr>
        <w:rPr>
          <w:rFonts w:ascii="Helvetica" w:hAnsi="Helvetica"/>
          <w:color w:val="000000" w:themeColor="text1"/>
          <w:sz w:val="22"/>
          <w:szCs w:val="22"/>
        </w:rPr>
      </w:pPr>
    </w:p>
    <w:p w14:paraId="63B048DA" w14:textId="77777777" w:rsidR="00F327C3" w:rsidRPr="003D08AB" w:rsidRDefault="00F327C3" w:rsidP="00F327C3">
      <w:pPr>
        <w:rPr>
          <w:rFonts w:ascii="Helvetica" w:hAnsi="Helvetica"/>
          <w:color w:val="000000" w:themeColor="text1"/>
          <w:sz w:val="22"/>
          <w:szCs w:val="22"/>
        </w:rPr>
      </w:pPr>
    </w:p>
    <w:p w14:paraId="7CE7BEB7" w14:textId="77777777" w:rsidR="00F327C3" w:rsidRPr="003D08AB" w:rsidRDefault="00F327C3" w:rsidP="00F327C3">
      <w:pPr>
        <w:rPr>
          <w:rFonts w:ascii="Helvetica" w:hAnsi="Helvetica"/>
          <w:b/>
          <w:bCs/>
          <w:color w:val="000000" w:themeColor="text1"/>
          <w:sz w:val="22"/>
          <w:szCs w:val="22"/>
        </w:rPr>
      </w:pPr>
      <w:r w:rsidRPr="003D08AB">
        <w:rPr>
          <w:rFonts w:ascii="Helvetica" w:hAnsi="Helvetica"/>
          <w:b/>
          <w:bCs/>
          <w:color w:val="000000" w:themeColor="text1"/>
          <w:sz w:val="22"/>
          <w:szCs w:val="22"/>
        </w:rPr>
        <w:br w:type="page"/>
      </w:r>
    </w:p>
    <w:p w14:paraId="618C656B" w14:textId="77777777" w:rsidR="00F327C3" w:rsidRDefault="00F327C3" w:rsidP="00F327C3">
      <w:pPr>
        <w:rPr>
          <w:rFonts w:ascii="Helvetica" w:hAnsi="Helvetica"/>
          <w:b/>
          <w:bCs/>
          <w:color w:val="000000" w:themeColor="text1"/>
          <w:sz w:val="22"/>
          <w:szCs w:val="22"/>
        </w:rPr>
        <w:sectPr w:rsidR="00F327C3" w:rsidSect="00F327C3">
          <w:pgSz w:w="15840" w:h="12240" w:orient="landscape"/>
          <w:pgMar w:top="1080" w:right="1440" w:bottom="1080" w:left="1440" w:header="720" w:footer="720" w:gutter="0"/>
          <w:cols w:space="720"/>
          <w:docGrid w:linePitch="360"/>
        </w:sectPr>
      </w:pPr>
    </w:p>
    <w:p w14:paraId="621BAC23" w14:textId="77777777" w:rsidR="00F327C3" w:rsidRPr="003D08AB" w:rsidRDefault="00F327C3" w:rsidP="00F327C3">
      <w:pPr>
        <w:rPr>
          <w:rFonts w:ascii="Helvetica" w:hAnsi="Helvetica"/>
          <w:color w:val="000000" w:themeColor="text1"/>
          <w:sz w:val="22"/>
          <w:szCs w:val="22"/>
        </w:rPr>
      </w:pPr>
      <w:r w:rsidRPr="003D08AB">
        <w:rPr>
          <w:rFonts w:ascii="Helvetica" w:hAnsi="Helvetica"/>
          <w:b/>
          <w:bCs/>
          <w:color w:val="000000" w:themeColor="text1"/>
          <w:sz w:val="22"/>
          <w:szCs w:val="22"/>
        </w:rPr>
        <w:lastRenderedPageBreak/>
        <w:t>Supplementary Table 2. Adjusted marginal probability of intention to get a future TB vaccine by subgroup</w:t>
      </w:r>
      <w:r>
        <w:rPr>
          <w:rFonts w:ascii="Helvetica" w:hAnsi="Helvetica"/>
          <w:b/>
          <w:bCs/>
          <w:color w:val="000000" w:themeColor="text1"/>
          <w:sz w:val="22"/>
          <w:szCs w:val="22"/>
        </w:rPr>
        <w:t xml:space="preserve"> (n=499)</w:t>
      </w:r>
    </w:p>
    <w:tbl>
      <w:tblPr>
        <w:tblpPr w:leftFromText="180" w:rightFromText="180" w:vertAnchor="text" w:tblpY="67"/>
        <w:tblW w:w="9802" w:type="dxa"/>
        <w:tblLayout w:type="fixed"/>
        <w:tblLook w:val="0000" w:firstRow="0" w:lastRow="0" w:firstColumn="0" w:lastColumn="0" w:noHBand="0" w:noVBand="0"/>
      </w:tblPr>
      <w:tblGrid>
        <w:gridCol w:w="1650"/>
        <w:gridCol w:w="2980"/>
        <w:gridCol w:w="2700"/>
        <w:gridCol w:w="1452"/>
        <w:gridCol w:w="1020"/>
      </w:tblGrid>
      <w:tr w:rsidR="00F327C3" w:rsidRPr="003D08AB" w14:paraId="3F4A8FFF" w14:textId="77777777" w:rsidTr="00D27A16">
        <w:trPr>
          <w:trHeight w:val="228"/>
        </w:trPr>
        <w:tc>
          <w:tcPr>
            <w:tcW w:w="1650" w:type="dxa"/>
            <w:tcBorders>
              <w:top w:val="single" w:sz="6" w:space="0" w:color="auto"/>
              <w:left w:val="single" w:sz="6" w:space="0" w:color="auto"/>
              <w:bottom w:val="nil"/>
              <w:right w:val="nil"/>
            </w:tcBorders>
            <w:vAlign w:val="center"/>
          </w:tcPr>
          <w:p w14:paraId="5AA794A1"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r w:rsidRPr="003D08AB">
              <w:rPr>
                <w:rFonts w:ascii="Helvetica" w:eastAsiaTheme="minorHAnsi" w:hAnsi="Helvetica" w:cs="Arial"/>
                <w:b/>
                <w:bCs/>
                <w:color w:val="000000"/>
                <w:sz w:val="17"/>
                <w:szCs w:val="17"/>
                <w14:ligatures w14:val="standardContextual"/>
              </w:rPr>
              <w:t>Factor</w:t>
            </w:r>
          </w:p>
        </w:tc>
        <w:tc>
          <w:tcPr>
            <w:tcW w:w="2980" w:type="dxa"/>
            <w:tcBorders>
              <w:top w:val="single" w:sz="6" w:space="0" w:color="auto"/>
              <w:left w:val="single" w:sz="6" w:space="0" w:color="auto"/>
              <w:bottom w:val="nil"/>
              <w:right w:val="single" w:sz="6" w:space="0" w:color="auto"/>
            </w:tcBorders>
            <w:vAlign w:val="center"/>
          </w:tcPr>
          <w:p w14:paraId="69FDBD20"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r w:rsidRPr="003D08AB">
              <w:rPr>
                <w:rFonts w:ascii="Helvetica" w:eastAsiaTheme="minorHAnsi" w:hAnsi="Helvetica" w:cs="Arial"/>
                <w:b/>
                <w:bCs/>
                <w:color w:val="000000"/>
                <w:sz w:val="17"/>
                <w:szCs w:val="17"/>
                <w14:ligatures w14:val="standardContextual"/>
              </w:rPr>
              <w:t>Level</w:t>
            </w:r>
          </w:p>
        </w:tc>
        <w:tc>
          <w:tcPr>
            <w:tcW w:w="2700" w:type="dxa"/>
            <w:tcBorders>
              <w:top w:val="single" w:sz="6" w:space="0" w:color="auto"/>
              <w:left w:val="single" w:sz="6" w:space="0" w:color="auto"/>
              <w:bottom w:val="single" w:sz="4" w:space="0" w:color="auto"/>
              <w:right w:val="single" w:sz="4" w:space="0" w:color="auto"/>
            </w:tcBorders>
            <w:vAlign w:val="center"/>
          </w:tcPr>
          <w:p w14:paraId="464D7042"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r w:rsidRPr="003D08AB">
              <w:rPr>
                <w:rFonts w:ascii="Helvetica" w:eastAsiaTheme="minorHAnsi" w:hAnsi="Helvetica" w:cs="Arial"/>
                <w:b/>
                <w:bCs/>
                <w:color w:val="000000"/>
                <w:sz w:val="17"/>
                <w:szCs w:val="17"/>
                <w14:ligatures w14:val="standardContextual"/>
              </w:rPr>
              <w:t>Adjusted probability (%)</w:t>
            </w:r>
          </w:p>
        </w:tc>
        <w:tc>
          <w:tcPr>
            <w:tcW w:w="2472" w:type="dxa"/>
            <w:gridSpan w:val="2"/>
            <w:tcBorders>
              <w:top w:val="single" w:sz="6" w:space="0" w:color="auto"/>
              <w:left w:val="single" w:sz="4" w:space="0" w:color="auto"/>
              <w:bottom w:val="single" w:sz="4" w:space="0" w:color="auto"/>
              <w:right w:val="single" w:sz="4" w:space="0" w:color="auto"/>
            </w:tcBorders>
          </w:tcPr>
          <w:p w14:paraId="23D86294"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r w:rsidRPr="003D08AB">
              <w:rPr>
                <w:rFonts w:ascii="Helvetica" w:eastAsiaTheme="minorHAnsi" w:hAnsi="Helvetica" w:cs="Arial"/>
                <w:b/>
                <w:bCs/>
                <w:color w:val="000000"/>
                <w:sz w:val="17"/>
                <w:szCs w:val="17"/>
                <w14:ligatures w14:val="standardContextual"/>
              </w:rPr>
              <w:t>95% CI</w:t>
            </w:r>
          </w:p>
        </w:tc>
      </w:tr>
      <w:tr w:rsidR="00F327C3" w:rsidRPr="003D08AB" w14:paraId="692BC5F9" w14:textId="77777777" w:rsidTr="00D27A16">
        <w:trPr>
          <w:trHeight w:val="300"/>
        </w:trPr>
        <w:tc>
          <w:tcPr>
            <w:tcW w:w="1650" w:type="dxa"/>
            <w:vMerge w:val="restart"/>
            <w:tcBorders>
              <w:top w:val="single" w:sz="6" w:space="0" w:color="auto"/>
              <w:left w:val="single" w:sz="6" w:space="0" w:color="auto"/>
              <w:right w:val="nil"/>
            </w:tcBorders>
            <w:vAlign w:val="center"/>
          </w:tcPr>
          <w:p w14:paraId="2A830760"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r w:rsidRPr="003D08AB">
              <w:rPr>
                <w:rFonts w:ascii="Helvetica" w:eastAsiaTheme="minorHAnsi" w:hAnsi="Helvetica" w:cs="Arial"/>
                <w:b/>
                <w:bCs/>
                <w:color w:val="000000"/>
                <w:sz w:val="17"/>
                <w:szCs w:val="17"/>
                <w14:ligatures w14:val="standardContextual"/>
              </w:rPr>
              <w:t>Age</w:t>
            </w:r>
          </w:p>
        </w:tc>
        <w:tc>
          <w:tcPr>
            <w:tcW w:w="2980" w:type="dxa"/>
            <w:tcBorders>
              <w:top w:val="single" w:sz="6" w:space="0" w:color="auto"/>
              <w:left w:val="single" w:sz="6" w:space="0" w:color="auto"/>
              <w:bottom w:val="nil"/>
              <w:right w:val="single" w:sz="6" w:space="0" w:color="auto"/>
            </w:tcBorders>
          </w:tcPr>
          <w:p w14:paraId="7FBEAA43"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18-24 years</w:t>
            </w:r>
          </w:p>
        </w:tc>
        <w:tc>
          <w:tcPr>
            <w:tcW w:w="2700" w:type="dxa"/>
            <w:tcBorders>
              <w:top w:val="single" w:sz="6" w:space="0" w:color="auto"/>
              <w:left w:val="nil"/>
              <w:bottom w:val="nil"/>
              <w:right w:val="single" w:sz="4" w:space="0" w:color="auto"/>
            </w:tcBorders>
          </w:tcPr>
          <w:p w14:paraId="5096DBFA"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77.2%</w:t>
            </w:r>
          </w:p>
        </w:tc>
        <w:tc>
          <w:tcPr>
            <w:tcW w:w="1452" w:type="dxa"/>
            <w:tcBorders>
              <w:top w:val="nil"/>
              <w:left w:val="single" w:sz="4" w:space="0" w:color="auto"/>
              <w:bottom w:val="nil"/>
              <w:right w:val="nil"/>
            </w:tcBorders>
          </w:tcPr>
          <w:p w14:paraId="4681E79A"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68.7%</w:t>
            </w:r>
          </w:p>
        </w:tc>
        <w:tc>
          <w:tcPr>
            <w:tcW w:w="1020" w:type="dxa"/>
            <w:tcBorders>
              <w:top w:val="nil"/>
              <w:left w:val="nil"/>
              <w:bottom w:val="nil"/>
              <w:right w:val="single" w:sz="4" w:space="0" w:color="auto"/>
            </w:tcBorders>
          </w:tcPr>
          <w:p w14:paraId="009EDA5D" w14:textId="77777777" w:rsidR="00F327C3" w:rsidRPr="003D08AB" w:rsidRDefault="00F327C3" w:rsidP="00D27A16">
            <w:pPr>
              <w:autoSpaceDE w:val="0"/>
              <w:autoSpaceDN w:val="0"/>
              <w:adjustRightInd w:val="0"/>
              <w:snapToGrid w:val="0"/>
              <w:ind w:left="720" w:hanging="72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85.6%</w:t>
            </w:r>
          </w:p>
        </w:tc>
      </w:tr>
      <w:tr w:rsidR="00F327C3" w:rsidRPr="003D08AB" w14:paraId="1FC7E3BD" w14:textId="77777777" w:rsidTr="00D27A16">
        <w:trPr>
          <w:trHeight w:val="300"/>
        </w:trPr>
        <w:tc>
          <w:tcPr>
            <w:tcW w:w="1650" w:type="dxa"/>
            <w:vMerge/>
            <w:tcBorders>
              <w:left w:val="single" w:sz="6" w:space="0" w:color="auto"/>
              <w:right w:val="nil"/>
            </w:tcBorders>
            <w:vAlign w:val="center"/>
          </w:tcPr>
          <w:p w14:paraId="4F56D765"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p>
        </w:tc>
        <w:tc>
          <w:tcPr>
            <w:tcW w:w="2980" w:type="dxa"/>
            <w:tcBorders>
              <w:top w:val="nil"/>
              <w:left w:val="single" w:sz="6" w:space="0" w:color="auto"/>
              <w:bottom w:val="nil"/>
              <w:right w:val="single" w:sz="6" w:space="0" w:color="auto"/>
            </w:tcBorders>
          </w:tcPr>
          <w:p w14:paraId="51921F3F"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25-29 years</w:t>
            </w:r>
          </w:p>
        </w:tc>
        <w:tc>
          <w:tcPr>
            <w:tcW w:w="2700" w:type="dxa"/>
            <w:tcBorders>
              <w:top w:val="nil"/>
              <w:left w:val="nil"/>
              <w:bottom w:val="nil"/>
              <w:right w:val="single" w:sz="4" w:space="0" w:color="auto"/>
            </w:tcBorders>
          </w:tcPr>
          <w:p w14:paraId="6DC5A0C1"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83.7%</w:t>
            </w:r>
          </w:p>
        </w:tc>
        <w:tc>
          <w:tcPr>
            <w:tcW w:w="1452" w:type="dxa"/>
            <w:tcBorders>
              <w:top w:val="nil"/>
              <w:left w:val="single" w:sz="4" w:space="0" w:color="auto"/>
              <w:bottom w:val="nil"/>
              <w:right w:val="nil"/>
            </w:tcBorders>
          </w:tcPr>
          <w:p w14:paraId="51B50965"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75.7%</w:t>
            </w:r>
          </w:p>
        </w:tc>
        <w:tc>
          <w:tcPr>
            <w:tcW w:w="1020" w:type="dxa"/>
            <w:tcBorders>
              <w:top w:val="nil"/>
              <w:left w:val="nil"/>
              <w:bottom w:val="nil"/>
              <w:right w:val="single" w:sz="4" w:space="0" w:color="auto"/>
            </w:tcBorders>
          </w:tcPr>
          <w:p w14:paraId="29363625"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91.8%</w:t>
            </w:r>
          </w:p>
        </w:tc>
      </w:tr>
      <w:tr w:rsidR="00F327C3" w:rsidRPr="003D08AB" w14:paraId="62944324" w14:textId="77777777" w:rsidTr="00D27A16">
        <w:trPr>
          <w:trHeight w:val="300"/>
        </w:trPr>
        <w:tc>
          <w:tcPr>
            <w:tcW w:w="1650" w:type="dxa"/>
            <w:vMerge/>
            <w:tcBorders>
              <w:left w:val="single" w:sz="6" w:space="0" w:color="auto"/>
              <w:right w:val="nil"/>
            </w:tcBorders>
            <w:vAlign w:val="center"/>
          </w:tcPr>
          <w:p w14:paraId="52788946"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p>
        </w:tc>
        <w:tc>
          <w:tcPr>
            <w:tcW w:w="2980" w:type="dxa"/>
            <w:tcBorders>
              <w:top w:val="nil"/>
              <w:left w:val="single" w:sz="6" w:space="0" w:color="auto"/>
              <w:bottom w:val="nil"/>
              <w:right w:val="single" w:sz="6" w:space="0" w:color="auto"/>
            </w:tcBorders>
          </w:tcPr>
          <w:p w14:paraId="7537246F"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30-34 years</w:t>
            </w:r>
          </w:p>
        </w:tc>
        <w:tc>
          <w:tcPr>
            <w:tcW w:w="2700" w:type="dxa"/>
            <w:tcBorders>
              <w:top w:val="nil"/>
              <w:left w:val="nil"/>
              <w:bottom w:val="nil"/>
              <w:right w:val="single" w:sz="4" w:space="0" w:color="auto"/>
            </w:tcBorders>
          </w:tcPr>
          <w:p w14:paraId="5F7DA6A4"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77.6%</w:t>
            </w:r>
          </w:p>
        </w:tc>
        <w:tc>
          <w:tcPr>
            <w:tcW w:w="1452" w:type="dxa"/>
            <w:tcBorders>
              <w:top w:val="nil"/>
              <w:left w:val="single" w:sz="4" w:space="0" w:color="auto"/>
              <w:bottom w:val="nil"/>
              <w:right w:val="nil"/>
            </w:tcBorders>
          </w:tcPr>
          <w:p w14:paraId="726EC634"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67.7%</w:t>
            </w:r>
          </w:p>
        </w:tc>
        <w:tc>
          <w:tcPr>
            <w:tcW w:w="1020" w:type="dxa"/>
            <w:tcBorders>
              <w:top w:val="nil"/>
              <w:left w:val="nil"/>
              <w:bottom w:val="nil"/>
              <w:right w:val="single" w:sz="4" w:space="0" w:color="auto"/>
            </w:tcBorders>
          </w:tcPr>
          <w:p w14:paraId="1EB6B6EC"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87.6%</w:t>
            </w:r>
          </w:p>
        </w:tc>
      </w:tr>
      <w:tr w:rsidR="00F327C3" w:rsidRPr="003D08AB" w14:paraId="16D7E7B3" w14:textId="77777777" w:rsidTr="00D27A16">
        <w:trPr>
          <w:trHeight w:val="300"/>
        </w:trPr>
        <w:tc>
          <w:tcPr>
            <w:tcW w:w="1650" w:type="dxa"/>
            <w:vMerge/>
            <w:tcBorders>
              <w:left w:val="single" w:sz="6" w:space="0" w:color="auto"/>
              <w:right w:val="nil"/>
            </w:tcBorders>
            <w:vAlign w:val="center"/>
          </w:tcPr>
          <w:p w14:paraId="6CE099E3"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p>
        </w:tc>
        <w:tc>
          <w:tcPr>
            <w:tcW w:w="2980" w:type="dxa"/>
            <w:tcBorders>
              <w:top w:val="nil"/>
              <w:left w:val="single" w:sz="6" w:space="0" w:color="auto"/>
              <w:bottom w:val="nil"/>
              <w:right w:val="single" w:sz="6" w:space="0" w:color="auto"/>
            </w:tcBorders>
          </w:tcPr>
          <w:p w14:paraId="7F7C832F"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35-44 years</w:t>
            </w:r>
          </w:p>
        </w:tc>
        <w:tc>
          <w:tcPr>
            <w:tcW w:w="2700" w:type="dxa"/>
            <w:tcBorders>
              <w:top w:val="nil"/>
              <w:left w:val="nil"/>
              <w:bottom w:val="nil"/>
              <w:right w:val="single" w:sz="4" w:space="0" w:color="auto"/>
            </w:tcBorders>
          </w:tcPr>
          <w:p w14:paraId="66C1ADAA"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76.8%</w:t>
            </w:r>
          </w:p>
        </w:tc>
        <w:tc>
          <w:tcPr>
            <w:tcW w:w="1452" w:type="dxa"/>
            <w:tcBorders>
              <w:top w:val="nil"/>
              <w:left w:val="single" w:sz="4" w:space="0" w:color="auto"/>
              <w:bottom w:val="nil"/>
              <w:right w:val="nil"/>
            </w:tcBorders>
          </w:tcPr>
          <w:p w14:paraId="2F303BE2"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70.0%</w:t>
            </w:r>
          </w:p>
        </w:tc>
        <w:tc>
          <w:tcPr>
            <w:tcW w:w="1020" w:type="dxa"/>
            <w:tcBorders>
              <w:top w:val="nil"/>
              <w:left w:val="nil"/>
              <w:bottom w:val="nil"/>
              <w:right w:val="single" w:sz="4" w:space="0" w:color="auto"/>
            </w:tcBorders>
          </w:tcPr>
          <w:p w14:paraId="687620DF"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85.6%</w:t>
            </w:r>
          </w:p>
        </w:tc>
      </w:tr>
      <w:tr w:rsidR="00F327C3" w:rsidRPr="003D08AB" w14:paraId="367C579C" w14:textId="77777777" w:rsidTr="00D27A16">
        <w:trPr>
          <w:trHeight w:val="300"/>
        </w:trPr>
        <w:tc>
          <w:tcPr>
            <w:tcW w:w="1650" w:type="dxa"/>
            <w:vMerge/>
            <w:tcBorders>
              <w:left w:val="single" w:sz="6" w:space="0" w:color="auto"/>
              <w:right w:val="nil"/>
            </w:tcBorders>
            <w:vAlign w:val="center"/>
          </w:tcPr>
          <w:p w14:paraId="73E08BF3"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p>
        </w:tc>
        <w:tc>
          <w:tcPr>
            <w:tcW w:w="2980" w:type="dxa"/>
            <w:tcBorders>
              <w:top w:val="nil"/>
              <w:left w:val="single" w:sz="6" w:space="0" w:color="auto"/>
              <w:bottom w:val="nil"/>
              <w:right w:val="single" w:sz="6" w:space="0" w:color="auto"/>
            </w:tcBorders>
          </w:tcPr>
          <w:p w14:paraId="0865E5E3"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45-54 years</w:t>
            </w:r>
          </w:p>
        </w:tc>
        <w:tc>
          <w:tcPr>
            <w:tcW w:w="2700" w:type="dxa"/>
            <w:tcBorders>
              <w:top w:val="nil"/>
              <w:left w:val="nil"/>
              <w:bottom w:val="nil"/>
              <w:right w:val="single" w:sz="4" w:space="0" w:color="auto"/>
            </w:tcBorders>
          </w:tcPr>
          <w:p w14:paraId="4830EBA3"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74.4%</w:t>
            </w:r>
          </w:p>
        </w:tc>
        <w:tc>
          <w:tcPr>
            <w:tcW w:w="1452" w:type="dxa"/>
            <w:tcBorders>
              <w:top w:val="nil"/>
              <w:left w:val="single" w:sz="4" w:space="0" w:color="auto"/>
              <w:bottom w:val="nil"/>
              <w:right w:val="nil"/>
            </w:tcBorders>
          </w:tcPr>
          <w:p w14:paraId="17CCB292"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62.8%</w:t>
            </w:r>
          </w:p>
        </w:tc>
        <w:tc>
          <w:tcPr>
            <w:tcW w:w="1020" w:type="dxa"/>
            <w:tcBorders>
              <w:top w:val="nil"/>
              <w:left w:val="nil"/>
              <w:bottom w:val="nil"/>
              <w:right w:val="single" w:sz="4" w:space="0" w:color="auto"/>
            </w:tcBorders>
          </w:tcPr>
          <w:p w14:paraId="22EB432A"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86.0%</w:t>
            </w:r>
          </w:p>
        </w:tc>
      </w:tr>
      <w:tr w:rsidR="00F327C3" w:rsidRPr="003D08AB" w14:paraId="6352EB8A" w14:textId="77777777" w:rsidTr="00D27A16">
        <w:trPr>
          <w:trHeight w:val="300"/>
        </w:trPr>
        <w:tc>
          <w:tcPr>
            <w:tcW w:w="1650" w:type="dxa"/>
            <w:vMerge/>
            <w:tcBorders>
              <w:left w:val="single" w:sz="6" w:space="0" w:color="auto"/>
              <w:bottom w:val="single" w:sz="6" w:space="0" w:color="auto"/>
              <w:right w:val="nil"/>
            </w:tcBorders>
            <w:vAlign w:val="center"/>
          </w:tcPr>
          <w:p w14:paraId="5B39BBBC"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p>
        </w:tc>
        <w:tc>
          <w:tcPr>
            <w:tcW w:w="2980" w:type="dxa"/>
            <w:tcBorders>
              <w:top w:val="nil"/>
              <w:left w:val="single" w:sz="6" w:space="0" w:color="auto"/>
              <w:bottom w:val="single" w:sz="6" w:space="0" w:color="auto"/>
              <w:right w:val="single" w:sz="6" w:space="0" w:color="auto"/>
            </w:tcBorders>
          </w:tcPr>
          <w:p w14:paraId="50E400C0"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55+ years</w:t>
            </w:r>
          </w:p>
        </w:tc>
        <w:tc>
          <w:tcPr>
            <w:tcW w:w="2700" w:type="dxa"/>
            <w:tcBorders>
              <w:top w:val="nil"/>
              <w:left w:val="nil"/>
              <w:bottom w:val="single" w:sz="6" w:space="0" w:color="auto"/>
              <w:right w:val="single" w:sz="4" w:space="0" w:color="auto"/>
            </w:tcBorders>
          </w:tcPr>
          <w:p w14:paraId="55FD9D57"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77.4%</w:t>
            </w:r>
          </w:p>
        </w:tc>
        <w:tc>
          <w:tcPr>
            <w:tcW w:w="1452" w:type="dxa"/>
            <w:tcBorders>
              <w:top w:val="nil"/>
              <w:left w:val="single" w:sz="4" w:space="0" w:color="auto"/>
              <w:bottom w:val="single" w:sz="4" w:space="0" w:color="auto"/>
              <w:right w:val="nil"/>
            </w:tcBorders>
          </w:tcPr>
          <w:p w14:paraId="7D89F967"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66.5%</w:t>
            </w:r>
          </w:p>
        </w:tc>
        <w:tc>
          <w:tcPr>
            <w:tcW w:w="1020" w:type="dxa"/>
            <w:tcBorders>
              <w:top w:val="nil"/>
              <w:left w:val="nil"/>
              <w:bottom w:val="single" w:sz="4" w:space="0" w:color="auto"/>
              <w:right w:val="single" w:sz="4" w:space="0" w:color="auto"/>
            </w:tcBorders>
          </w:tcPr>
          <w:p w14:paraId="3131ECB7"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88.3%</w:t>
            </w:r>
          </w:p>
        </w:tc>
      </w:tr>
      <w:tr w:rsidR="00F327C3" w:rsidRPr="003D08AB" w14:paraId="265C4D44" w14:textId="77777777" w:rsidTr="00D27A16">
        <w:trPr>
          <w:trHeight w:val="300"/>
        </w:trPr>
        <w:tc>
          <w:tcPr>
            <w:tcW w:w="1650" w:type="dxa"/>
            <w:vMerge w:val="restart"/>
            <w:tcBorders>
              <w:top w:val="nil"/>
              <w:left w:val="single" w:sz="6" w:space="0" w:color="auto"/>
              <w:right w:val="nil"/>
            </w:tcBorders>
            <w:vAlign w:val="center"/>
          </w:tcPr>
          <w:p w14:paraId="7F22FCC6"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r w:rsidRPr="003D08AB">
              <w:rPr>
                <w:rFonts w:ascii="Helvetica" w:eastAsiaTheme="minorHAnsi" w:hAnsi="Helvetica" w:cs="Arial"/>
                <w:b/>
                <w:bCs/>
                <w:color w:val="000000"/>
                <w:sz w:val="17"/>
                <w:szCs w:val="17"/>
                <w14:ligatures w14:val="standardContextual"/>
              </w:rPr>
              <w:t>Sex at birth</w:t>
            </w:r>
          </w:p>
        </w:tc>
        <w:tc>
          <w:tcPr>
            <w:tcW w:w="2980" w:type="dxa"/>
            <w:tcBorders>
              <w:top w:val="nil"/>
              <w:left w:val="single" w:sz="6" w:space="0" w:color="auto"/>
              <w:bottom w:val="nil"/>
              <w:right w:val="single" w:sz="6" w:space="0" w:color="auto"/>
            </w:tcBorders>
          </w:tcPr>
          <w:p w14:paraId="7C482A7E"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Male</w:t>
            </w:r>
          </w:p>
        </w:tc>
        <w:tc>
          <w:tcPr>
            <w:tcW w:w="2700" w:type="dxa"/>
            <w:tcBorders>
              <w:top w:val="nil"/>
              <w:left w:val="nil"/>
              <w:bottom w:val="nil"/>
              <w:right w:val="single" w:sz="4" w:space="0" w:color="auto"/>
            </w:tcBorders>
          </w:tcPr>
          <w:p w14:paraId="779319A2"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75.3%</w:t>
            </w:r>
          </w:p>
        </w:tc>
        <w:tc>
          <w:tcPr>
            <w:tcW w:w="1452" w:type="dxa"/>
            <w:tcBorders>
              <w:top w:val="single" w:sz="4" w:space="0" w:color="auto"/>
              <w:left w:val="single" w:sz="4" w:space="0" w:color="auto"/>
              <w:bottom w:val="nil"/>
              <w:right w:val="nil"/>
            </w:tcBorders>
          </w:tcPr>
          <w:p w14:paraId="614B516A"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69.7%</w:t>
            </w:r>
          </w:p>
        </w:tc>
        <w:tc>
          <w:tcPr>
            <w:tcW w:w="1020" w:type="dxa"/>
            <w:tcBorders>
              <w:top w:val="single" w:sz="4" w:space="0" w:color="auto"/>
              <w:left w:val="nil"/>
              <w:bottom w:val="nil"/>
              <w:right w:val="single" w:sz="4" w:space="0" w:color="auto"/>
            </w:tcBorders>
          </w:tcPr>
          <w:p w14:paraId="217F2933"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80.8%</w:t>
            </w:r>
          </w:p>
        </w:tc>
      </w:tr>
      <w:tr w:rsidR="00F327C3" w:rsidRPr="003D08AB" w14:paraId="2E81AEDD" w14:textId="77777777" w:rsidTr="00D27A16">
        <w:trPr>
          <w:trHeight w:val="300"/>
        </w:trPr>
        <w:tc>
          <w:tcPr>
            <w:tcW w:w="1650" w:type="dxa"/>
            <w:vMerge/>
            <w:tcBorders>
              <w:left w:val="single" w:sz="6" w:space="0" w:color="auto"/>
              <w:bottom w:val="nil"/>
              <w:right w:val="nil"/>
            </w:tcBorders>
            <w:vAlign w:val="center"/>
          </w:tcPr>
          <w:p w14:paraId="3E0CE4F9"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p>
        </w:tc>
        <w:tc>
          <w:tcPr>
            <w:tcW w:w="2980" w:type="dxa"/>
            <w:tcBorders>
              <w:top w:val="nil"/>
              <w:left w:val="single" w:sz="6" w:space="0" w:color="auto"/>
              <w:bottom w:val="nil"/>
              <w:right w:val="single" w:sz="6" w:space="0" w:color="auto"/>
            </w:tcBorders>
          </w:tcPr>
          <w:p w14:paraId="0FB8F1F0"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Female</w:t>
            </w:r>
          </w:p>
        </w:tc>
        <w:tc>
          <w:tcPr>
            <w:tcW w:w="2700" w:type="dxa"/>
            <w:tcBorders>
              <w:top w:val="nil"/>
              <w:left w:val="nil"/>
              <w:bottom w:val="nil"/>
              <w:right w:val="single" w:sz="4" w:space="0" w:color="auto"/>
            </w:tcBorders>
          </w:tcPr>
          <w:p w14:paraId="4526309F"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80.6%</w:t>
            </w:r>
          </w:p>
        </w:tc>
        <w:tc>
          <w:tcPr>
            <w:tcW w:w="1452" w:type="dxa"/>
            <w:tcBorders>
              <w:top w:val="nil"/>
              <w:left w:val="single" w:sz="4" w:space="0" w:color="auto"/>
              <w:bottom w:val="single" w:sz="4" w:space="0" w:color="auto"/>
              <w:right w:val="nil"/>
            </w:tcBorders>
          </w:tcPr>
          <w:p w14:paraId="65241296"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75.9%</w:t>
            </w:r>
          </w:p>
        </w:tc>
        <w:tc>
          <w:tcPr>
            <w:tcW w:w="1020" w:type="dxa"/>
            <w:tcBorders>
              <w:top w:val="nil"/>
              <w:left w:val="nil"/>
              <w:bottom w:val="single" w:sz="4" w:space="0" w:color="auto"/>
              <w:right w:val="single" w:sz="4" w:space="0" w:color="auto"/>
            </w:tcBorders>
          </w:tcPr>
          <w:p w14:paraId="33E9E1A1"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85.4%</w:t>
            </w:r>
          </w:p>
        </w:tc>
      </w:tr>
      <w:tr w:rsidR="00F327C3" w:rsidRPr="003D08AB" w14:paraId="75ED5DFE" w14:textId="77777777" w:rsidTr="00D27A16">
        <w:trPr>
          <w:trHeight w:val="300"/>
        </w:trPr>
        <w:tc>
          <w:tcPr>
            <w:tcW w:w="1650" w:type="dxa"/>
            <w:vMerge w:val="restart"/>
            <w:tcBorders>
              <w:top w:val="single" w:sz="6" w:space="0" w:color="auto"/>
              <w:left w:val="single" w:sz="6" w:space="0" w:color="auto"/>
              <w:right w:val="nil"/>
            </w:tcBorders>
            <w:vAlign w:val="center"/>
          </w:tcPr>
          <w:p w14:paraId="401E11CD"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r w:rsidRPr="003D08AB">
              <w:rPr>
                <w:rFonts w:ascii="Helvetica" w:eastAsiaTheme="minorHAnsi" w:hAnsi="Helvetica" w:cs="Arial"/>
                <w:b/>
                <w:bCs/>
                <w:color w:val="000000"/>
                <w:sz w:val="17"/>
                <w:szCs w:val="17"/>
                <w14:ligatures w14:val="standardContextual"/>
              </w:rPr>
              <w:t>Marital status</w:t>
            </w:r>
          </w:p>
        </w:tc>
        <w:tc>
          <w:tcPr>
            <w:tcW w:w="2980" w:type="dxa"/>
            <w:tcBorders>
              <w:top w:val="single" w:sz="6" w:space="0" w:color="auto"/>
              <w:left w:val="single" w:sz="6" w:space="0" w:color="auto"/>
              <w:bottom w:val="nil"/>
              <w:right w:val="single" w:sz="6" w:space="0" w:color="auto"/>
            </w:tcBorders>
          </w:tcPr>
          <w:p w14:paraId="5C9DC42E"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Single</w:t>
            </w:r>
          </w:p>
        </w:tc>
        <w:tc>
          <w:tcPr>
            <w:tcW w:w="2700" w:type="dxa"/>
            <w:tcBorders>
              <w:top w:val="single" w:sz="6" w:space="0" w:color="auto"/>
              <w:left w:val="nil"/>
              <w:bottom w:val="nil"/>
              <w:right w:val="single" w:sz="4" w:space="0" w:color="auto"/>
            </w:tcBorders>
          </w:tcPr>
          <w:p w14:paraId="2B7C0954"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81.8%</w:t>
            </w:r>
          </w:p>
        </w:tc>
        <w:tc>
          <w:tcPr>
            <w:tcW w:w="1452" w:type="dxa"/>
            <w:tcBorders>
              <w:top w:val="single" w:sz="4" w:space="0" w:color="auto"/>
              <w:left w:val="single" w:sz="4" w:space="0" w:color="auto"/>
              <w:bottom w:val="nil"/>
              <w:right w:val="nil"/>
            </w:tcBorders>
          </w:tcPr>
          <w:p w14:paraId="507EB594"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75.5%</w:t>
            </w:r>
          </w:p>
        </w:tc>
        <w:tc>
          <w:tcPr>
            <w:tcW w:w="1020" w:type="dxa"/>
            <w:tcBorders>
              <w:top w:val="single" w:sz="4" w:space="0" w:color="auto"/>
              <w:left w:val="nil"/>
              <w:bottom w:val="nil"/>
              <w:right w:val="single" w:sz="4" w:space="0" w:color="auto"/>
            </w:tcBorders>
          </w:tcPr>
          <w:p w14:paraId="2808D558"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88.0%</w:t>
            </w:r>
          </w:p>
        </w:tc>
      </w:tr>
      <w:tr w:rsidR="00F327C3" w:rsidRPr="003D08AB" w14:paraId="581A236B" w14:textId="77777777" w:rsidTr="00D27A16">
        <w:trPr>
          <w:trHeight w:val="300"/>
        </w:trPr>
        <w:tc>
          <w:tcPr>
            <w:tcW w:w="1650" w:type="dxa"/>
            <w:vMerge/>
            <w:tcBorders>
              <w:left w:val="single" w:sz="6" w:space="0" w:color="auto"/>
              <w:right w:val="nil"/>
            </w:tcBorders>
            <w:vAlign w:val="center"/>
          </w:tcPr>
          <w:p w14:paraId="2E3BCEFD"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p>
        </w:tc>
        <w:tc>
          <w:tcPr>
            <w:tcW w:w="2980" w:type="dxa"/>
            <w:tcBorders>
              <w:top w:val="nil"/>
              <w:left w:val="single" w:sz="6" w:space="0" w:color="auto"/>
              <w:bottom w:val="nil"/>
              <w:right w:val="single" w:sz="6" w:space="0" w:color="auto"/>
            </w:tcBorders>
          </w:tcPr>
          <w:p w14:paraId="4780812C"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 xml:space="preserve">Stable relationship, not married </w:t>
            </w:r>
          </w:p>
        </w:tc>
        <w:tc>
          <w:tcPr>
            <w:tcW w:w="2700" w:type="dxa"/>
            <w:tcBorders>
              <w:top w:val="nil"/>
              <w:left w:val="nil"/>
              <w:bottom w:val="nil"/>
              <w:right w:val="single" w:sz="4" w:space="0" w:color="auto"/>
            </w:tcBorders>
          </w:tcPr>
          <w:p w14:paraId="27E856D8"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77.5%</w:t>
            </w:r>
          </w:p>
        </w:tc>
        <w:tc>
          <w:tcPr>
            <w:tcW w:w="1452" w:type="dxa"/>
            <w:tcBorders>
              <w:top w:val="nil"/>
              <w:left w:val="single" w:sz="4" w:space="0" w:color="auto"/>
              <w:bottom w:val="nil"/>
              <w:right w:val="nil"/>
            </w:tcBorders>
          </w:tcPr>
          <w:p w14:paraId="1758587D"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61.7%</w:t>
            </w:r>
          </w:p>
        </w:tc>
        <w:tc>
          <w:tcPr>
            <w:tcW w:w="1020" w:type="dxa"/>
            <w:tcBorders>
              <w:top w:val="nil"/>
              <w:left w:val="nil"/>
              <w:bottom w:val="nil"/>
              <w:right w:val="single" w:sz="4" w:space="0" w:color="auto"/>
            </w:tcBorders>
          </w:tcPr>
          <w:p w14:paraId="334779D8"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93.3%</w:t>
            </w:r>
          </w:p>
        </w:tc>
      </w:tr>
      <w:tr w:rsidR="00F327C3" w:rsidRPr="003D08AB" w14:paraId="15D5E0C7" w14:textId="77777777" w:rsidTr="00D27A16">
        <w:trPr>
          <w:trHeight w:val="300"/>
        </w:trPr>
        <w:tc>
          <w:tcPr>
            <w:tcW w:w="1650" w:type="dxa"/>
            <w:vMerge/>
            <w:tcBorders>
              <w:left w:val="single" w:sz="6" w:space="0" w:color="auto"/>
              <w:right w:val="nil"/>
            </w:tcBorders>
            <w:vAlign w:val="center"/>
          </w:tcPr>
          <w:p w14:paraId="7DCD9270"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p>
        </w:tc>
        <w:tc>
          <w:tcPr>
            <w:tcW w:w="2980" w:type="dxa"/>
            <w:tcBorders>
              <w:top w:val="nil"/>
              <w:left w:val="single" w:sz="6" w:space="0" w:color="auto"/>
              <w:bottom w:val="nil"/>
              <w:right w:val="single" w:sz="6" w:space="0" w:color="auto"/>
            </w:tcBorders>
          </w:tcPr>
          <w:p w14:paraId="5277D955"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Co-cohabiting/Married</w:t>
            </w:r>
          </w:p>
        </w:tc>
        <w:tc>
          <w:tcPr>
            <w:tcW w:w="2700" w:type="dxa"/>
            <w:tcBorders>
              <w:top w:val="nil"/>
              <w:left w:val="nil"/>
              <w:bottom w:val="nil"/>
              <w:right w:val="single" w:sz="4" w:space="0" w:color="auto"/>
            </w:tcBorders>
          </w:tcPr>
          <w:p w14:paraId="5AD97B74"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74.2%</w:t>
            </w:r>
          </w:p>
        </w:tc>
        <w:tc>
          <w:tcPr>
            <w:tcW w:w="1452" w:type="dxa"/>
            <w:tcBorders>
              <w:top w:val="nil"/>
              <w:left w:val="single" w:sz="4" w:space="0" w:color="auto"/>
              <w:bottom w:val="nil"/>
              <w:right w:val="nil"/>
            </w:tcBorders>
          </w:tcPr>
          <w:p w14:paraId="6461E85B"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68.3%</w:t>
            </w:r>
          </w:p>
        </w:tc>
        <w:tc>
          <w:tcPr>
            <w:tcW w:w="1020" w:type="dxa"/>
            <w:tcBorders>
              <w:top w:val="nil"/>
              <w:left w:val="nil"/>
              <w:bottom w:val="nil"/>
              <w:right w:val="single" w:sz="4" w:space="0" w:color="auto"/>
            </w:tcBorders>
          </w:tcPr>
          <w:p w14:paraId="1B1BD562"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80.1%</w:t>
            </w:r>
          </w:p>
        </w:tc>
      </w:tr>
      <w:tr w:rsidR="00F327C3" w:rsidRPr="003D08AB" w14:paraId="5DB9533F" w14:textId="77777777" w:rsidTr="00D27A16">
        <w:trPr>
          <w:trHeight w:val="300"/>
        </w:trPr>
        <w:tc>
          <w:tcPr>
            <w:tcW w:w="1650" w:type="dxa"/>
            <w:vMerge/>
            <w:tcBorders>
              <w:left w:val="single" w:sz="6" w:space="0" w:color="auto"/>
              <w:right w:val="nil"/>
            </w:tcBorders>
            <w:vAlign w:val="center"/>
          </w:tcPr>
          <w:p w14:paraId="491CF368"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p>
        </w:tc>
        <w:tc>
          <w:tcPr>
            <w:tcW w:w="2980" w:type="dxa"/>
            <w:tcBorders>
              <w:top w:val="nil"/>
              <w:left w:val="single" w:sz="6" w:space="0" w:color="auto"/>
              <w:bottom w:val="nil"/>
              <w:right w:val="single" w:sz="6" w:space="0" w:color="auto"/>
            </w:tcBorders>
          </w:tcPr>
          <w:p w14:paraId="76B2B0B3"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Divorced/Separated</w:t>
            </w:r>
          </w:p>
        </w:tc>
        <w:tc>
          <w:tcPr>
            <w:tcW w:w="2700" w:type="dxa"/>
            <w:tcBorders>
              <w:top w:val="nil"/>
              <w:left w:val="nil"/>
              <w:bottom w:val="nil"/>
              <w:right w:val="single" w:sz="4" w:space="0" w:color="auto"/>
            </w:tcBorders>
          </w:tcPr>
          <w:p w14:paraId="4031ADA7"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79.1%</w:t>
            </w:r>
          </w:p>
        </w:tc>
        <w:tc>
          <w:tcPr>
            <w:tcW w:w="1452" w:type="dxa"/>
            <w:tcBorders>
              <w:top w:val="nil"/>
              <w:left w:val="single" w:sz="4" w:space="0" w:color="auto"/>
              <w:bottom w:val="nil"/>
              <w:right w:val="nil"/>
            </w:tcBorders>
          </w:tcPr>
          <w:p w14:paraId="4CDFA56D"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61.1%</w:t>
            </w:r>
          </w:p>
        </w:tc>
        <w:tc>
          <w:tcPr>
            <w:tcW w:w="1020" w:type="dxa"/>
            <w:tcBorders>
              <w:top w:val="nil"/>
              <w:left w:val="nil"/>
              <w:bottom w:val="nil"/>
              <w:right w:val="single" w:sz="4" w:space="0" w:color="auto"/>
            </w:tcBorders>
          </w:tcPr>
          <w:p w14:paraId="3ADA248F"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97.0%</w:t>
            </w:r>
          </w:p>
        </w:tc>
      </w:tr>
      <w:tr w:rsidR="00F327C3" w:rsidRPr="003D08AB" w14:paraId="46358D5D" w14:textId="77777777" w:rsidTr="00D27A16">
        <w:trPr>
          <w:trHeight w:val="300"/>
        </w:trPr>
        <w:tc>
          <w:tcPr>
            <w:tcW w:w="1650" w:type="dxa"/>
            <w:vMerge/>
            <w:tcBorders>
              <w:left w:val="single" w:sz="6" w:space="0" w:color="auto"/>
              <w:bottom w:val="single" w:sz="4" w:space="0" w:color="auto"/>
              <w:right w:val="nil"/>
            </w:tcBorders>
            <w:vAlign w:val="center"/>
          </w:tcPr>
          <w:p w14:paraId="29BB74CD"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p>
        </w:tc>
        <w:tc>
          <w:tcPr>
            <w:tcW w:w="2980" w:type="dxa"/>
            <w:tcBorders>
              <w:top w:val="nil"/>
              <w:left w:val="single" w:sz="6" w:space="0" w:color="auto"/>
              <w:bottom w:val="single" w:sz="4" w:space="0" w:color="auto"/>
              <w:right w:val="single" w:sz="6" w:space="0" w:color="auto"/>
            </w:tcBorders>
          </w:tcPr>
          <w:p w14:paraId="177C98F1"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Widowed</w:t>
            </w:r>
          </w:p>
        </w:tc>
        <w:tc>
          <w:tcPr>
            <w:tcW w:w="2700" w:type="dxa"/>
            <w:tcBorders>
              <w:top w:val="nil"/>
              <w:left w:val="nil"/>
              <w:bottom w:val="single" w:sz="4" w:space="0" w:color="auto"/>
              <w:right w:val="single" w:sz="4" w:space="0" w:color="auto"/>
            </w:tcBorders>
          </w:tcPr>
          <w:p w14:paraId="22041F6F"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83.5%</w:t>
            </w:r>
          </w:p>
        </w:tc>
        <w:tc>
          <w:tcPr>
            <w:tcW w:w="1452" w:type="dxa"/>
            <w:tcBorders>
              <w:top w:val="nil"/>
              <w:left w:val="single" w:sz="4" w:space="0" w:color="auto"/>
              <w:bottom w:val="single" w:sz="4" w:space="0" w:color="auto"/>
              <w:right w:val="nil"/>
            </w:tcBorders>
          </w:tcPr>
          <w:p w14:paraId="13369C8D"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69.1%</w:t>
            </w:r>
          </w:p>
        </w:tc>
        <w:tc>
          <w:tcPr>
            <w:tcW w:w="1020" w:type="dxa"/>
            <w:tcBorders>
              <w:top w:val="nil"/>
              <w:left w:val="nil"/>
              <w:bottom w:val="single" w:sz="4" w:space="0" w:color="auto"/>
              <w:right w:val="single" w:sz="4" w:space="0" w:color="auto"/>
            </w:tcBorders>
          </w:tcPr>
          <w:p w14:paraId="31207BAE"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97.9%</w:t>
            </w:r>
          </w:p>
        </w:tc>
      </w:tr>
      <w:tr w:rsidR="00F327C3" w:rsidRPr="003D08AB" w14:paraId="48B7B73E" w14:textId="77777777" w:rsidTr="00D27A16">
        <w:trPr>
          <w:trHeight w:val="300"/>
        </w:trPr>
        <w:tc>
          <w:tcPr>
            <w:tcW w:w="1650" w:type="dxa"/>
            <w:vMerge w:val="restart"/>
            <w:tcBorders>
              <w:top w:val="single" w:sz="4" w:space="0" w:color="auto"/>
              <w:left w:val="single" w:sz="6" w:space="0" w:color="auto"/>
              <w:right w:val="nil"/>
            </w:tcBorders>
            <w:vAlign w:val="center"/>
          </w:tcPr>
          <w:p w14:paraId="0F7D09BF"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r w:rsidRPr="003D08AB">
              <w:rPr>
                <w:rFonts w:ascii="Helvetica" w:eastAsiaTheme="minorHAnsi" w:hAnsi="Helvetica" w:cs="Arial"/>
                <w:b/>
                <w:bCs/>
                <w:color w:val="000000"/>
                <w:sz w:val="17"/>
                <w:szCs w:val="17"/>
                <w14:ligatures w14:val="standardContextual"/>
              </w:rPr>
              <w:t xml:space="preserve">Educational </w:t>
            </w:r>
            <w:r>
              <w:rPr>
                <w:rFonts w:ascii="Helvetica" w:eastAsiaTheme="minorHAnsi" w:hAnsi="Helvetica" w:cs="Arial"/>
                <w:b/>
                <w:bCs/>
                <w:color w:val="000000"/>
                <w:sz w:val="17"/>
                <w:szCs w:val="17"/>
                <w14:ligatures w14:val="standardContextual"/>
              </w:rPr>
              <w:t>level</w:t>
            </w:r>
          </w:p>
        </w:tc>
        <w:tc>
          <w:tcPr>
            <w:tcW w:w="2980" w:type="dxa"/>
            <w:tcBorders>
              <w:top w:val="single" w:sz="4" w:space="0" w:color="auto"/>
              <w:left w:val="single" w:sz="6" w:space="0" w:color="auto"/>
              <w:bottom w:val="nil"/>
              <w:right w:val="single" w:sz="6" w:space="0" w:color="auto"/>
            </w:tcBorders>
          </w:tcPr>
          <w:p w14:paraId="4AEB9983"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Less than secondary school</w:t>
            </w:r>
          </w:p>
        </w:tc>
        <w:tc>
          <w:tcPr>
            <w:tcW w:w="2700" w:type="dxa"/>
            <w:tcBorders>
              <w:top w:val="single" w:sz="4" w:space="0" w:color="auto"/>
              <w:left w:val="nil"/>
              <w:bottom w:val="nil"/>
              <w:right w:val="single" w:sz="4" w:space="0" w:color="auto"/>
            </w:tcBorders>
          </w:tcPr>
          <w:p w14:paraId="4B6D081D"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78.5%</w:t>
            </w:r>
          </w:p>
        </w:tc>
        <w:tc>
          <w:tcPr>
            <w:tcW w:w="1452" w:type="dxa"/>
            <w:tcBorders>
              <w:top w:val="single" w:sz="4" w:space="0" w:color="auto"/>
              <w:left w:val="single" w:sz="4" w:space="0" w:color="auto"/>
              <w:bottom w:val="nil"/>
              <w:right w:val="nil"/>
            </w:tcBorders>
          </w:tcPr>
          <w:p w14:paraId="30DD0BFD"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67.8%</w:t>
            </w:r>
          </w:p>
        </w:tc>
        <w:tc>
          <w:tcPr>
            <w:tcW w:w="1020" w:type="dxa"/>
            <w:tcBorders>
              <w:top w:val="single" w:sz="4" w:space="0" w:color="auto"/>
              <w:left w:val="nil"/>
              <w:bottom w:val="nil"/>
              <w:right w:val="single" w:sz="4" w:space="0" w:color="auto"/>
            </w:tcBorders>
          </w:tcPr>
          <w:p w14:paraId="2B21BF61"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89.3%</w:t>
            </w:r>
          </w:p>
        </w:tc>
      </w:tr>
      <w:tr w:rsidR="00F327C3" w:rsidRPr="003D08AB" w14:paraId="3D0FE190" w14:textId="77777777" w:rsidTr="00D27A16">
        <w:trPr>
          <w:trHeight w:val="300"/>
        </w:trPr>
        <w:tc>
          <w:tcPr>
            <w:tcW w:w="1650" w:type="dxa"/>
            <w:vMerge/>
            <w:tcBorders>
              <w:left w:val="single" w:sz="6" w:space="0" w:color="auto"/>
              <w:right w:val="nil"/>
            </w:tcBorders>
            <w:vAlign w:val="center"/>
          </w:tcPr>
          <w:p w14:paraId="4AFD988B"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p>
        </w:tc>
        <w:tc>
          <w:tcPr>
            <w:tcW w:w="2980" w:type="dxa"/>
            <w:tcBorders>
              <w:top w:val="nil"/>
              <w:left w:val="single" w:sz="6" w:space="0" w:color="auto"/>
              <w:bottom w:val="nil"/>
              <w:right w:val="single" w:sz="6" w:space="0" w:color="auto"/>
            </w:tcBorders>
          </w:tcPr>
          <w:p w14:paraId="7DD1F039"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Some secondary school</w:t>
            </w:r>
          </w:p>
        </w:tc>
        <w:tc>
          <w:tcPr>
            <w:tcW w:w="2700" w:type="dxa"/>
            <w:tcBorders>
              <w:top w:val="nil"/>
              <w:left w:val="nil"/>
              <w:bottom w:val="nil"/>
              <w:right w:val="single" w:sz="4" w:space="0" w:color="auto"/>
            </w:tcBorders>
          </w:tcPr>
          <w:p w14:paraId="79F9B1D7"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82.6%</w:t>
            </w:r>
          </w:p>
        </w:tc>
        <w:tc>
          <w:tcPr>
            <w:tcW w:w="1452" w:type="dxa"/>
            <w:tcBorders>
              <w:top w:val="nil"/>
              <w:left w:val="single" w:sz="4" w:space="0" w:color="auto"/>
              <w:bottom w:val="nil"/>
              <w:right w:val="nil"/>
            </w:tcBorders>
          </w:tcPr>
          <w:p w14:paraId="7B287DF6"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75.3%</w:t>
            </w:r>
          </w:p>
        </w:tc>
        <w:tc>
          <w:tcPr>
            <w:tcW w:w="1020" w:type="dxa"/>
            <w:tcBorders>
              <w:top w:val="nil"/>
              <w:left w:val="nil"/>
              <w:bottom w:val="nil"/>
              <w:right w:val="single" w:sz="4" w:space="0" w:color="auto"/>
            </w:tcBorders>
          </w:tcPr>
          <w:p w14:paraId="5B75461E"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90.0%</w:t>
            </w:r>
          </w:p>
        </w:tc>
      </w:tr>
      <w:tr w:rsidR="00F327C3" w:rsidRPr="003D08AB" w14:paraId="6F0CB7FF" w14:textId="77777777" w:rsidTr="00D27A16">
        <w:trPr>
          <w:trHeight w:val="300"/>
        </w:trPr>
        <w:tc>
          <w:tcPr>
            <w:tcW w:w="1650" w:type="dxa"/>
            <w:vMerge/>
            <w:tcBorders>
              <w:left w:val="single" w:sz="6" w:space="0" w:color="auto"/>
              <w:right w:val="nil"/>
            </w:tcBorders>
            <w:vAlign w:val="center"/>
          </w:tcPr>
          <w:p w14:paraId="254D2409"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p>
        </w:tc>
        <w:tc>
          <w:tcPr>
            <w:tcW w:w="2980" w:type="dxa"/>
            <w:tcBorders>
              <w:top w:val="nil"/>
              <w:left w:val="single" w:sz="6" w:space="0" w:color="auto"/>
              <w:bottom w:val="nil"/>
              <w:right w:val="single" w:sz="6" w:space="0" w:color="auto"/>
            </w:tcBorders>
          </w:tcPr>
          <w:p w14:paraId="1B6C3521"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Completed secondary school</w:t>
            </w:r>
          </w:p>
        </w:tc>
        <w:tc>
          <w:tcPr>
            <w:tcW w:w="2700" w:type="dxa"/>
            <w:tcBorders>
              <w:top w:val="nil"/>
              <w:left w:val="nil"/>
              <w:bottom w:val="nil"/>
              <w:right w:val="single" w:sz="4" w:space="0" w:color="auto"/>
            </w:tcBorders>
          </w:tcPr>
          <w:p w14:paraId="213EEDE2"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76.8%</w:t>
            </w:r>
          </w:p>
        </w:tc>
        <w:tc>
          <w:tcPr>
            <w:tcW w:w="1452" w:type="dxa"/>
            <w:tcBorders>
              <w:top w:val="nil"/>
              <w:left w:val="single" w:sz="4" w:space="0" w:color="auto"/>
              <w:bottom w:val="nil"/>
              <w:right w:val="nil"/>
            </w:tcBorders>
          </w:tcPr>
          <w:p w14:paraId="0638C81A"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70.7%</w:t>
            </w:r>
          </w:p>
        </w:tc>
        <w:tc>
          <w:tcPr>
            <w:tcW w:w="1020" w:type="dxa"/>
            <w:tcBorders>
              <w:top w:val="nil"/>
              <w:left w:val="nil"/>
              <w:bottom w:val="nil"/>
              <w:right w:val="single" w:sz="4" w:space="0" w:color="auto"/>
            </w:tcBorders>
          </w:tcPr>
          <w:p w14:paraId="4B614E7C"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82.9%</w:t>
            </w:r>
          </w:p>
        </w:tc>
      </w:tr>
      <w:tr w:rsidR="00F327C3" w:rsidRPr="003D08AB" w14:paraId="600897D8" w14:textId="77777777" w:rsidTr="00D27A16">
        <w:trPr>
          <w:trHeight w:val="300"/>
        </w:trPr>
        <w:tc>
          <w:tcPr>
            <w:tcW w:w="1650" w:type="dxa"/>
            <w:vMerge/>
            <w:tcBorders>
              <w:left w:val="single" w:sz="6" w:space="0" w:color="auto"/>
              <w:bottom w:val="nil"/>
              <w:right w:val="nil"/>
            </w:tcBorders>
            <w:vAlign w:val="center"/>
          </w:tcPr>
          <w:p w14:paraId="55FBA061"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p>
        </w:tc>
        <w:tc>
          <w:tcPr>
            <w:tcW w:w="2980" w:type="dxa"/>
            <w:tcBorders>
              <w:top w:val="nil"/>
              <w:left w:val="single" w:sz="6" w:space="0" w:color="auto"/>
              <w:bottom w:val="nil"/>
              <w:right w:val="single" w:sz="6" w:space="0" w:color="auto"/>
            </w:tcBorders>
          </w:tcPr>
          <w:p w14:paraId="314494E9"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 xml:space="preserve">Post-secondary </w:t>
            </w:r>
            <w:r>
              <w:rPr>
                <w:rFonts w:ascii="Helvetica" w:eastAsiaTheme="minorHAnsi" w:hAnsi="Helvetica" w:cs="Arial"/>
                <w:color w:val="000000"/>
                <w:sz w:val="17"/>
                <w:szCs w:val="17"/>
                <w14:ligatures w14:val="standardContextual"/>
              </w:rPr>
              <w:t>school</w:t>
            </w:r>
          </w:p>
        </w:tc>
        <w:tc>
          <w:tcPr>
            <w:tcW w:w="2700" w:type="dxa"/>
            <w:tcBorders>
              <w:top w:val="nil"/>
              <w:left w:val="nil"/>
              <w:bottom w:val="nil"/>
              <w:right w:val="single" w:sz="4" w:space="0" w:color="auto"/>
            </w:tcBorders>
          </w:tcPr>
          <w:p w14:paraId="2F118929"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75.7%</w:t>
            </w:r>
          </w:p>
        </w:tc>
        <w:tc>
          <w:tcPr>
            <w:tcW w:w="1452" w:type="dxa"/>
            <w:tcBorders>
              <w:top w:val="nil"/>
              <w:left w:val="single" w:sz="4" w:space="0" w:color="auto"/>
              <w:bottom w:val="single" w:sz="4" w:space="0" w:color="auto"/>
              <w:right w:val="nil"/>
            </w:tcBorders>
          </w:tcPr>
          <w:p w14:paraId="4EC7AD8E"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67.4%</w:t>
            </w:r>
          </w:p>
        </w:tc>
        <w:tc>
          <w:tcPr>
            <w:tcW w:w="1020" w:type="dxa"/>
            <w:tcBorders>
              <w:top w:val="nil"/>
              <w:left w:val="nil"/>
              <w:bottom w:val="single" w:sz="4" w:space="0" w:color="auto"/>
              <w:right w:val="single" w:sz="4" w:space="0" w:color="auto"/>
            </w:tcBorders>
          </w:tcPr>
          <w:p w14:paraId="5D59FB3F"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84.0%</w:t>
            </w:r>
          </w:p>
        </w:tc>
      </w:tr>
      <w:tr w:rsidR="00F327C3" w:rsidRPr="003D08AB" w14:paraId="2BC5C981" w14:textId="77777777" w:rsidTr="00D27A16">
        <w:trPr>
          <w:trHeight w:val="300"/>
        </w:trPr>
        <w:tc>
          <w:tcPr>
            <w:tcW w:w="1650" w:type="dxa"/>
            <w:vMerge w:val="restart"/>
            <w:tcBorders>
              <w:top w:val="single" w:sz="6" w:space="0" w:color="auto"/>
              <w:left w:val="single" w:sz="6" w:space="0" w:color="auto"/>
              <w:right w:val="nil"/>
            </w:tcBorders>
            <w:vAlign w:val="center"/>
          </w:tcPr>
          <w:p w14:paraId="44B63241"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r w:rsidRPr="003D08AB">
              <w:rPr>
                <w:rFonts w:ascii="Helvetica" w:eastAsiaTheme="minorHAnsi" w:hAnsi="Helvetica" w:cs="Arial"/>
                <w:b/>
                <w:bCs/>
                <w:color w:val="000000"/>
                <w:sz w:val="17"/>
                <w:szCs w:val="17"/>
                <w14:ligatures w14:val="standardContextual"/>
              </w:rPr>
              <w:t>Employment status</w:t>
            </w:r>
          </w:p>
        </w:tc>
        <w:tc>
          <w:tcPr>
            <w:tcW w:w="2980" w:type="dxa"/>
            <w:tcBorders>
              <w:top w:val="single" w:sz="6" w:space="0" w:color="auto"/>
              <w:left w:val="single" w:sz="6" w:space="0" w:color="auto"/>
              <w:bottom w:val="nil"/>
              <w:right w:val="single" w:sz="6" w:space="0" w:color="auto"/>
            </w:tcBorders>
          </w:tcPr>
          <w:p w14:paraId="1CB2B9F6"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Unemployed</w:t>
            </w:r>
          </w:p>
        </w:tc>
        <w:tc>
          <w:tcPr>
            <w:tcW w:w="2700" w:type="dxa"/>
            <w:tcBorders>
              <w:top w:val="single" w:sz="6" w:space="0" w:color="auto"/>
              <w:left w:val="nil"/>
              <w:bottom w:val="nil"/>
              <w:right w:val="single" w:sz="4" w:space="0" w:color="auto"/>
            </w:tcBorders>
          </w:tcPr>
          <w:p w14:paraId="0F94DDC0"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77.3%</w:t>
            </w:r>
          </w:p>
        </w:tc>
        <w:tc>
          <w:tcPr>
            <w:tcW w:w="1452" w:type="dxa"/>
            <w:tcBorders>
              <w:top w:val="single" w:sz="4" w:space="0" w:color="auto"/>
              <w:left w:val="single" w:sz="4" w:space="0" w:color="auto"/>
              <w:bottom w:val="nil"/>
              <w:right w:val="nil"/>
            </w:tcBorders>
          </w:tcPr>
          <w:p w14:paraId="5D0BB7E2"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69.7%</w:t>
            </w:r>
          </w:p>
        </w:tc>
        <w:tc>
          <w:tcPr>
            <w:tcW w:w="1020" w:type="dxa"/>
            <w:tcBorders>
              <w:top w:val="single" w:sz="4" w:space="0" w:color="auto"/>
              <w:left w:val="nil"/>
              <w:bottom w:val="nil"/>
              <w:right w:val="single" w:sz="4" w:space="0" w:color="auto"/>
            </w:tcBorders>
          </w:tcPr>
          <w:p w14:paraId="259A4E97"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85.0%</w:t>
            </w:r>
          </w:p>
        </w:tc>
      </w:tr>
      <w:tr w:rsidR="00F327C3" w:rsidRPr="003D08AB" w14:paraId="4866FACD" w14:textId="77777777" w:rsidTr="00D27A16">
        <w:trPr>
          <w:trHeight w:val="300"/>
        </w:trPr>
        <w:tc>
          <w:tcPr>
            <w:tcW w:w="1650" w:type="dxa"/>
            <w:vMerge/>
            <w:tcBorders>
              <w:left w:val="single" w:sz="6" w:space="0" w:color="auto"/>
              <w:right w:val="nil"/>
            </w:tcBorders>
            <w:vAlign w:val="center"/>
          </w:tcPr>
          <w:p w14:paraId="5DD01AC0"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p>
        </w:tc>
        <w:tc>
          <w:tcPr>
            <w:tcW w:w="2980" w:type="dxa"/>
            <w:tcBorders>
              <w:top w:val="nil"/>
              <w:left w:val="single" w:sz="6" w:space="0" w:color="auto"/>
              <w:bottom w:val="nil"/>
              <w:right w:val="single" w:sz="6" w:space="0" w:color="auto"/>
            </w:tcBorders>
          </w:tcPr>
          <w:p w14:paraId="139F1D22"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Housewife/Carer</w:t>
            </w:r>
          </w:p>
        </w:tc>
        <w:tc>
          <w:tcPr>
            <w:tcW w:w="2700" w:type="dxa"/>
            <w:tcBorders>
              <w:top w:val="nil"/>
              <w:left w:val="nil"/>
              <w:bottom w:val="nil"/>
              <w:right w:val="single" w:sz="4" w:space="0" w:color="auto"/>
            </w:tcBorders>
          </w:tcPr>
          <w:p w14:paraId="5A2D4B9C"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70.8%</w:t>
            </w:r>
          </w:p>
        </w:tc>
        <w:tc>
          <w:tcPr>
            <w:tcW w:w="1452" w:type="dxa"/>
            <w:tcBorders>
              <w:top w:val="nil"/>
              <w:left w:val="single" w:sz="4" w:space="0" w:color="auto"/>
              <w:bottom w:val="nil"/>
              <w:right w:val="nil"/>
            </w:tcBorders>
          </w:tcPr>
          <w:p w14:paraId="16BA8A99"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54.7%</w:t>
            </w:r>
          </w:p>
        </w:tc>
        <w:tc>
          <w:tcPr>
            <w:tcW w:w="1020" w:type="dxa"/>
            <w:tcBorders>
              <w:top w:val="nil"/>
              <w:left w:val="nil"/>
              <w:bottom w:val="nil"/>
              <w:right w:val="single" w:sz="4" w:space="0" w:color="auto"/>
            </w:tcBorders>
          </w:tcPr>
          <w:p w14:paraId="0D63CAC7"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86.9%</w:t>
            </w:r>
          </w:p>
        </w:tc>
      </w:tr>
      <w:tr w:rsidR="00F327C3" w:rsidRPr="003D08AB" w14:paraId="5E1F61B7" w14:textId="77777777" w:rsidTr="00D27A16">
        <w:trPr>
          <w:trHeight w:val="300"/>
        </w:trPr>
        <w:tc>
          <w:tcPr>
            <w:tcW w:w="1650" w:type="dxa"/>
            <w:vMerge/>
            <w:tcBorders>
              <w:left w:val="single" w:sz="6" w:space="0" w:color="auto"/>
              <w:right w:val="nil"/>
            </w:tcBorders>
            <w:vAlign w:val="center"/>
          </w:tcPr>
          <w:p w14:paraId="31B06164"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p>
        </w:tc>
        <w:tc>
          <w:tcPr>
            <w:tcW w:w="2980" w:type="dxa"/>
            <w:tcBorders>
              <w:top w:val="nil"/>
              <w:left w:val="single" w:sz="6" w:space="0" w:color="auto"/>
              <w:bottom w:val="nil"/>
              <w:right w:val="single" w:sz="6" w:space="0" w:color="auto"/>
            </w:tcBorders>
          </w:tcPr>
          <w:p w14:paraId="569507C7"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Casual worker/Piece work</w:t>
            </w:r>
          </w:p>
        </w:tc>
        <w:tc>
          <w:tcPr>
            <w:tcW w:w="2700" w:type="dxa"/>
            <w:tcBorders>
              <w:top w:val="nil"/>
              <w:left w:val="nil"/>
              <w:bottom w:val="nil"/>
              <w:right w:val="single" w:sz="4" w:space="0" w:color="auto"/>
            </w:tcBorders>
          </w:tcPr>
          <w:p w14:paraId="2E583DF4"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77.8%</w:t>
            </w:r>
          </w:p>
        </w:tc>
        <w:tc>
          <w:tcPr>
            <w:tcW w:w="1452" w:type="dxa"/>
            <w:tcBorders>
              <w:top w:val="nil"/>
              <w:left w:val="single" w:sz="4" w:space="0" w:color="auto"/>
              <w:bottom w:val="nil"/>
              <w:right w:val="nil"/>
            </w:tcBorders>
          </w:tcPr>
          <w:p w14:paraId="0A4D7942"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59.2%</w:t>
            </w:r>
          </w:p>
        </w:tc>
        <w:tc>
          <w:tcPr>
            <w:tcW w:w="1020" w:type="dxa"/>
            <w:tcBorders>
              <w:top w:val="nil"/>
              <w:left w:val="nil"/>
              <w:bottom w:val="nil"/>
              <w:right w:val="single" w:sz="4" w:space="0" w:color="auto"/>
            </w:tcBorders>
          </w:tcPr>
          <w:p w14:paraId="5931949E"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96.4%</w:t>
            </w:r>
          </w:p>
        </w:tc>
      </w:tr>
      <w:tr w:rsidR="00F327C3" w:rsidRPr="003D08AB" w14:paraId="3C516FBE" w14:textId="77777777" w:rsidTr="00D27A16">
        <w:trPr>
          <w:trHeight w:val="300"/>
        </w:trPr>
        <w:tc>
          <w:tcPr>
            <w:tcW w:w="1650" w:type="dxa"/>
            <w:vMerge/>
            <w:tcBorders>
              <w:left w:val="single" w:sz="6" w:space="0" w:color="auto"/>
              <w:right w:val="nil"/>
            </w:tcBorders>
            <w:vAlign w:val="center"/>
          </w:tcPr>
          <w:p w14:paraId="74F48E08"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p>
        </w:tc>
        <w:tc>
          <w:tcPr>
            <w:tcW w:w="2980" w:type="dxa"/>
            <w:tcBorders>
              <w:top w:val="nil"/>
              <w:left w:val="single" w:sz="6" w:space="0" w:color="auto"/>
              <w:bottom w:val="nil"/>
              <w:right w:val="single" w:sz="6" w:space="0" w:color="auto"/>
            </w:tcBorders>
          </w:tcPr>
          <w:p w14:paraId="64F9BFF7"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Self-employed/Business</w:t>
            </w:r>
          </w:p>
        </w:tc>
        <w:tc>
          <w:tcPr>
            <w:tcW w:w="2700" w:type="dxa"/>
            <w:tcBorders>
              <w:top w:val="nil"/>
              <w:left w:val="nil"/>
              <w:bottom w:val="nil"/>
              <w:right w:val="single" w:sz="4" w:space="0" w:color="auto"/>
            </w:tcBorders>
          </w:tcPr>
          <w:p w14:paraId="5C4658B2"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76.9%</w:t>
            </w:r>
          </w:p>
        </w:tc>
        <w:tc>
          <w:tcPr>
            <w:tcW w:w="1452" w:type="dxa"/>
            <w:tcBorders>
              <w:top w:val="nil"/>
              <w:left w:val="single" w:sz="4" w:space="0" w:color="auto"/>
              <w:bottom w:val="nil"/>
              <w:right w:val="nil"/>
            </w:tcBorders>
          </w:tcPr>
          <w:p w14:paraId="11C58912"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68.0%</w:t>
            </w:r>
          </w:p>
        </w:tc>
        <w:tc>
          <w:tcPr>
            <w:tcW w:w="1020" w:type="dxa"/>
            <w:tcBorders>
              <w:top w:val="nil"/>
              <w:left w:val="nil"/>
              <w:bottom w:val="nil"/>
              <w:right w:val="single" w:sz="4" w:space="0" w:color="auto"/>
            </w:tcBorders>
          </w:tcPr>
          <w:p w14:paraId="62283A4C"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85.8%</w:t>
            </w:r>
          </w:p>
        </w:tc>
      </w:tr>
      <w:tr w:rsidR="00F327C3" w:rsidRPr="003D08AB" w14:paraId="42FFBD0C" w14:textId="77777777" w:rsidTr="00D27A16">
        <w:trPr>
          <w:trHeight w:val="284"/>
        </w:trPr>
        <w:tc>
          <w:tcPr>
            <w:tcW w:w="1650" w:type="dxa"/>
            <w:vMerge/>
            <w:tcBorders>
              <w:left w:val="single" w:sz="6" w:space="0" w:color="auto"/>
              <w:right w:val="nil"/>
            </w:tcBorders>
            <w:vAlign w:val="center"/>
          </w:tcPr>
          <w:p w14:paraId="1B38A8B6"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p>
        </w:tc>
        <w:tc>
          <w:tcPr>
            <w:tcW w:w="2980" w:type="dxa"/>
            <w:tcBorders>
              <w:top w:val="nil"/>
              <w:left w:val="single" w:sz="6" w:space="0" w:color="auto"/>
              <w:bottom w:val="nil"/>
              <w:right w:val="single" w:sz="6" w:space="0" w:color="auto"/>
            </w:tcBorders>
          </w:tcPr>
          <w:p w14:paraId="67AD1C0A"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Formal employee</w:t>
            </w:r>
          </w:p>
        </w:tc>
        <w:tc>
          <w:tcPr>
            <w:tcW w:w="2700" w:type="dxa"/>
            <w:tcBorders>
              <w:top w:val="nil"/>
              <w:left w:val="nil"/>
              <w:bottom w:val="nil"/>
              <w:right w:val="single" w:sz="4" w:space="0" w:color="auto"/>
            </w:tcBorders>
          </w:tcPr>
          <w:p w14:paraId="7719A83C"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82.1%</w:t>
            </w:r>
          </w:p>
        </w:tc>
        <w:tc>
          <w:tcPr>
            <w:tcW w:w="1452" w:type="dxa"/>
            <w:tcBorders>
              <w:top w:val="nil"/>
              <w:left w:val="single" w:sz="4" w:space="0" w:color="auto"/>
              <w:bottom w:val="nil"/>
              <w:right w:val="nil"/>
            </w:tcBorders>
          </w:tcPr>
          <w:p w14:paraId="2E5808A0"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73.3%</w:t>
            </w:r>
          </w:p>
        </w:tc>
        <w:tc>
          <w:tcPr>
            <w:tcW w:w="1020" w:type="dxa"/>
            <w:tcBorders>
              <w:top w:val="nil"/>
              <w:left w:val="nil"/>
              <w:bottom w:val="nil"/>
              <w:right w:val="single" w:sz="4" w:space="0" w:color="auto"/>
            </w:tcBorders>
          </w:tcPr>
          <w:p w14:paraId="024F9B26"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91.0%</w:t>
            </w:r>
          </w:p>
        </w:tc>
      </w:tr>
      <w:tr w:rsidR="00F327C3" w:rsidRPr="003D08AB" w14:paraId="360C3BA2" w14:textId="77777777" w:rsidTr="00D27A16">
        <w:trPr>
          <w:trHeight w:val="300"/>
        </w:trPr>
        <w:tc>
          <w:tcPr>
            <w:tcW w:w="1650" w:type="dxa"/>
            <w:vMerge/>
            <w:tcBorders>
              <w:left w:val="single" w:sz="6" w:space="0" w:color="auto"/>
              <w:right w:val="nil"/>
            </w:tcBorders>
            <w:vAlign w:val="center"/>
          </w:tcPr>
          <w:p w14:paraId="680450B2"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p>
        </w:tc>
        <w:tc>
          <w:tcPr>
            <w:tcW w:w="2980" w:type="dxa"/>
            <w:tcBorders>
              <w:top w:val="nil"/>
              <w:left w:val="single" w:sz="6" w:space="0" w:color="auto"/>
              <w:bottom w:val="nil"/>
              <w:right w:val="single" w:sz="6" w:space="0" w:color="auto"/>
            </w:tcBorders>
          </w:tcPr>
          <w:p w14:paraId="0898BD9F"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Student</w:t>
            </w:r>
          </w:p>
        </w:tc>
        <w:tc>
          <w:tcPr>
            <w:tcW w:w="2700" w:type="dxa"/>
            <w:tcBorders>
              <w:top w:val="nil"/>
              <w:left w:val="nil"/>
              <w:bottom w:val="nil"/>
              <w:right w:val="single" w:sz="4" w:space="0" w:color="auto"/>
            </w:tcBorders>
          </w:tcPr>
          <w:p w14:paraId="66AF2106"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72.2%</w:t>
            </w:r>
          </w:p>
        </w:tc>
        <w:tc>
          <w:tcPr>
            <w:tcW w:w="1452" w:type="dxa"/>
            <w:tcBorders>
              <w:top w:val="nil"/>
              <w:left w:val="single" w:sz="4" w:space="0" w:color="auto"/>
              <w:bottom w:val="nil"/>
              <w:right w:val="nil"/>
            </w:tcBorders>
          </w:tcPr>
          <w:p w14:paraId="6792E015"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57.5%</w:t>
            </w:r>
          </w:p>
        </w:tc>
        <w:tc>
          <w:tcPr>
            <w:tcW w:w="1020" w:type="dxa"/>
            <w:tcBorders>
              <w:top w:val="nil"/>
              <w:left w:val="nil"/>
              <w:bottom w:val="nil"/>
              <w:right w:val="single" w:sz="4" w:space="0" w:color="auto"/>
            </w:tcBorders>
          </w:tcPr>
          <w:p w14:paraId="08AB7DF8"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87.0%</w:t>
            </w:r>
          </w:p>
        </w:tc>
      </w:tr>
      <w:tr w:rsidR="00F327C3" w:rsidRPr="003D08AB" w14:paraId="3C60F5F4" w14:textId="77777777" w:rsidTr="00D27A16">
        <w:trPr>
          <w:trHeight w:val="300"/>
        </w:trPr>
        <w:tc>
          <w:tcPr>
            <w:tcW w:w="1650" w:type="dxa"/>
            <w:vMerge/>
            <w:tcBorders>
              <w:left w:val="single" w:sz="6" w:space="0" w:color="auto"/>
              <w:bottom w:val="single" w:sz="4" w:space="0" w:color="auto"/>
              <w:right w:val="nil"/>
            </w:tcBorders>
            <w:vAlign w:val="center"/>
          </w:tcPr>
          <w:p w14:paraId="0E587399"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p>
        </w:tc>
        <w:tc>
          <w:tcPr>
            <w:tcW w:w="2980" w:type="dxa"/>
            <w:tcBorders>
              <w:top w:val="nil"/>
              <w:left w:val="single" w:sz="6" w:space="0" w:color="auto"/>
              <w:bottom w:val="single" w:sz="4" w:space="0" w:color="auto"/>
              <w:right w:val="single" w:sz="6" w:space="0" w:color="auto"/>
            </w:tcBorders>
          </w:tcPr>
          <w:p w14:paraId="72575B78"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Retired/Volunteer/Other</w:t>
            </w:r>
          </w:p>
        </w:tc>
        <w:tc>
          <w:tcPr>
            <w:tcW w:w="2700" w:type="dxa"/>
            <w:tcBorders>
              <w:top w:val="nil"/>
              <w:left w:val="nil"/>
              <w:bottom w:val="single" w:sz="4" w:space="0" w:color="auto"/>
              <w:right w:val="single" w:sz="4" w:space="0" w:color="auto"/>
            </w:tcBorders>
          </w:tcPr>
          <w:p w14:paraId="1C5CEEDA"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83.2%</w:t>
            </w:r>
          </w:p>
        </w:tc>
        <w:tc>
          <w:tcPr>
            <w:tcW w:w="1452" w:type="dxa"/>
            <w:tcBorders>
              <w:top w:val="nil"/>
              <w:left w:val="single" w:sz="4" w:space="0" w:color="auto"/>
              <w:bottom w:val="single" w:sz="4" w:space="0" w:color="auto"/>
              <w:right w:val="nil"/>
            </w:tcBorders>
          </w:tcPr>
          <w:p w14:paraId="3443D605"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73.6%</w:t>
            </w:r>
          </w:p>
        </w:tc>
        <w:tc>
          <w:tcPr>
            <w:tcW w:w="1020" w:type="dxa"/>
            <w:tcBorders>
              <w:top w:val="nil"/>
              <w:left w:val="nil"/>
              <w:bottom w:val="single" w:sz="4" w:space="0" w:color="auto"/>
              <w:right w:val="single" w:sz="4" w:space="0" w:color="auto"/>
            </w:tcBorders>
          </w:tcPr>
          <w:p w14:paraId="297659D4"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93.0%</w:t>
            </w:r>
          </w:p>
        </w:tc>
      </w:tr>
      <w:tr w:rsidR="00F327C3" w:rsidRPr="003D08AB" w14:paraId="05C51D2A" w14:textId="77777777" w:rsidTr="00D27A16">
        <w:trPr>
          <w:trHeight w:val="300"/>
        </w:trPr>
        <w:tc>
          <w:tcPr>
            <w:tcW w:w="1650" w:type="dxa"/>
            <w:vMerge w:val="restart"/>
            <w:tcBorders>
              <w:top w:val="single" w:sz="4" w:space="0" w:color="auto"/>
              <w:left w:val="single" w:sz="6" w:space="0" w:color="auto"/>
              <w:right w:val="single" w:sz="6" w:space="0" w:color="auto"/>
            </w:tcBorders>
            <w:vAlign w:val="center"/>
          </w:tcPr>
          <w:p w14:paraId="6EC8669B"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r w:rsidRPr="003D08AB">
              <w:rPr>
                <w:rFonts w:ascii="Helvetica" w:eastAsiaTheme="minorHAnsi" w:hAnsi="Helvetica" w:cs="Arial"/>
                <w:b/>
                <w:bCs/>
                <w:color w:val="000000"/>
                <w:sz w:val="17"/>
                <w:szCs w:val="17"/>
                <w14:ligatures w14:val="standardContextual"/>
              </w:rPr>
              <w:t>HCW status</w:t>
            </w:r>
          </w:p>
        </w:tc>
        <w:tc>
          <w:tcPr>
            <w:tcW w:w="2980" w:type="dxa"/>
            <w:tcBorders>
              <w:top w:val="single" w:sz="4" w:space="0" w:color="auto"/>
              <w:left w:val="single" w:sz="6" w:space="0" w:color="auto"/>
              <w:bottom w:val="nil"/>
              <w:right w:val="single" w:sz="6" w:space="0" w:color="auto"/>
            </w:tcBorders>
          </w:tcPr>
          <w:p w14:paraId="191547C4"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Community Member</w:t>
            </w:r>
          </w:p>
        </w:tc>
        <w:tc>
          <w:tcPr>
            <w:tcW w:w="2700" w:type="dxa"/>
            <w:tcBorders>
              <w:top w:val="single" w:sz="4" w:space="0" w:color="auto"/>
              <w:left w:val="nil"/>
              <w:bottom w:val="nil"/>
              <w:right w:val="single" w:sz="4" w:space="0" w:color="auto"/>
            </w:tcBorders>
          </w:tcPr>
          <w:p w14:paraId="606EDCA1"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76.9%</w:t>
            </w:r>
          </w:p>
        </w:tc>
        <w:tc>
          <w:tcPr>
            <w:tcW w:w="1452" w:type="dxa"/>
            <w:tcBorders>
              <w:top w:val="single" w:sz="4" w:space="0" w:color="auto"/>
              <w:left w:val="single" w:sz="4" w:space="0" w:color="auto"/>
              <w:bottom w:val="nil"/>
              <w:right w:val="nil"/>
            </w:tcBorders>
          </w:tcPr>
          <w:p w14:paraId="1812EFB2"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72.6%</w:t>
            </w:r>
          </w:p>
        </w:tc>
        <w:tc>
          <w:tcPr>
            <w:tcW w:w="1020" w:type="dxa"/>
            <w:tcBorders>
              <w:top w:val="single" w:sz="4" w:space="0" w:color="auto"/>
              <w:left w:val="nil"/>
              <w:bottom w:val="nil"/>
              <w:right w:val="single" w:sz="4" w:space="0" w:color="auto"/>
            </w:tcBorders>
          </w:tcPr>
          <w:p w14:paraId="29824606"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81.3%</w:t>
            </w:r>
          </w:p>
        </w:tc>
      </w:tr>
      <w:tr w:rsidR="00F327C3" w:rsidRPr="003D08AB" w14:paraId="171B1DE0" w14:textId="77777777" w:rsidTr="00D27A16">
        <w:trPr>
          <w:trHeight w:val="300"/>
        </w:trPr>
        <w:tc>
          <w:tcPr>
            <w:tcW w:w="1650" w:type="dxa"/>
            <w:vMerge/>
            <w:tcBorders>
              <w:left w:val="single" w:sz="6" w:space="0" w:color="auto"/>
              <w:bottom w:val="single" w:sz="4" w:space="0" w:color="auto"/>
              <w:right w:val="single" w:sz="6" w:space="0" w:color="auto"/>
            </w:tcBorders>
            <w:vAlign w:val="center"/>
          </w:tcPr>
          <w:p w14:paraId="75FC8495"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p>
        </w:tc>
        <w:tc>
          <w:tcPr>
            <w:tcW w:w="2980" w:type="dxa"/>
            <w:tcBorders>
              <w:top w:val="nil"/>
              <w:left w:val="single" w:sz="6" w:space="0" w:color="auto"/>
              <w:bottom w:val="single" w:sz="4" w:space="0" w:color="auto"/>
              <w:right w:val="single" w:sz="6" w:space="0" w:color="auto"/>
            </w:tcBorders>
          </w:tcPr>
          <w:p w14:paraId="73774E66"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Healthcare Worker</w:t>
            </w:r>
          </w:p>
        </w:tc>
        <w:tc>
          <w:tcPr>
            <w:tcW w:w="2700" w:type="dxa"/>
            <w:tcBorders>
              <w:top w:val="nil"/>
              <w:left w:val="nil"/>
              <w:bottom w:val="single" w:sz="4" w:space="0" w:color="auto"/>
              <w:right w:val="single" w:sz="4" w:space="0" w:color="auto"/>
            </w:tcBorders>
          </w:tcPr>
          <w:p w14:paraId="43078C13"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82.6%</w:t>
            </w:r>
          </w:p>
        </w:tc>
        <w:tc>
          <w:tcPr>
            <w:tcW w:w="1452" w:type="dxa"/>
            <w:tcBorders>
              <w:top w:val="nil"/>
              <w:left w:val="single" w:sz="4" w:space="0" w:color="auto"/>
              <w:bottom w:val="single" w:sz="4" w:space="0" w:color="auto"/>
              <w:right w:val="nil"/>
            </w:tcBorders>
          </w:tcPr>
          <w:p w14:paraId="139599D5"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72.7%</w:t>
            </w:r>
          </w:p>
        </w:tc>
        <w:tc>
          <w:tcPr>
            <w:tcW w:w="1020" w:type="dxa"/>
            <w:tcBorders>
              <w:top w:val="nil"/>
              <w:left w:val="nil"/>
              <w:bottom w:val="single" w:sz="4" w:space="0" w:color="auto"/>
              <w:right w:val="single" w:sz="4" w:space="0" w:color="auto"/>
            </w:tcBorders>
          </w:tcPr>
          <w:p w14:paraId="6D3B4D8D"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92.4%</w:t>
            </w:r>
          </w:p>
        </w:tc>
      </w:tr>
      <w:tr w:rsidR="00F327C3" w:rsidRPr="003D08AB" w14:paraId="6FB2F6E6" w14:textId="77777777" w:rsidTr="00D27A16">
        <w:trPr>
          <w:trHeight w:val="300"/>
        </w:trPr>
        <w:tc>
          <w:tcPr>
            <w:tcW w:w="1650" w:type="dxa"/>
            <w:vMerge w:val="restart"/>
            <w:tcBorders>
              <w:top w:val="single" w:sz="4" w:space="0" w:color="auto"/>
              <w:left w:val="single" w:sz="6" w:space="0" w:color="auto"/>
              <w:right w:val="nil"/>
            </w:tcBorders>
            <w:vAlign w:val="center"/>
          </w:tcPr>
          <w:p w14:paraId="0655D366"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r w:rsidRPr="003D08AB">
              <w:rPr>
                <w:rFonts w:ascii="Helvetica" w:eastAsiaTheme="minorHAnsi" w:hAnsi="Helvetica" w:cs="Arial"/>
                <w:b/>
                <w:bCs/>
                <w:color w:val="000000"/>
                <w:sz w:val="17"/>
                <w:szCs w:val="17"/>
                <w14:ligatures w14:val="standardContextual"/>
              </w:rPr>
              <w:t>HIV status</w:t>
            </w:r>
          </w:p>
        </w:tc>
        <w:tc>
          <w:tcPr>
            <w:tcW w:w="2980" w:type="dxa"/>
            <w:tcBorders>
              <w:top w:val="single" w:sz="4" w:space="0" w:color="auto"/>
              <w:left w:val="single" w:sz="6" w:space="0" w:color="auto"/>
              <w:bottom w:val="nil"/>
              <w:right w:val="single" w:sz="6" w:space="0" w:color="auto"/>
            </w:tcBorders>
          </w:tcPr>
          <w:p w14:paraId="259BAC4D"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HIV negative</w:t>
            </w:r>
          </w:p>
        </w:tc>
        <w:tc>
          <w:tcPr>
            <w:tcW w:w="2700" w:type="dxa"/>
            <w:tcBorders>
              <w:top w:val="single" w:sz="4" w:space="0" w:color="auto"/>
              <w:left w:val="nil"/>
              <w:bottom w:val="nil"/>
              <w:right w:val="single" w:sz="4" w:space="0" w:color="auto"/>
            </w:tcBorders>
          </w:tcPr>
          <w:p w14:paraId="602DBAF2"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76.4%</w:t>
            </w:r>
          </w:p>
        </w:tc>
        <w:tc>
          <w:tcPr>
            <w:tcW w:w="1452" w:type="dxa"/>
            <w:tcBorders>
              <w:top w:val="single" w:sz="4" w:space="0" w:color="auto"/>
              <w:left w:val="single" w:sz="4" w:space="0" w:color="auto"/>
              <w:bottom w:val="nil"/>
              <w:right w:val="nil"/>
            </w:tcBorders>
          </w:tcPr>
          <w:p w14:paraId="5569BFDD"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72.1%</w:t>
            </w:r>
          </w:p>
        </w:tc>
        <w:tc>
          <w:tcPr>
            <w:tcW w:w="1020" w:type="dxa"/>
            <w:tcBorders>
              <w:top w:val="single" w:sz="4" w:space="0" w:color="auto"/>
              <w:left w:val="nil"/>
              <w:bottom w:val="nil"/>
              <w:right w:val="single" w:sz="4" w:space="0" w:color="auto"/>
            </w:tcBorders>
          </w:tcPr>
          <w:p w14:paraId="54F254FB"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80.7%</w:t>
            </w:r>
          </w:p>
        </w:tc>
      </w:tr>
      <w:tr w:rsidR="00F327C3" w:rsidRPr="003D08AB" w14:paraId="478BFAB5" w14:textId="77777777" w:rsidTr="00D27A16">
        <w:trPr>
          <w:trHeight w:val="300"/>
        </w:trPr>
        <w:tc>
          <w:tcPr>
            <w:tcW w:w="1650" w:type="dxa"/>
            <w:vMerge/>
            <w:tcBorders>
              <w:left w:val="single" w:sz="6" w:space="0" w:color="auto"/>
              <w:right w:val="nil"/>
            </w:tcBorders>
            <w:vAlign w:val="center"/>
          </w:tcPr>
          <w:p w14:paraId="3FB6CDF7"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p>
        </w:tc>
        <w:tc>
          <w:tcPr>
            <w:tcW w:w="2980" w:type="dxa"/>
            <w:tcBorders>
              <w:top w:val="nil"/>
              <w:left w:val="single" w:sz="6" w:space="0" w:color="auto"/>
              <w:bottom w:val="nil"/>
              <w:right w:val="single" w:sz="6" w:space="0" w:color="auto"/>
            </w:tcBorders>
          </w:tcPr>
          <w:p w14:paraId="630852AC"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HIV positive</w:t>
            </w:r>
          </w:p>
        </w:tc>
        <w:tc>
          <w:tcPr>
            <w:tcW w:w="2700" w:type="dxa"/>
            <w:tcBorders>
              <w:top w:val="nil"/>
              <w:left w:val="nil"/>
              <w:bottom w:val="nil"/>
              <w:right w:val="single" w:sz="4" w:space="0" w:color="auto"/>
            </w:tcBorders>
          </w:tcPr>
          <w:p w14:paraId="5158776F"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86.2%</w:t>
            </w:r>
          </w:p>
        </w:tc>
        <w:tc>
          <w:tcPr>
            <w:tcW w:w="1452" w:type="dxa"/>
            <w:tcBorders>
              <w:top w:val="nil"/>
              <w:left w:val="single" w:sz="4" w:space="0" w:color="auto"/>
              <w:bottom w:val="nil"/>
              <w:right w:val="nil"/>
            </w:tcBorders>
          </w:tcPr>
          <w:p w14:paraId="49EACD31"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76.8%</w:t>
            </w:r>
          </w:p>
        </w:tc>
        <w:tc>
          <w:tcPr>
            <w:tcW w:w="1020" w:type="dxa"/>
            <w:tcBorders>
              <w:top w:val="nil"/>
              <w:left w:val="nil"/>
              <w:bottom w:val="nil"/>
              <w:right w:val="single" w:sz="4" w:space="0" w:color="auto"/>
            </w:tcBorders>
          </w:tcPr>
          <w:p w14:paraId="4FCEB1E8"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95.7%</w:t>
            </w:r>
          </w:p>
        </w:tc>
      </w:tr>
      <w:tr w:rsidR="00F327C3" w:rsidRPr="003D08AB" w14:paraId="33802E46" w14:textId="77777777" w:rsidTr="00D27A16">
        <w:trPr>
          <w:trHeight w:val="300"/>
        </w:trPr>
        <w:tc>
          <w:tcPr>
            <w:tcW w:w="1650" w:type="dxa"/>
            <w:vMerge/>
            <w:tcBorders>
              <w:left w:val="single" w:sz="6" w:space="0" w:color="auto"/>
              <w:bottom w:val="single" w:sz="4" w:space="0" w:color="auto"/>
              <w:right w:val="nil"/>
            </w:tcBorders>
            <w:vAlign w:val="center"/>
          </w:tcPr>
          <w:p w14:paraId="601DBB08"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p>
        </w:tc>
        <w:tc>
          <w:tcPr>
            <w:tcW w:w="2980" w:type="dxa"/>
            <w:tcBorders>
              <w:top w:val="nil"/>
              <w:left w:val="single" w:sz="6" w:space="0" w:color="auto"/>
              <w:bottom w:val="single" w:sz="4" w:space="0" w:color="auto"/>
              <w:right w:val="single" w:sz="6" w:space="0" w:color="auto"/>
            </w:tcBorders>
          </w:tcPr>
          <w:p w14:paraId="6F9D1478"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HIV status unknown</w:t>
            </w:r>
          </w:p>
        </w:tc>
        <w:tc>
          <w:tcPr>
            <w:tcW w:w="2700" w:type="dxa"/>
            <w:tcBorders>
              <w:top w:val="nil"/>
              <w:left w:val="nil"/>
              <w:bottom w:val="single" w:sz="4" w:space="0" w:color="auto"/>
              <w:right w:val="single" w:sz="4" w:space="0" w:color="auto"/>
            </w:tcBorders>
          </w:tcPr>
          <w:p w14:paraId="78273561"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81.4%</w:t>
            </w:r>
          </w:p>
        </w:tc>
        <w:tc>
          <w:tcPr>
            <w:tcW w:w="1452" w:type="dxa"/>
            <w:tcBorders>
              <w:top w:val="nil"/>
              <w:left w:val="single" w:sz="4" w:space="0" w:color="auto"/>
              <w:bottom w:val="single" w:sz="4" w:space="0" w:color="auto"/>
              <w:right w:val="nil"/>
            </w:tcBorders>
          </w:tcPr>
          <w:p w14:paraId="1337B8C3"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73.0%</w:t>
            </w:r>
          </w:p>
        </w:tc>
        <w:tc>
          <w:tcPr>
            <w:tcW w:w="1020" w:type="dxa"/>
            <w:tcBorders>
              <w:top w:val="nil"/>
              <w:left w:val="nil"/>
              <w:bottom w:val="single" w:sz="4" w:space="0" w:color="auto"/>
              <w:right w:val="single" w:sz="4" w:space="0" w:color="auto"/>
            </w:tcBorders>
          </w:tcPr>
          <w:p w14:paraId="5BB7C151"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89.7%</w:t>
            </w:r>
          </w:p>
        </w:tc>
      </w:tr>
      <w:tr w:rsidR="00F327C3" w:rsidRPr="003D08AB" w14:paraId="7CA5421F" w14:textId="77777777" w:rsidTr="00D27A16">
        <w:trPr>
          <w:trHeight w:val="300"/>
        </w:trPr>
        <w:tc>
          <w:tcPr>
            <w:tcW w:w="1650" w:type="dxa"/>
            <w:vMerge w:val="restart"/>
            <w:tcBorders>
              <w:top w:val="single" w:sz="4" w:space="0" w:color="auto"/>
              <w:left w:val="single" w:sz="6" w:space="0" w:color="auto"/>
              <w:right w:val="single" w:sz="4" w:space="0" w:color="auto"/>
            </w:tcBorders>
            <w:vAlign w:val="center"/>
          </w:tcPr>
          <w:p w14:paraId="577BF1D8"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r w:rsidRPr="003D08AB">
              <w:rPr>
                <w:rFonts w:ascii="Helvetica" w:eastAsiaTheme="minorHAnsi" w:hAnsi="Helvetica" w:cs="Arial"/>
                <w:b/>
                <w:bCs/>
                <w:color w:val="000000"/>
                <w:sz w:val="17"/>
                <w:szCs w:val="17"/>
                <w14:ligatures w14:val="standardContextual"/>
              </w:rPr>
              <w:t>TB risk perception</w:t>
            </w:r>
            <w:r>
              <w:rPr>
                <w:rFonts w:ascii="Helvetica" w:eastAsiaTheme="minorHAnsi" w:hAnsi="Helvetica" w:cs="Arial"/>
                <w:b/>
                <w:bCs/>
                <w:color w:val="000000"/>
                <w:sz w:val="17"/>
                <w:szCs w:val="17"/>
                <w14:ligatures w14:val="standardContextual"/>
              </w:rPr>
              <w:t>*</w:t>
            </w:r>
          </w:p>
        </w:tc>
        <w:tc>
          <w:tcPr>
            <w:tcW w:w="2980" w:type="dxa"/>
            <w:tcBorders>
              <w:top w:val="single" w:sz="4" w:space="0" w:color="auto"/>
              <w:left w:val="single" w:sz="4" w:space="0" w:color="auto"/>
              <w:bottom w:val="nil"/>
              <w:right w:val="single" w:sz="6" w:space="0" w:color="auto"/>
            </w:tcBorders>
          </w:tcPr>
          <w:p w14:paraId="48F9D112"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Very unlikely</w:t>
            </w:r>
          </w:p>
        </w:tc>
        <w:tc>
          <w:tcPr>
            <w:tcW w:w="2700" w:type="dxa"/>
            <w:tcBorders>
              <w:top w:val="single" w:sz="4" w:space="0" w:color="auto"/>
              <w:left w:val="nil"/>
              <w:right w:val="single" w:sz="4" w:space="0" w:color="auto"/>
            </w:tcBorders>
          </w:tcPr>
          <w:p w14:paraId="32D68511"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52.9%</w:t>
            </w:r>
          </w:p>
        </w:tc>
        <w:tc>
          <w:tcPr>
            <w:tcW w:w="1452" w:type="dxa"/>
            <w:tcBorders>
              <w:top w:val="single" w:sz="4" w:space="0" w:color="auto"/>
              <w:left w:val="single" w:sz="4" w:space="0" w:color="auto"/>
              <w:right w:val="nil"/>
            </w:tcBorders>
          </w:tcPr>
          <w:p w14:paraId="6ABBBBBC"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40.0%</w:t>
            </w:r>
          </w:p>
        </w:tc>
        <w:tc>
          <w:tcPr>
            <w:tcW w:w="1020" w:type="dxa"/>
            <w:tcBorders>
              <w:top w:val="single" w:sz="4" w:space="0" w:color="auto"/>
              <w:left w:val="nil"/>
              <w:right w:val="single" w:sz="4" w:space="0" w:color="auto"/>
            </w:tcBorders>
          </w:tcPr>
          <w:p w14:paraId="3F1DFDFA"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65.8%</w:t>
            </w:r>
          </w:p>
        </w:tc>
      </w:tr>
      <w:tr w:rsidR="00F327C3" w:rsidRPr="003D08AB" w14:paraId="15B1F2C7" w14:textId="77777777" w:rsidTr="00D27A16">
        <w:trPr>
          <w:trHeight w:val="300"/>
        </w:trPr>
        <w:tc>
          <w:tcPr>
            <w:tcW w:w="1650" w:type="dxa"/>
            <w:vMerge/>
            <w:tcBorders>
              <w:left w:val="single" w:sz="6" w:space="0" w:color="auto"/>
              <w:right w:val="single" w:sz="4" w:space="0" w:color="auto"/>
            </w:tcBorders>
            <w:vAlign w:val="center"/>
          </w:tcPr>
          <w:p w14:paraId="6AE6AB73"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p>
        </w:tc>
        <w:tc>
          <w:tcPr>
            <w:tcW w:w="2980" w:type="dxa"/>
            <w:tcBorders>
              <w:top w:val="nil"/>
              <w:left w:val="single" w:sz="4" w:space="0" w:color="auto"/>
              <w:bottom w:val="nil"/>
              <w:right w:val="single" w:sz="6" w:space="0" w:color="auto"/>
            </w:tcBorders>
          </w:tcPr>
          <w:p w14:paraId="2E4C5549"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Somewhat unlikely</w:t>
            </w:r>
          </w:p>
        </w:tc>
        <w:tc>
          <w:tcPr>
            <w:tcW w:w="2700" w:type="dxa"/>
            <w:tcBorders>
              <w:left w:val="nil"/>
              <w:right w:val="single" w:sz="4" w:space="0" w:color="auto"/>
            </w:tcBorders>
          </w:tcPr>
          <w:p w14:paraId="4170AAC2"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68.1%</w:t>
            </w:r>
          </w:p>
        </w:tc>
        <w:tc>
          <w:tcPr>
            <w:tcW w:w="1452" w:type="dxa"/>
            <w:tcBorders>
              <w:top w:val="nil"/>
              <w:left w:val="single" w:sz="4" w:space="0" w:color="auto"/>
              <w:right w:val="nil"/>
            </w:tcBorders>
          </w:tcPr>
          <w:p w14:paraId="1A53BB22"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52.9%</w:t>
            </w:r>
          </w:p>
        </w:tc>
        <w:tc>
          <w:tcPr>
            <w:tcW w:w="1020" w:type="dxa"/>
            <w:tcBorders>
              <w:top w:val="nil"/>
              <w:left w:val="nil"/>
              <w:right w:val="single" w:sz="4" w:space="0" w:color="auto"/>
            </w:tcBorders>
          </w:tcPr>
          <w:p w14:paraId="193EB4FC"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83.4%</w:t>
            </w:r>
          </w:p>
        </w:tc>
      </w:tr>
      <w:tr w:rsidR="00F327C3" w:rsidRPr="003D08AB" w14:paraId="46F63CCB" w14:textId="77777777" w:rsidTr="00D27A16">
        <w:trPr>
          <w:trHeight w:val="300"/>
        </w:trPr>
        <w:tc>
          <w:tcPr>
            <w:tcW w:w="1650" w:type="dxa"/>
            <w:vMerge/>
            <w:tcBorders>
              <w:left w:val="single" w:sz="6" w:space="0" w:color="auto"/>
              <w:right w:val="single" w:sz="4" w:space="0" w:color="auto"/>
            </w:tcBorders>
            <w:vAlign w:val="center"/>
          </w:tcPr>
          <w:p w14:paraId="66BB7DDA"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p>
        </w:tc>
        <w:tc>
          <w:tcPr>
            <w:tcW w:w="2980" w:type="dxa"/>
            <w:tcBorders>
              <w:top w:val="nil"/>
              <w:left w:val="single" w:sz="4" w:space="0" w:color="auto"/>
              <w:bottom w:val="nil"/>
              <w:right w:val="single" w:sz="6" w:space="0" w:color="auto"/>
            </w:tcBorders>
          </w:tcPr>
          <w:p w14:paraId="41D811ED"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Somewhat likely</w:t>
            </w:r>
          </w:p>
        </w:tc>
        <w:tc>
          <w:tcPr>
            <w:tcW w:w="2700" w:type="dxa"/>
            <w:tcBorders>
              <w:top w:val="nil"/>
              <w:left w:val="nil"/>
              <w:right w:val="single" w:sz="4" w:space="0" w:color="auto"/>
            </w:tcBorders>
          </w:tcPr>
          <w:p w14:paraId="193482FF"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80.8%</w:t>
            </w:r>
          </w:p>
        </w:tc>
        <w:tc>
          <w:tcPr>
            <w:tcW w:w="1452" w:type="dxa"/>
            <w:tcBorders>
              <w:top w:val="nil"/>
              <w:left w:val="single" w:sz="4" w:space="0" w:color="auto"/>
              <w:right w:val="nil"/>
            </w:tcBorders>
          </w:tcPr>
          <w:p w14:paraId="0E923892"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73.3%</w:t>
            </w:r>
          </w:p>
        </w:tc>
        <w:tc>
          <w:tcPr>
            <w:tcW w:w="1020" w:type="dxa"/>
            <w:tcBorders>
              <w:top w:val="nil"/>
              <w:left w:val="nil"/>
              <w:right w:val="single" w:sz="4" w:space="0" w:color="auto"/>
            </w:tcBorders>
          </w:tcPr>
          <w:p w14:paraId="1A90FAE7"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88.2%</w:t>
            </w:r>
          </w:p>
        </w:tc>
      </w:tr>
      <w:tr w:rsidR="00F327C3" w:rsidRPr="003D08AB" w14:paraId="7292018B" w14:textId="77777777" w:rsidTr="00D27A16">
        <w:trPr>
          <w:trHeight w:val="300"/>
        </w:trPr>
        <w:tc>
          <w:tcPr>
            <w:tcW w:w="1650" w:type="dxa"/>
            <w:vMerge/>
            <w:tcBorders>
              <w:left w:val="single" w:sz="6" w:space="0" w:color="auto"/>
              <w:bottom w:val="single" w:sz="4" w:space="0" w:color="auto"/>
              <w:right w:val="single" w:sz="4" w:space="0" w:color="auto"/>
            </w:tcBorders>
            <w:vAlign w:val="center"/>
          </w:tcPr>
          <w:p w14:paraId="6F871F85"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p>
        </w:tc>
        <w:tc>
          <w:tcPr>
            <w:tcW w:w="2980" w:type="dxa"/>
            <w:tcBorders>
              <w:top w:val="nil"/>
              <w:left w:val="single" w:sz="4" w:space="0" w:color="auto"/>
              <w:bottom w:val="single" w:sz="4" w:space="0" w:color="auto"/>
              <w:right w:val="single" w:sz="6" w:space="0" w:color="auto"/>
            </w:tcBorders>
          </w:tcPr>
          <w:p w14:paraId="2DD1211C"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Very likely</w:t>
            </w:r>
          </w:p>
        </w:tc>
        <w:tc>
          <w:tcPr>
            <w:tcW w:w="2700" w:type="dxa"/>
            <w:tcBorders>
              <w:top w:val="nil"/>
              <w:left w:val="nil"/>
              <w:bottom w:val="single" w:sz="4" w:space="0" w:color="auto"/>
              <w:right w:val="single" w:sz="4" w:space="0" w:color="auto"/>
            </w:tcBorders>
          </w:tcPr>
          <w:p w14:paraId="4AF0094F"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83.3%</w:t>
            </w:r>
          </w:p>
        </w:tc>
        <w:tc>
          <w:tcPr>
            <w:tcW w:w="1452" w:type="dxa"/>
            <w:tcBorders>
              <w:top w:val="nil"/>
              <w:left w:val="single" w:sz="4" w:space="0" w:color="auto"/>
              <w:bottom w:val="single" w:sz="4" w:space="0" w:color="auto"/>
              <w:right w:val="nil"/>
            </w:tcBorders>
          </w:tcPr>
          <w:p w14:paraId="75A2093E"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78.8%</w:t>
            </w:r>
          </w:p>
        </w:tc>
        <w:tc>
          <w:tcPr>
            <w:tcW w:w="1020" w:type="dxa"/>
            <w:tcBorders>
              <w:top w:val="nil"/>
              <w:left w:val="nil"/>
              <w:bottom w:val="single" w:sz="4" w:space="0" w:color="auto"/>
              <w:right w:val="single" w:sz="4" w:space="0" w:color="auto"/>
            </w:tcBorders>
          </w:tcPr>
          <w:p w14:paraId="64497ECA"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87.7%</w:t>
            </w:r>
          </w:p>
        </w:tc>
      </w:tr>
      <w:tr w:rsidR="00F327C3" w:rsidRPr="003D08AB" w14:paraId="25917533" w14:textId="77777777" w:rsidTr="00D27A16">
        <w:trPr>
          <w:trHeight w:val="300"/>
        </w:trPr>
        <w:tc>
          <w:tcPr>
            <w:tcW w:w="1650" w:type="dxa"/>
            <w:vMerge w:val="restart"/>
            <w:tcBorders>
              <w:top w:val="single" w:sz="4" w:space="0" w:color="auto"/>
              <w:left w:val="single" w:sz="6" w:space="0" w:color="auto"/>
              <w:right w:val="single" w:sz="4" w:space="0" w:color="auto"/>
            </w:tcBorders>
            <w:vAlign w:val="center"/>
          </w:tcPr>
          <w:p w14:paraId="66521C7E"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r w:rsidRPr="003D08AB">
              <w:rPr>
                <w:rFonts w:ascii="Helvetica" w:eastAsiaTheme="minorHAnsi" w:hAnsi="Helvetica" w:cs="Arial"/>
                <w:b/>
                <w:bCs/>
                <w:color w:val="000000"/>
                <w:sz w:val="17"/>
                <w:szCs w:val="17"/>
                <w14:ligatures w14:val="standardContextual"/>
              </w:rPr>
              <w:t>Concern about TB severity</w:t>
            </w:r>
            <w:r>
              <w:rPr>
                <w:rFonts w:ascii="Helvetica" w:eastAsiaTheme="minorHAnsi" w:hAnsi="Helvetica" w:cs="Arial"/>
                <w:b/>
                <w:bCs/>
                <w:color w:val="000000"/>
                <w:sz w:val="17"/>
                <w:szCs w:val="17"/>
                <w14:ligatures w14:val="standardContextual"/>
              </w:rPr>
              <w:t>*</w:t>
            </w:r>
          </w:p>
        </w:tc>
        <w:tc>
          <w:tcPr>
            <w:tcW w:w="2980" w:type="dxa"/>
            <w:tcBorders>
              <w:top w:val="single" w:sz="4" w:space="0" w:color="auto"/>
              <w:left w:val="single" w:sz="4" w:space="0" w:color="auto"/>
              <w:bottom w:val="nil"/>
              <w:right w:val="single" w:sz="4" w:space="0" w:color="auto"/>
            </w:tcBorders>
          </w:tcPr>
          <w:p w14:paraId="771BF64C"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Not at all concerned</w:t>
            </w:r>
          </w:p>
        </w:tc>
        <w:tc>
          <w:tcPr>
            <w:tcW w:w="2700" w:type="dxa"/>
            <w:tcBorders>
              <w:top w:val="single" w:sz="4" w:space="0" w:color="auto"/>
              <w:left w:val="single" w:sz="4" w:space="0" w:color="auto"/>
              <w:right w:val="single" w:sz="4" w:space="0" w:color="auto"/>
            </w:tcBorders>
          </w:tcPr>
          <w:p w14:paraId="06C4AA5D"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49.5%</w:t>
            </w:r>
          </w:p>
        </w:tc>
        <w:tc>
          <w:tcPr>
            <w:tcW w:w="1452" w:type="dxa"/>
            <w:tcBorders>
              <w:top w:val="single" w:sz="4" w:space="0" w:color="auto"/>
              <w:left w:val="single" w:sz="4" w:space="0" w:color="auto"/>
              <w:right w:val="nil"/>
            </w:tcBorders>
          </w:tcPr>
          <w:p w14:paraId="41C862B7"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27.0%</w:t>
            </w:r>
          </w:p>
        </w:tc>
        <w:tc>
          <w:tcPr>
            <w:tcW w:w="1020" w:type="dxa"/>
            <w:tcBorders>
              <w:top w:val="single" w:sz="4" w:space="0" w:color="auto"/>
              <w:left w:val="nil"/>
              <w:right w:val="single" w:sz="4" w:space="0" w:color="auto"/>
            </w:tcBorders>
          </w:tcPr>
          <w:p w14:paraId="3F7FD169"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72.1%</w:t>
            </w:r>
          </w:p>
        </w:tc>
      </w:tr>
      <w:tr w:rsidR="00F327C3" w:rsidRPr="003D08AB" w14:paraId="7777766F" w14:textId="77777777" w:rsidTr="00D27A16">
        <w:trPr>
          <w:trHeight w:val="300"/>
        </w:trPr>
        <w:tc>
          <w:tcPr>
            <w:tcW w:w="1650" w:type="dxa"/>
            <w:vMerge/>
            <w:tcBorders>
              <w:left w:val="single" w:sz="6" w:space="0" w:color="auto"/>
              <w:right w:val="single" w:sz="4" w:space="0" w:color="auto"/>
            </w:tcBorders>
            <w:vAlign w:val="center"/>
          </w:tcPr>
          <w:p w14:paraId="5849E703"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p>
        </w:tc>
        <w:tc>
          <w:tcPr>
            <w:tcW w:w="2980" w:type="dxa"/>
            <w:tcBorders>
              <w:top w:val="nil"/>
              <w:left w:val="single" w:sz="4" w:space="0" w:color="auto"/>
              <w:bottom w:val="nil"/>
              <w:right w:val="single" w:sz="4" w:space="0" w:color="auto"/>
            </w:tcBorders>
          </w:tcPr>
          <w:p w14:paraId="263054DA"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A little concerned</w:t>
            </w:r>
          </w:p>
        </w:tc>
        <w:tc>
          <w:tcPr>
            <w:tcW w:w="2700" w:type="dxa"/>
            <w:tcBorders>
              <w:left w:val="single" w:sz="4" w:space="0" w:color="auto"/>
              <w:right w:val="single" w:sz="4" w:space="0" w:color="auto"/>
            </w:tcBorders>
          </w:tcPr>
          <w:p w14:paraId="27340537"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57.0%</w:t>
            </w:r>
          </w:p>
        </w:tc>
        <w:tc>
          <w:tcPr>
            <w:tcW w:w="1452" w:type="dxa"/>
            <w:tcBorders>
              <w:top w:val="nil"/>
              <w:left w:val="single" w:sz="4" w:space="0" w:color="auto"/>
              <w:right w:val="nil"/>
            </w:tcBorders>
          </w:tcPr>
          <w:p w14:paraId="11B8D68A"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41.1%</w:t>
            </w:r>
          </w:p>
        </w:tc>
        <w:tc>
          <w:tcPr>
            <w:tcW w:w="1020" w:type="dxa"/>
            <w:tcBorders>
              <w:top w:val="nil"/>
              <w:left w:val="nil"/>
              <w:right w:val="single" w:sz="4" w:space="0" w:color="auto"/>
            </w:tcBorders>
          </w:tcPr>
          <w:p w14:paraId="7B0B3183"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73.0%</w:t>
            </w:r>
          </w:p>
        </w:tc>
      </w:tr>
      <w:tr w:rsidR="00F327C3" w:rsidRPr="003D08AB" w14:paraId="0D44741A" w14:textId="77777777" w:rsidTr="00D27A16">
        <w:trPr>
          <w:trHeight w:val="300"/>
        </w:trPr>
        <w:tc>
          <w:tcPr>
            <w:tcW w:w="1650" w:type="dxa"/>
            <w:vMerge/>
            <w:tcBorders>
              <w:left w:val="single" w:sz="6" w:space="0" w:color="auto"/>
              <w:right w:val="single" w:sz="4" w:space="0" w:color="auto"/>
            </w:tcBorders>
            <w:vAlign w:val="center"/>
          </w:tcPr>
          <w:p w14:paraId="3D07664D"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p>
        </w:tc>
        <w:tc>
          <w:tcPr>
            <w:tcW w:w="2980" w:type="dxa"/>
            <w:tcBorders>
              <w:top w:val="nil"/>
              <w:left w:val="single" w:sz="4" w:space="0" w:color="auto"/>
              <w:bottom w:val="nil"/>
              <w:right w:val="single" w:sz="4" w:space="0" w:color="auto"/>
            </w:tcBorders>
          </w:tcPr>
          <w:p w14:paraId="5FEC7A0D"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Moderately concerned</w:t>
            </w:r>
          </w:p>
        </w:tc>
        <w:tc>
          <w:tcPr>
            <w:tcW w:w="2700" w:type="dxa"/>
            <w:tcBorders>
              <w:left w:val="single" w:sz="4" w:space="0" w:color="auto"/>
              <w:right w:val="single" w:sz="4" w:space="0" w:color="auto"/>
            </w:tcBorders>
          </w:tcPr>
          <w:p w14:paraId="0E133C03"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75.5%</w:t>
            </w:r>
          </w:p>
        </w:tc>
        <w:tc>
          <w:tcPr>
            <w:tcW w:w="1452" w:type="dxa"/>
            <w:tcBorders>
              <w:top w:val="nil"/>
              <w:left w:val="single" w:sz="4" w:space="0" w:color="auto"/>
              <w:right w:val="nil"/>
            </w:tcBorders>
          </w:tcPr>
          <w:p w14:paraId="12F1F92A"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65.9%</w:t>
            </w:r>
          </w:p>
        </w:tc>
        <w:tc>
          <w:tcPr>
            <w:tcW w:w="1020" w:type="dxa"/>
            <w:tcBorders>
              <w:top w:val="nil"/>
              <w:left w:val="nil"/>
              <w:right w:val="single" w:sz="4" w:space="0" w:color="auto"/>
            </w:tcBorders>
          </w:tcPr>
          <w:p w14:paraId="67F06AF7"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85.1%</w:t>
            </w:r>
          </w:p>
        </w:tc>
      </w:tr>
      <w:tr w:rsidR="00F327C3" w:rsidRPr="003D08AB" w14:paraId="4036A7D3" w14:textId="77777777" w:rsidTr="00D27A16">
        <w:trPr>
          <w:trHeight w:val="300"/>
        </w:trPr>
        <w:tc>
          <w:tcPr>
            <w:tcW w:w="1650" w:type="dxa"/>
            <w:vMerge/>
            <w:tcBorders>
              <w:left w:val="single" w:sz="6" w:space="0" w:color="auto"/>
              <w:right w:val="single" w:sz="4" w:space="0" w:color="auto"/>
            </w:tcBorders>
            <w:vAlign w:val="center"/>
          </w:tcPr>
          <w:p w14:paraId="1626D247"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p>
        </w:tc>
        <w:tc>
          <w:tcPr>
            <w:tcW w:w="2980" w:type="dxa"/>
            <w:tcBorders>
              <w:top w:val="nil"/>
              <w:left w:val="single" w:sz="4" w:space="0" w:color="auto"/>
              <w:bottom w:val="nil"/>
              <w:right w:val="single" w:sz="4" w:space="0" w:color="auto"/>
            </w:tcBorders>
          </w:tcPr>
          <w:p w14:paraId="6A5DB68C"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Very concerned</w:t>
            </w:r>
          </w:p>
        </w:tc>
        <w:tc>
          <w:tcPr>
            <w:tcW w:w="2700" w:type="dxa"/>
            <w:tcBorders>
              <w:left w:val="single" w:sz="4" w:space="0" w:color="auto"/>
              <w:bottom w:val="single" w:sz="4" w:space="0" w:color="auto"/>
              <w:right w:val="single" w:sz="4" w:space="0" w:color="auto"/>
            </w:tcBorders>
          </w:tcPr>
          <w:p w14:paraId="28310103"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82.4%</w:t>
            </w:r>
          </w:p>
        </w:tc>
        <w:tc>
          <w:tcPr>
            <w:tcW w:w="1452" w:type="dxa"/>
            <w:tcBorders>
              <w:top w:val="nil"/>
              <w:left w:val="single" w:sz="4" w:space="0" w:color="auto"/>
              <w:bottom w:val="single" w:sz="4" w:space="0" w:color="auto"/>
              <w:right w:val="nil"/>
            </w:tcBorders>
          </w:tcPr>
          <w:p w14:paraId="7B0095FF"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78.5%</w:t>
            </w:r>
          </w:p>
        </w:tc>
        <w:tc>
          <w:tcPr>
            <w:tcW w:w="1020" w:type="dxa"/>
            <w:tcBorders>
              <w:top w:val="nil"/>
              <w:left w:val="nil"/>
              <w:bottom w:val="single" w:sz="4" w:space="0" w:color="auto"/>
              <w:right w:val="single" w:sz="4" w:space="0" w:color="auto"/>
            </w:tcBorders>
          </w:tcPr>
          <w:p w14:paraId="60874388"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86.3%</w:t>
            </w:r>
          </w:p>
        </w:tc>
      </w:tr>
      <w:tr w:rsidR="00F327C3" w:rsidRPr="003D08AB" w14:paraId="6E108CC0" w14:textId="77777777" w:rsidTr="00D27A16">
        <w:trPr>
          <w:trHeight w:val="300"/>
        </w:trPr>
        <w:tc>
          <w:tcPr>
            <w:tcW w:w="1650" w:type="dxa"/>
            <w:vMerge w:val="restart"/>
            <w:tcBorders>
              <w:top w:val="single" w:sz="4" w:space="0" w:color="auto"/>
              <w:left w:val="single" w:sz="6" w:space="0" w:color="auto"/>
              <w:right w:val="single" w:sz="4" w:space="0" w:color="auto"/>
            </w:tcBorders>
            <w:vAlign w:val="center"/>
          </w:tcPr>
          <w:p w14:paraId="0BD12751"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r w:rsidRPr="003D08AB">
              <w:rPr>
                <w:rFonts w:ascii="Helvetica" w:eastAsiaTheme="minorHAnsi" w:hAnsi="Helvetica" w:cs="Arial"/>
                <w:b/>
                <w:bCs/>
                <w:color w:val="000000"/>
                <w:sz w:val="17"/>
                <w:szCs w:val="17"/>
                <w14:ligatures w14:val="standardContextual"/>
              </w:rPr>
              <w:t>Number of COVID-19 doses received</w:t>
            </w:r>
          </w:p>
        </w:tc>
        <w:tc>
          <w:tcPr>
            <w:tcW w:w="2980" w:type="dxa"/>
            <w:tcBorders>
              <w:top w:val="single" w:sz="6" w:space="0" w:color="auto"/>
              <w:left w:val="single" w:sz="4" w:space="0" w:color="auto"/>
              <w:bottom w:val="nil"/>
              <w:right w:val="nil"/>
            </w:tcBorders>
          </w:tcPr>
          <w:p w14:paraId="71DE03D9"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0</w:t>
            </w:r>
          </w:p>
        </w:tc>
        <w:tc>
          <w:tcPr>
            <w:tcW w:w="2700" w:type="dxa"/>
            <w:tcBorders>
              <w:top w:val="single" w:sz="4" w:space="0" w:color="auto"/>
              <w:left w:val="single" w:sz="6" w:space="0" w:color="auto"/>
              <w:bottom w:val="nil"/>
              <w:right w:val="single" w:sz="4" w:space="0" w:color="auto"/>
            </w:tcBorders>
          </w:tcPr>
          <w:p w14:paraId="6D46893A"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81.8%</w:t>
            </w:r>
          </w:p>
        </w:tc>
        <w:tc>
          <w:tcPr>
            <w:tcW w:w="1452" w:type="dxa"/>
            <w:tcBorders>
              <w:top w:val="nil"/>
              <w:left w:val="single" w:sz="4" w:space="0" w:color="auto"/>
              <w:bottom w:val="nil"/>
              <w:right w:val="nil"/>
            </w:tcBorders>
          </w:tcPr>
          <w:p w14:paraId="460B5767"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75.6%</w:t>
            </w:r>
          </w:p>
        </w:tc>
        <w:tc>
          <w:tcPr>
            <w:tcW w:w="1020" w:type="dxa"/>
            <w:tcBorders>
              <w:top w:val="nil"/>
              <w:left w:val="nil"/>
              <w:bottom w:val="nil"/>
              <w:right w:val="single" w:sz="4" w:space="0" w:color="auto"/>
            </w:tcBorders>
          </w:tcPr>
          <w:p w14:paraId="3C24E276"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88.1%</w:t>
            </w:r>
          </w:p>
        </w:tc>
      </w:tr>
      <w:tr w:rsidR="00F327C3" w:rsidRPr="003D08AB" w14:paraId="5B8FE608" w14:textId="77777777" w:rsidTr="00D27A16">
        <w:trPr>
          <w:trHeight w:val="300"/>
        </w:trPr>
        <w:tc>
          <w:tcPr>
            <w:tcW w:w="1650" w:type="dxa"/>
            <w:vMerge/>
            <w:tcBorders>
              <w:left w:val="single" w:sz="6" w:space="0" w:color="auto"/>
              <w:right w:val="single" w:sz="4" w:space="0" w:color="auto"/>
            </w:tcBorders>
          </w:tcPr>
          <w:p w14:paraId="0BF49152"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p>
        </w:tc>
        <w:tc>
          <w:tcPr>
            <w:tcW w:w="2980" w:type="dxa"/>
            <w:tcBorders>
              <w:top w:val="nil"/>
              <w:left w:val="single" w:sz="4" w:space="0" w:color="auto"/>
              <w:bottom w:val="nil"/>
              <w:right w:val="nil"/>
            </w:tcBorders>
          </w:tcPr>
          <w:p w14:paraId="4077BC19"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1</w:t>
            </w:r>
          </w:p>
        </w:tc>
        <w:tc>
          <w:tcPr>
            <w:tcW w:w="2700" w:type="dxa"/>
            <w:tcBorders>
              <w:top w:val="nil"/>
              <w:left w:val="single" w:sz="6" w:space="0" w:color="auto"/>
              <w:bottom w:val="nil"/>
              <w:right w:val="single" w:sz="4" w:space="0" w:color="auto"/>
            </w:tcBorders>
          </w:tcPr>
          <w:p w14:paraId="4C77E598"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72.2%</w:t>
            </w:r>
          </w:p>
        </w:tc>
        <w:tc>
          <w:tcPr>
            <w:tcW w:w="1452" w:type="dxa"/>
            <w:tcBorders>
              <w:top w:val="nil"/>
              <w:left w:val="single" w:sz="4" w:space="0" w:color="auto"/>
              <w:bottom w:val="nil"/>
              <w:right w:val="nil"/>
            </w:tcBorders>
          </w:tcPr>
          <w:p w14:paraId="2EAFE23E"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65.0%</w:t>
            </w:r>
          </w:p>
        </w:tc>
        <w:tc>
          <w:tcPr>
            <w:tcW w:w="1020" w:type="dxa"/>
            <w:tcBorders>
              <w:top w:val="nil"/>
              <w:left w:val="nil"/>
              <w:bottom w:val="nil"/>
              <w:right w:val="single" w:sz="4" w:space="0" w:color="auto"/>
            </w:tcBorders>
          </w:tcPr>
          <w:p w14:paraId="2C873F30"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79.5%</w:t>
            </w:r>
          </w:p>
        </w:tc>
      </w:tr>
      <w:tr w:rsidR="00F327C3" w:rsidRPr="003D08AB" w14:paraId="0A736C31" w14:textId="77777777" w:rsidTr="00D27A16">
        <w:trPr>
          <w:trHeight w:val="300"/>
        </w:trPr>
        <w:tc>
          <w:tcPr>
            <w:tcW w:w="1650" w:type="dxa"/>
            <w:vMerge/>
            <w:tcBorders>
              <w:left w:val="single" w:sz="6" w:space="0" w:color="auto"/>
              <w:bottom w:val="single" w:sz="4" w:space="0" w:color="auto"/>
              <w:right w:val="single" w:sz="4" w:space="0" w:color="auto"/>
            </w:tcBorders>
          </w:tcPr>
          <w:p w14:paraId="3A78B9B1" w14:textId="77777777" w:rsidR="00F327C3" w:rsidRPr="003D08AB" w:rsidRDefault="00F327C3" w:rsidP="00D27A16">
            <w:pPr>
              <w:autoSpaceDE w:val="0"/>
              <w:autoSpaceDN w:val="0"/>
              <w:adjustRightInd w:val="0"/>
              <w:snapToGrid w:val="0"/>
              <w:jc w:val="center"/>
              <w:rPr>
                <w:rFonts w:ascii="Helvetica" w:eastAsiaTheme="minorHAnsi" w:hAnsi="Helvetica" w:cs="Arial"/>
                <w:b/>
                <w:bCs/>
                <w:color w:val="000000"/>
                <w:sz w:val="17"/>
                <w:szCs w:val="17"/>
                <w14:ligatures w14:val="standardContextual"/>
              </w:rPr>
            </w:pPr>
          </w:p>
        </w:tc>
        <w:tc>
          <w:tcPr>
            <w:tcW w:w="2980" w:type="dxa"/>
            <w:tcBorders>
              <w:top w:val="nil"/>
              <w:left w:val="single" w:sz="4" w:space="0" w:color="auto"/>
              <w:bottom w:val="single" w:sz="4" w:space="0" w:color="auto"/>
              <w:right w:val="nil"/>
            </w:tcBorders>
          </w:tcPr>
          <w:p w14:paraId="44788DA6" w14:textId="77777777" w:rsidR="00F327C3" w:rsidRPr="003D08AB" w:rsidRDefault="00F327C3" w:rsidP="00D27A16">
            <w:pPr>
              <w:autoSpaceDE w:val="0"/>
              <w:autoSpaceDN w:val="0"/>
              <w:adjustRightInd w:val="0"/>
              <w:snapToGrid w:val="0"/>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2+</w:t>
            </w:r>
          </w:p>
        </w:tc>
        <w:tc>
          <w:tcPr>
            <w:tcW w:w="2700" w:type="dxa"/>
            <w:tcBorders>
              <w:top w:val="nil"/>
              <w:left w:val="single" w:sz="6" w:space="0" w:color="auto"/>
              <w:bottom w:val="single" w:sz="4" w:space="0" w:color="auto"/>
              <w:right w:val="single" w:sz="4" w:space="0" w:color="auto"/>
            </w:tcBorders>
          </w:tcPr>
          <w:p w14:paraId="5FDEE4AE"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79.3%</w:t>
            </w:r>
          </w:p>
        </w:tc>
        <w:tc>
          <w:tcPr>
            <w:tcW w:w="1452" w:type="dxa"/>
            <w:tcBorders>
              <w:top w:val="nil"/>
              <w:left w:val="single" w:sz="4" w:space="0" w:color="auto"/>
              <w:bottom w:val="single" w:sz="4" w:space="0" w:color="auto"/>
              <w:right w:val="nil"/>
            </w:tcBorders>
          </w:tcPr>
          <w:p w14:paraId="04F7DD14"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73.6%</w:t>
            </w:r>
          </w:p>
        </w:tc>
        <w:tc>
          <w:tcPr>
            <w:tcW w:w="1020" w:type="dxa"/>
            <w:tcBorders>
              <w:top w:val="nil"/>
              <w:left w:val="nil"/>
              <w:bottom w:val="single" w:sz="4" w:space="0" w:color="auto"/>
              <w:right w:val="single" w:sz="4" w:space="0" w:color="auto"/>
            </w:tcBorders>
          </w:tcPr>
          <w:p w14:paraId="33E8F107" w14:textId="77777777" w:rsidR="00F327C3" w:rsidRPr="003D08AB" w:rsidRDefault="00F327C3" w:rsidP="00D27A16">
            <w:pPr>
              <w:autoSpaceDE w:val="0"/>
              <w:autoSpaceDN w:val="0"/>
              <w:adjustRightInd w:val="0"/>
              <w:snapToGrid w:val="0"/>
              <w:jc w:val="center"/>
              <w:rPr>
                <w:rFonts w:ascii="Helvetica" w:eastAsiaTheme="minorHAnsi" w:hAnsi="Helvetica" w:cs="Arial"/>
                <w:color w:val="000000"/>
                <w:sz w:val="17"/>
                <w:szCs w:val="17"/>
                <w14:ligatures w14:val="standardContextual"/>
              </w:rPr>
            </w:pPr>
            <w:r w:rsidRPr="003D08AB">
              <w:rPr>
                <w:rFonts w:ascii="Helvetica" w:eastAsiaTheme="minorHAnsi" w:hAnsi="Helvetica" w:cs="Arial"/>
                <w:color w:val="000000"/>
                <w:sz w:val="17"/>
                <w:szCs w:val="17"/>
                <w14:ligatures w14:val="standardContextual"/>
              </w:rPr>
              <w:t>85.0%</w:t>
            </w:r>
          </w:p>
        </w:tc>
      </w:tr>
    </w:tbl>
    <w:p w14:paraId="090A54B1" w14:textId="77777777" w:rsidR="00F327C3" w:rsidRPr="00FC4DBF" w:rsidRDefault="00F327C3" w:rsidP="00F327C3">
      <w:pPr>
        <w:rPr>
          <w:rFonts w:ascii="Helvetica" w:hAnsi="Helvetica"/>
          <w:color w:val="000000" w:themeColor="text1"/>
          <w:sz w:val="22"/>
          <w:szCs w:val="22"/>
        </w:rPr>
      </w:pPr>
      <w:r w:rsidRPr="00FC4DBF">
        <w:rPr>
          <w:rFonts w:ascii="Helvetica" w:hAnsi="Helvetica"/>
          <w:color w:val="000000" w:themeColor="text1"/>
          <w:sz w:val="22"/>
          <w:szCs w:val="22"/>
        </w:rPr>
        <w:lastRenderedPageBreak/>
        <w:t>*</w:t>
      </w:r>
      <w:r w:rsidRPr="00FC4DBF">
        <w:rPr>
          <w:rFonts w:ascii="Helvetica" w:hAnsi="Helvetica"/>
          <w:color w:val="000000" w:themeColor="text1"/>
          <w:sz w:val="18"/>
          <w:szCs w:val="18"/>
        </w:rPr>
        <w:t xml:space="preserve">TB risk perception and disease severity concern were not run in the same model due to collinearity. </w:t>
      </w:r>
      <w:r>
        <w:rPr>
          <w:rFonts w:ascii="Helvetica" w:hAnsi="Helvetica"/>
          <w:color w:val="000000" w:themeColor="text1"/>
          <w:sz w:val="18"/>
          <w:szCs w:val="18"/>
        </w:rPr>
        <w:t>The p</w:t>
      </w:r>
      <w:r w:rsidRPr="00FC4DBF">
        <w:rPr>
          <w:rFonts w:ascii="Helvetica" w:hAnsi="Helvetica"/>
          <w:color w:val="000000" w:themeColor="text1"/>
          <w:sz w:val="18"/>
          <w:szCs w:val="18"/>
        </w:rPr>
        <w:t xml:space="preserve">rimary model </w:t>
      </w:r>
      <w:r>
        <w:rPr>
          <w:rFonts w:ascii="Helvetica" w:hAnsi="Helvetica"/>
          <w:color w:val="000000" w:themeColor="text1"/>
          <w:sz w:val="18"/>
          <w:szCs w:val="18"/>
        </w:rPr>
        <w:t xml:space="preserve">was </w:t>
      </w:r>
      <w:r w:rsidRPr="00FC4DBF">
        <w:rPr>
          <w:rFonts w:ascii="Helvetica" w:hAnsi="Helvetica"/>
          <w:color w:val="000000" w:themeColor="text1"/>
          <w:sz w:val="18"/>
          <w:szCs w:val="18"/>
        </w:rPr>
        <w:t xml:space="preserve">run using TB disease severity concern, and </w:t>
      </w:r>
      <w:r>
        <w:rPr>
          <w:rFonts w:ascii="Helvetica" w:hAnsi="Helvetica"/>
          <w:color w:val="000000" w:themeColor="text1"/>
          <w:sz w:val="18"/>
          <w:szCs w:val="18"/>
        </w:rPr>
        <w:t xml:space="preserve">the </w:t>
      </w:r>
      <w:r w:rsidRPr="00FC4DBF">
        <w:rPr>
          <w:rFonts w:ascii="Helvetica" w:hAnsi="Helvetica"/>
          <w:color w:val="000000" w:themeColor="text1"/>
          <w:sz w:val="18"/>
          <w:szCs w:val="18"/>
        </w:rPr>
        <w:t xml:space="preserve">second model </w:t>
      </w:r>
      <w:r>
        <w:rPr>
          <w:rFonts w:ascii="Helvetica" w:hAnsi="Helvetica"/>
          <w:color w:val="000000" w:themeColor="text1"/>
          <w:sz w:val="18"/>
          <w:szCs w:val="18"/>
        </w:rPr>
        <w:t xml:space="preserve">was </w:t>
      </w:r>
      <w:r w:rsidRPr="00FC4DBF">
        <w:rPr>
          <w:rFonts w:ascii="Helvetica" w:hAnsi="Helvetica"/>
          <w:color w:val="000000" w:themeColor="text1"/>
          <w:sz w:val="18"/>
          <w:szCs w:val="18"/>
        </w:rPr>
        <w:t>run with TB risk perception.</w:t>
      </w:r>
      <w:r w:rsidRPr="00FC4DBF">
        <w:rPr>
          <w:rFonts w:ascii="Helvetica" w:hAnsi="Helvetica"/>
          <w:color w:val="000000" w:themeColor="text1"/>
          <w:sz w:val="22"/>
          <w:szCs w:val="22"/>
        </w:rPr>
        <w:br w:type="page"/>
      </w:r>
    </w:p>
    <w:p w14:paraId="6C5FC950" w14:textId="77777777" w:rsidR="00F327C3" w:rsidRDefault="00F327C3" w:rsidP="00F327C3">
      <w:pPr>
        <w:pStyle w:val="whitespace-pre-wrap"/>
        <w:ind w:left="-630"/>
        <w:rPr>
          <w:rFonts w:ascii="Helvetica" w:hAnsi="Helvetica"/>
          <w:b/>
          <w:bCs/>
          <w:color w:val="000000" w:themeColor="text1"/>
          <w:sz w:val="22"/>
          <w:szCs w:val="22"/>
        </w:rPr>
        <w:sectPr w:rsidR="00F327C3" w:rsidSect="00F327C3">
          <w:pgSz w:w="12240" w:h="15840"/>
          <w:pgMar w:top="1440" w:right="1080" w:bottom="1440" w:left="1080" w:header="720" w:footer="720" w:gutter="0"/>
          <w:cols w:space="720"/>
          <w:docGrid w:linePitch="360"/>
        </w:sectPr>
      </w:pPr>
    </w:p>
    <w:p w14:paraId="31BAF90D" w14:textId="77777777" w:rsidR="00F327C3" w:rsidRPr="003D08AB" w:rsidRDefault="00F327C3" w:rsidP="00F327C3">
      <w:pPr>
        <w:pStyle w:val="whitespace-pre-wrap"/>
        <w:ind w:left="-630"/>
        <w:rPr>
          <w:rFonts w:ascii="Helvetica" w:hAnsi="Helvetica"/>
          <w:b/>
          <w:bCs/>
          <w:color w:val="000000" w:themeColor="text1"/>
          <w:sz w:val="22"/>
          <w:szCs w:val="22"/>
        </w:rPr>
      </w:pPr>
      <w:r w:rsidRPr="003D08AB">
        <w:rPr>
          <w:rFonts w:ascii="Helvetica" w:hAnsi="Helvetica"/>
          <w:b/>
          <w:bCs/>
          <w:color w:val="000000" w:themeColor="text1"/>
          <w:sz w:val="22"/>
          <w:szCs w:val="22"/>
        </w:rPr>
        <w:lastRenderedPageBreak/>
        <w:t>Supplementary Table 3. Vaccine information channels and trusted sources among community members and healthcare workers according to stated TB vaccine intention.</w:t>
      </w:r>
    </w:p>
    <w:tbl>
      <w:tblPr>
        <w:tblStyle w:val="TableGrid"/>
        <w:tblW w:w="14178" w:type="dxa"/>
        <w:tblInd w:w="-725" w:type="dxa"/>
        <w:tblLook w:val="04A0" w:firstRow="1" w:lastRow="0" w:firstColumn="1" w:lastColumn="0" w:noHBand="0" w:noVBand="1"/>
      </w:tblPr>
      <w:tblGrid>
        <w:gridCol w:w="2426"/>
        <w:gridCol w:w="1295"/>
        <w:gridCol w:w="1294"/>
        <w:gridCol w:w="1294"/>
        <w:gridCol w:w="1426"/>
        <w:gridCol w:w="1439"/>
        <w:gridCol w:w="1027"/>
        <w:gridCol w:w="1229"/>
        <w:gridCol w:w="1359"/>
        <w:gridCol w:w="1389"/>
      </w:tblGrid>
      <w:tr w:rsidR="00F327C3" w:rsidRPr="003D08AB" w14:paraId="218F97C8" w14:textId="77777777" w:rsidTr="00D27A16">
        <w:tc>
          <w:tcPr>
            <w:tcW w:w="2426" w:type="dxa"/>
          </w:tcPr>
          <w:p w14:paraId="6CF12C48" w14:textId="77777777" w:rsidR="00F327C3" w:rsidRPr="003D08AB" w:rsidRDefault="00F327C3" w:rsidP="00D27A16">
            <w:pPr>
              <w:rPr>
                <w:rFonts w:ascii="Helvetica" w:hAnsi="Helvetica"/>
                <w:color w:val="000000" w:themeColor="text1"/>
                <w:sz w:val="18"/>
                <w:szCs w:val="18"/>
              </w:rPr>
            </w:pPr>
          </w:p>
        </w:tc>
        <w:tc>
          <w:tcPr>
            <w:tcW w:w="1295" w:type="dxa"/>
            <w:vMerge w:val="restart"/>
            <w:shd w:val="clear" w:color="auto" w:fill="F2F2F2" w:themeFill="background1" w:themeFillShade="F2"/>
            <w:vAlign w:val="center"/>
          </w:tcPr>
          <w:p w14:paraId="7B3CA7B6" w14:textId="77777777" w:rsidR="00F327C3" w:rsidRPr="003D08AB" w:rsidRDefault="00F327C3" w:rsidP="00D27A16">
            <w:pPr>
              <w:jc w:val="center"/>
              <w:rPr>
                <w:rFonts w:ascii="Helvetica" w:hAnsi="Helvetica"/>
                <w:b/>
                <w:bCs/>
                <w:sz w:val="18"/>
                <w:szCs w:val="18"/>
              </w:rPr>
            </w:pPr>
            <w:r w:rsidRPr="003D08AB">
              <w:rPr>
                <w:rFonts w:ascii="Helvetica" w:hAnsi="Helvetica"/>
                <w:b/>
                <w:bCs/>
                <w:sz w:val="18"/>
                <w:szCs w:val="18"/>
              </w:rPr>
              <w:t>Overall</w:t>
            </w:r>
          </w:p>
          <w:p w14:paraId="60FADDFC" w14:textId="77777777" w:rsidR="00F327C3" w:rsidRPr="003D08AB" w:rsidRDefault="00F327C3" w:rsidP="00D27A16">
            <w:pPr>
              <w:jc w:val="center"/>
              <w:rPr>
                <w:rFonts w:ascii="Helvetica" w:hAnsi="Helvetica"/>
                <w:b/>
                <w:bCs/>
                <w:sz w:val="18"/>
                <w:szCs w:val="18"/>
              </w:rPr>
            </w:pPr>
            <w:r w:rsidRPr="003D08AB">
              <w:rPr>
                <w:rFonts w:ascii="Helvetica" w:hAnsi="Helvetica"/>
                <w:b/>
                <w:bCs/>
                <w:sz w:val="18"/>
                <w:szCs w:val="18"/>
              </w:rPr>
              <w:t>(n=499)</w:t>
            </w:r>
          </w:p>
        </w:tc>
        <w:tc>
          <w:tcPr>
            <w:tcW w:w="5453" w:type="dxa"/>
            <w:gridSpan w:val="4"/>
          </w:tcPr>
          <w:p w14:paraId="132309E8" w14:textId="77777777" w:rsidR="00F327C3" w:rsidRPr="003D08AB" w:rsidRDefault="00F327C3" w:rsidP="00D27A16">
            <w:pPr>
              <w:jc w:val="center"/>
              <w:rPr>
                <w:rFonts w:ascii="Helvetica" w:hAnsi="Helvetica"/>
                <w:b/>
                <w:bCs/>
                <w:color w:val="000000" w:themeColor="text1"/>
                <w:sz w:val="18"/>
                <w:szCs w:val="18"/>
              </w:rPr>
            </w:pPr>
            <w:r w:rsidRPr="003D08AB">
              <w:rPr>
                <w:rFonts w:ascii="Helvetica" w:hAnsi="Helvetica"/>
                <w:b/>
                <w:bCs/>
                <w:color w:val="000000" w:themeColor="text1"/>
                <w:sz w:val="18"/>
                <w:szCs w:val="18"/>
              </w:rPr>
              <w:t>Community Members (n=395)</w:t>
            </w:r>
          </w:p>
        </w:tc>
        <w:tc>
          <w:tcPr>
            <w:tcW w:w="5004" w:type="dxa"/>
            <w:gridSpan w:val="4"/>
            <w:shd w:val="clear" w:color="auto" w:fill="F2F2F2" w:themeFill="background1" w:themeFillShade="F2"/>
          </w:tcPr>
          <w:p w14:paraId="423FB856" w14:textId="77777777" w:rsidR="00F327C3" w:rsidRPr="003D08AB" w:rsidRDefault="00F327C3" w:rsidP="00D27A16">
            <w:pPr>
              <w:jc w:val="center"/>
              <w:rPr>
                <w:rFonts w:ascii="Helvetica" w:hAnsi="Helvetica"/>
                <w:b/>
                <w:bCs/>
                <w:color w:val="000000" w:themeColor="text1"/>
                <w:sz w:val="18"/>
                <w:szCs w:val="18"/>
              </w:rPr>
            </w:pPr>
            <w:r w:rsidRPr="003D08AB">
              <w:rPr>
                <w:rFonts w:ascii="Helvetica" w:hAnsi="Helvetica"/>
                <w:b/>
                <w:bCs/>
                <w:color w:val="000000" w:themeColor="text1"/>
                <w:sz w:val="18"/>
                <w:szCs w:val="18"/>
              </w:rPr>
              <w:t>Healthcare workers (n=104)</w:t>
            </w:r>
          </w:p>
        </w:tc>
      </w:tr>
      <w:tr w:rsidR="00F327C3" w:rsidRPr="003D08AB" w14:paraId="7B3E89E4" w14:textId="77777777" w:rsidTr="00D27A16">
        <w:trPr>
          <w:trHeight w:val="413"/>
        </w:trPr>
        <w:tc>
          <w:tcPr>
            <w:tcW w:w="2426" w:type="dxa"/>
          </w:tcPr>
          <w:p w14:paraId="1CBE93A6" w14:textId="77777777" w:rsidR="00F327C3" w:rsidRPr="003D08AB" w:rsidRDefault="00F327C3" w:rsidP="00D27A16">
            <w:pPr>
              <w:rPr>
                <w:rFonts w:ascii="Helvetica" w:hAnsi="Helvetica"/>
                <w:color w:val="000000" w:themeColor="text1"/>
                <w:sz w:val="18"/>
                <w:szCs w:val="18"/>
              </w:rPr>
            </w:pPr>
          </w:p>
        </w:tc>
        <w:tc>
          <w:tcPr>
            <w:tcW w:w="1295" w:type="dxa"/>
            <w:vMerge/>
            <w:shd w:val="clear" w:color="auto" w:fill="F2F2F2" w:themeFill="background1" w:themeFillShade="F2"/>
          </w:tcPr>
          <w:p w14:paraId="5632FF6D" w14:textId="77777777" w:rsidR="00F327C3" w:rsidRPr="003D08AB" w:rsidRDefault="00F327C3" w:rsidP="00D27A16">
            <w:pPr>
              <w:jc w:val="center"/>
              <w:rPr>
                <w:rFonts w:ascii="Helvetica" w:hAnsi="Helvetica"/>
                <w:color w:val="000000" w:themeColor="text1"/>
                <w:sz w:val="18"/>
                <w:szCs w:val="18"/>
              </w:rPr>
            </w:pPr>
          </w:p>
        </w:tc>
        <w:tc>
          <w:tcPr>
            <w:tcW w:w="1294" w:type="dxa"/>
          </w:tcPr>
          <w:p w14:paraId="7D7DD44E" w14:textId="77777777" w:rsidR="00F327C3" w:rsidRPr="003D08AB" w:rsidRDefault="00F327C3" w:rsidP="00D27A16">
            <w:pPr>
              <w:jc w:val="center"/>
              <w:rPr>
                <w:rFonts w:ascii="Helvetica" w:hAnsi="Helvetica"/>
                <w:b/>
                <w:bCs/>
                <w:color w:val="000000" w:themeColor="text1"/>
                <w:sz w:val="18"/>
                <w:szCs w:val="18"/>
              </w:rPr>
            </w:pPr>
            <w:r w:rsidRPr="003D08AB">
              <w:rPr>
                <w:rFonts w:ascii="Helvetica" w:hAnsi="Helvetica"/>
                <w:b/>
                <w:bCs/>
                <w:color w:val="000000" w:themeColor="text1"/>
                <w:sz w:val="18"/>
                <w:szCs w:val="18"/>
              </w:rPr>
              <w:t>Definitely</w:t>
            </w:r>
          </w:p>
          <w:p w14:paraId="5F46C120" w14:textId="77777777" w:rsidR="00F327C3" w:rsidRPr="003D08AB" w:rsidRDefault="00F327C3" w:rsidP="00D27A16">
            <w:pPr>
              <w:jc w:val="center"/>
              <w:rPr>
                <w:rFonts w:ascii="Helvetica" w:hAnsi="Helvetica"/>
                <w:b/>
                <w:bCs/>
                <w:color w:val="000000" w:themeColor="text1"/>
                <w:sz w:val="18"/>
                <w:szCs w:val="18"/>
              </w:rPr>
            </w:pPr>
            <w:r w:rsidRPr="003D08AB">
              <w:rPr>
                <w:rFonts w:ascii="Helvetica" w:hAnsi="Helvetica"/>
                <w:b/>
                <w:bCs/>
                <w:color w:val="000000" w:themeColor="text1"/>
                <w:sz w:val="18"/>
                <w:szCs w:val="18"/>
              </w:rPr>
              <w:t>(n=301)</w:t>
            </w:r>
          </w:p>
        </w:tc>
        <w:tc>
          <w:tcPr>
            <w:tcW w:w="1294" w:type="dxa"/>
          </w:tcPr>
          <w:p w14:paraId="386BCE27" w14:textId="77777777" w:rsidR="00F327C3" w:rsidRPr="003D08AB" w:rsidRDefault="00F327C3" w:rsidP="00D27A16">
            <w:pPr>
              <w:jc w:val="center"/>
              <w:rPr>
                <w:rFonts w:ascii="Helvetica" w:hAnsi="Helvetica"/>
                <w:b/>
                <w:bCs/>
                <w:color w:val="000000" w:themeColor="text1"/>
                <w:sz w:val="18"/>
                <w:szCs w:val="18"/>
              </w:rPr>
            </w:pPr>
            <w:r w:rsidRPr="003D08AB">
              <w:rPr>
                <w:rFonts w:ascii="Helvetica" w:hAnsi="Helvetica"/>
                <w:b/>
                <w:bCs/>
                <w:color w:val="000000" w:themeColor="text1"/>
                <w:sz w:val="18"/>
                <w:szCs w:val="18"/>
              </w:rPr>
              <w:t>Probably</w:t>
            </w:r>
          </w:p>
          <w:p w14:paraId="1AD08CBB" w14:textId="77777777" w:rsidR="00F327C3" w:rsidRPr="003D08AB" w:rsidRDefault="00F327C3" w:rsidP="00D27A16">
            <w:pPr>
              <w:jc w:val="center"/>
              <w:rPr>
                <w:rFonts w:ascii="Helvetica" w:hAnsi="Helvetica"/>
                <w:b/>
                <w:bCs/>
                <w:color w:val="000000" w:themeColor="text1"/>
                <w:sz w:val="18"/>
                <w:szCs w:val="18"/>
              </w:rPr>
            </w:pPr>
            <w:r w:rsidRPr="003D08AB">
              <w:rPr>
                <w:rFonts w:ascii="Helvetica" w:hAnsi="Helvetica"/>
                <w:b/>
                <w:bCs/>
                <w:color w:val="000000" w:themeColor="text1"/>
                <w:sz w:val="18"/>
                <w:szCs w:val="18"/>
              </w:rPr>
              <w:t>(n=79)</w:t>
            </w:r>
          </w:p>
        </w:tc>
        <w:tc>
          <w:tcPr>
            <w:tcW w:w="1426" w:type="dxa"/>
          </w:tcPr>
          <w:p w14:paraId="4DB39E40" w14:textId="77777777" w:rsidR="00F327C3" w:rsidRPr="003D08AB" w:rsidRDefault="00F327C3" w:rsidP="00D27A16">
            <w:pPr>
              <w:jc w:val="center"/>
              <w:rPr>
                <w:rFonts w:ascii="Helvetica" w:hAnsi="Helvetica"/>
                <w:b/>
                <w:bCs/>
                <w:color w:val="000000" w:themeColor="text1"/>
                <w:sz w:val="18"/>
                <w:szCs w:val="18"/>
              </w:rPr>
            </w:pPr>
            <w:r w:rsidRPr="003D08AB">
              <w:rPr>
                <w:rFonts w:ascii="Helvetica" w:hAnsi="Helvetica"/>
                <w:b/>
                <w:bCs/>
                <w:color w:val="000000" w:themeColor="text1"/>
                <w:sz w:val="18"/>
                <w:szCs w:val="18"/>
              </w:rPr>
              <w:t>Probably not</w:t>
            </w:r>
          </w:p>
          <w:p w14:paraId="7ECADF8D" w14:textId="77777777" w:rsidR="00F327C3" w:rsidRPr="003D08AB" w:rsidRDefault="00F327C3" w:rsidP="00D27A16">
            <w:pPr>
              <w:jc w:val="center"/>
              <w:rPr>
                <w:rFonts w:ascii="Helvetica" w:hAnsi="Helvetica"/>
                <w:b/>
                <w:bCs/>
                <w:color w:val="000000" w:themeColor="text1"/>
                <w:sz w:val="18"/>
                <w:szCs w:val="18"/>
              </w:rPr>
            </w:pPr>
            <w:r w:rsidRPr="003D08AB">
              <w:rPr>
                <w:rFonts w:ascii="Helvetica" w:hAnsi="Helvetica"/>
                <w:b/>
                <w:bCs/>
                <w:color w:val="000000" w:themeColor="text1"/>
                <w:sz w:val="18"/>
                <w:szCs w:val="18"/>
              </w:rPr>
              <w:t>(n=10)</w:t>
            </w:r>
          </w:p>
        </w:tc>
        <w:tc>
          <w:tcPr>
            <w:tcW w:w="1439" w:type="dxa"/>
          </w:tcPr>
          <w:p w14:paraId="47EF306A" w14:textId="77777777" w:rsidR="00F327C3" w:rsidRPr="003D08AB" w:rsidRDefault="00F327C3" w:rsidP="00D27A16">
            <w:pPr>
              <w:jc w:val="center"/>
              <w:rPr>
                <w:rFonts w:ascii="Helvetica" w:hAnsi="Helvetica"/>
                <w:b/>
                <w:bCs/>
                <w:color w:val="000000" w:themeColor="text1"/>
                <w:sz w:val="18"/>
                <w:szCs w:val="18"/>
              </w:rPr>
            </w:pPr>
            <w:proofErr w:type="gramStart"/>
            <w:r w:rsidRPr="003D08AB">
              <w:rPr>
                <w:rFonts w:ascii="Helvetica" w:hAnsi="Helvetica"/>
                <w:b/>
                <w:bCs/>
                <w:color w:val="000000" w:themeColor="text1"/>
                <w:sz w:val="18"/>
                <w:szCs w:val="18"/>
              </w:rPr>
              <w:t>Definitely not</w:t>
            </w:r>
            <w:proofErr w:type="gramEnd"/>
          </w:p>
          <w:p w14:paraId="3E2126A7" w14:textId="77777777" w:rsidR="00F327C3" w:rsidRPr="003D08AB" w:rsidRDefault="00F327C3" w:rsidP="00D27A16">
            <w:pPr>
              <w:jc w:val="center"/>
              <w:rPr>
                <w:rFonts w:ascii="Helvetica" w:hAnsi="Helvetica"/>
                <w:b/>
                <w:bCs/>
                <w:color w:val="000000" w:themeColor="text1"/>
                <w:sz w:val="18"/>
                <w:szCs w:val="18"/>
              </w:rPr>
            </w:pPr>
            <w:r w:rsidRPr="003D08AB">
              <w:rPr>
                <w:rFonts w:ascii="Helvetica" w:hAnsi="Helvetica"/>
                <w:b/>
                <w:bCs/>
                <w:color w:val="000000" w:themeColor="text1"/>
                <w:sz w:val="18"/>
                <w:szCs w:val="18"/>
              </w:rPr>
              <w:t>(n=5)</w:t>
            </w:r>
          </w:p>
        </w:tc>
        <w:tc>
          <w:tcPr>
            <w:tcW w:w="1027" w:type="dxa"/>
            <w:shd w:val="clear" w:color="auto" w:fill="F2F2F2" w:themeFill="background1" w:themeFillShade="F2"/>
          </w:tcPr>
          <w:p w14:paraId="18D4ADD6" w14:textId="77777777" w:rsidR="00F327C3" w:rsidRPr="003D08AB" w:rsidRDefault="00F327C3" w:rsidP="00D27A16">
            <w:pPr>
              <w:jc w:val="center"/>
              <w:rPr>
                <w:rFonts w:ascii="Helvetica" w:hAnsi="Helvetica"/>
                <w:b/>
                <w:bCs/>
                <w:color w:val="000000" w:themeColor="text1"/>
                <w:sz w:val="18"/>
                <w:szCs w:val="18"/>
              </w:rPr>
            </w:pPr>
            <w:r w:rsidRPr="003D08AB">
              <w:rPr>
                <w:rFonts w:ascii="Helvetica" w:hAnsi="Helvetica"/>
                <w:b/>
                <w:bCs/>
                <w:color w:val="000000" w:themeColor="text1"/>
                <w:sz w:val="18"/>
                <w:szCs w:val="18"/>
              </w:rPr>
              <w:t>Definitely</w:t>
            </w:r>
          </w:p>
          <w:p w14:paraId="321DA410" w14:textId="77777777" w:rsidR="00F327C3" w:rsidRPr="003D08AB" w:rsidRDefault="00F327C3" w:rsidP="00D27A16">
            <w:pPr>
              <w:jc w:val="center"/>
              <w:rPr>
                <w:rFonts w:ascii="Helvetica" w:hAnsi="Helvetica"/>
                <w:b/>
                <w:bCs/>
                <w:color w:val="000000" w:themeColor="text1"/>
                <w:sz w:val="18"/>
                <w:szCs w:val="18"/>
              </w:rPr>
            </w:pPr>
            <w:r w:rsidRPr="003D08AB">
              <w:rPr>
                <w:rFonts w:ascii="Helvetica" w:hAnsi="Helvetica"/>
                <w:b/>
                <w:bCs/>
                <w:color w:val="000000" w:themeColor="text1"/>
                <w:sz w:val="18"/>
                <w:szCs w:val="18"/>
              </w:rPr>
              <w:t>(n=89)</w:t>
            </w:r>
          </w:p>
        </w:tc>
        <w:tc>
          <w:tcPr>
            <w:tcW w:w="1229" w:type="dxa"/>
            <w:shd w:val="clear" w:color="auto" w:fill="F2F2F2" w:themeFill="background1" w:themeFillShade="F2"/>
          </w:tcPr>
          <w:p w14:paraId="362BD1EE" w14:textId="77777777" w:rsidR="00F327C3" w:rsidRPr="003D08AB" w:rsidRDefault="00F327C3" w:rsidP="00D27A16">
            <w:pPr>
              <w:jc w:val="center"/>
              <w:rPr>
                <w:rFonts w:ascii="Helvetica" w:hAnsi="Helvetica"/>
                <w:b/>
                <w:bCs/>
                <w:color w:val="000000" w:themeColor="text1"/>
                <w:sz w:val="18"/>
                <w:szCs w:val="18"/>
              </w:rPr>
            </w:pPr>
            <w:r w:rsidRPr="003D08AB">
              <w:rPr>
                <w:rFonts w:ascii="Helvetica" w:hAnsi="Helvetica"/>
                <w:b/>
                <w:bCs/>
                <w:color w:val="000000" w:themeColor="text1"/>
                <w:sz w:val="18"/>
                <w:szCs w:val="18"/>
              </w:rPr>
              <w:t>Probably</w:t>
            </w:r>
          </w:p>
          <w:p w14:paraId="4A216250" w14:textId="77777777" w:rsidR="00F327C3" w:rsidRPr="003D08AB" w:rsidRDefault="00F327C3" w:rsidP="00D27A16">
            <w:pPr>
              <w:jc w:val="center"/>
              <w:rPr>
                <w:rFonts w:ascii="Helvetica" w:hAnsi="Helvetica"/>
                <w:b/>
                <w:bCs/>
                <w:color w:val="000000" w:themeColor="text1"/>
                <w:sz w:val="18"/>
                <w:szCs w:val="18"/>
              </w:rPr>
            </w:pPr>
            <w:r w:rsidRPr="003D08AB">
              <w:rPr>
                <w:rFonts w:ascii="Helvetica" w:hAnsi="Helvetica"/>
                <w:b/>
                <w:bCs/>
                <w:color w:val="000000" w:themeColor="text1"/>
                <w:sz w:val="18"/>
                <w:szCs w:val="18"/>
              </w:rPr>
              <w:t>(n=13)</w:t>
            </w:r>
          </w:p>
        </w:tc>
        <w:tc>
          <w:tcPr>
            <w:tcW w:w="1359" w:type="dxa"/>
            <w:shd w:val="clear" w:color="auto" w:fill="F2F2F2" w:themeFill="background1" w:themeFillShade="F2"/>
          </w:tcPr>
          <w:p w14:paraId="7DC58282" w14:textId="77777777" w:rsidR="00F327C3" w:rsidRPr="003D08AB" w:rsidRDefault="00F327C3" w:rsidP="00D27A16">
            <w:pPr>
              <w:jc w:val="center"/>
              <w:rPr>
                <w:rFonts w:ascii="Helvetica" w:hAnsi="Helvetica"/>
                <w:b/>
                <w:bCs/>
                <w:color w:val="000000" w:themeColor="text1"/>
                <w:sz w:val="18"/>
                <w:szCs w:val="18"/>
              </w:rPr>
            </w:pPr>
            <w:r w:rsidRPr="003D08AB">
              <w:rPr>
                <w:rFonts w:ascii="Helvetica" w:hAnsi="Helvetica"/>
                <w:b/>
                <w:bCs/>
                <w:color w:val="000000" w:themeColor="text1"/>
                <w:sz w:val="18"/>
                <w:szCs w:val="18"/>
              </w:rPr>
              <w:t>Probably not</w:t>
            </w:r>
          </w:p>
          <w:p w14:paraId="1D2CA133" w14:textId="77777777" w:rsidR="00F327C3" w:rsidRPr="003D08AB" w:rsidRDefault="00F327C3" w:rsidP="00D27A16">
            <w:pPr>
              <w:jc w:val="center"/>
              <w:rPr>
                <w:rFonts w:ascii="Helvetica" w:hAnsi="Helvetica"/>
                <w:b/>
                <w:bCs/>
                <w:color w:val="000000" w:themeColor="text1"/>
                <w:sz w:val="18"/>
                <w:szCs w:val="18"/>
              </w:rPr>
            </w:pPr>
            <w:r w:rsidRPr="003D08AB">
              <w:rPr>
                <w:rFonts w:ascii="Helvetica" w:hAnsi="Helvetica"/>
                <w:b/>
                <w:bCs/>
                <w:color w:val="000000" w:themeColor="text1"/>
                <w:sz w:val="18"/>
                <w:szCs w:val="18"/>
              </w:rPr>
              <w:t>(n=1)</w:t>
            </w:r>
          </w:p>
        </w:tc>
        <w:tc>
          <w:tcPr>
            <w:tcW w:w="1389" w:type="dxa"/>
            <w:shd w:val="clear" w:color="auto" w:fill="F2F2F2" w:themeFill="background1" w:themeFillShade="F2"/>
          </w:tcPr>
          <w:p w14:paraId="5430F1A0" w14:textId="77777777" w:rsidR="00F327C3" w:rsidRPr="003D08AB" w:rsidRDefault="00F327C3" w:rsidP="00D27A16">
            <w:pPr>
              <w:jc w:val="center"/>
              <w:rPr>
                <w:rFonts w:ascii="Helvetica" w:hAnsi="Helvetica"/>
                <w:b/>
                <w:bCs/>
                <w:color w:val="000000" w:themeColor="text1"/>
                <w:sz w:val="18"/>
                <w:szCs w:val="18"/>
              </w:rPr>
            </w:pPr>
            <w:proofErr w:type="gramStart"/>
            <w:r w:rsidRPr="003D08AB">
              <w:rPr>
                <w:rFonts w:ascii="Helvetica" w:hAnsi="Helvetica"/>
                <w:b/>
                <w:bCs/>
                <w:color w:val="000000" w:themeColor="text1"/>
                <w:sz w:val="18"/>
                <w:szCs w:val="18"/>
              </w:rPr>
              <w:t>Definitely not</w:t>
            </w:r>
            <w:proofErr w:type="gramEnd"/>
          </w:p>
          <w:p w14:paraId="74B267A1" w14:textId="77777777" w:rsidR="00F327C3" w:rsidRPr="003D08AB" w:rsidRDefault="00F327C3" w:rsidP="00D27A16">
            <w:pPr>
              <w:jc w:val="center"/>
              <w:rPr>
                <w:rFonts w:ascii="Helvetica" w:hAnsi="Helvetica"/>
                <w:b/>
                <w:bCs/>
                <w:color w:val="000000" w:themeColor="text1"/>
                <w:sz w:val="18"/>
                <w:szCs w:val="18"/>
              </w:rPr>
            </w:pPr>
            <w:r w:rsidRPr="003D08AB">
              <w:rPr>
                <w:rFonts w:ascii="Helvetica" w:hAnsi="Helvetica"/>
                <w:b/>
                <w:bCs/>
                <w:color w:val="000000" w:themeColor="text1"/>
                <w:sz w:val="18"/>
                <w:szCs w:val="18"/>
              </w:rPr>
              <w:t>(n=1)</w:t>
            </w:r>
          </w:p>
        </w:tc>
      </w:tr>
      <w:tr w:rsidR="00F327C3" w:rsidRPr="003D08AB" w14:paraId="48839CCD" w14:textId="77777777" w:rsidTr="00D27A16">
        <w:tc>
          <w:tcPr>
            <w:tcW w:w="2426" w:type="dxa"/>
          </w:tcPr>
          <w:p w14:paraId="293CDA27" w14:textId="77777777" w:rsidR="00F327C3" w:rsidRPr="003D08AB" w:rsidRDefault="00F327C3" w:rsidP="00D27A16">
            <w:pPr>
              <w:rPr>
                <w:rFonts w:ascii="Helvetica" w:hAnsi="Helvetica"/>
                <w:b/>
                <w:bCs/>
                <w:color w:val="000000" w:themeColor="text1"/>
                <w:sz w:val="18"/>
                <w:szCs w:val="18"/>
              </w:rPr>
            </w:pPr>
            <w:r w:rsidRPr="003D08AB">
              <w:rPr>
                <w:rFonts w:ascii="Helvetica" w:hAnsi="Helvetica"/>
                <w:b/>
                <w:bCs/>
                <w:color w:val="000000" w:themeColor="text1"/>
                <w:sz w:val="18"/>
                <w:szCs w:val="18"/>
              </w:rPr>
              <w:t xml:space="preserve">Current </w:t>
            </w:r>
            <w:r>
              <w:rPr>
                <w:rFonts w:ascii="Helvetica" w:hAnsi="Helvetica"/>
                <w:b/>
                <w:bCs/>
                <w:color w:val="000000" w:themeColor="text1"/>
                <w:sz w:val="18"/>
                <w:szCs w:val="18"/>
              </w:rPr>
              <w:t>Channels</w:t>
            </w:r>
          </w:p>
        </w:tc>
        <w:tc>
          <w:tcPr>
            <w:tcW w:w="1295" w:type="dxa"/>
            <w:shd w:val="clear" w:color="auto" w:fill="F2F2F2" w:themeFill="background1" w:themeFillShade="F2"/>
          </w:tcPr>
          <w:p w14:paraId="1E89DA6B" w14:textId="77777777" w:rsidR="00F327C3" w:rsidRPr="003D08AB" w:rsidRDefault="00F327C3" w:rsidP="00D27A16">
            <w:pPr>
              <w:jc w:val="center"/>
              <w:rPr>
                <w:rFonts w:ascii="Helvetica" w:hAnsi="Helvetica"/>
                <w:color w:val="000000" w:themeColor="text1"/>
                <w:sz w:val="18"/>
                <w:szCs w:val="18"/>
              </w:rPr>
            </w:pPr>
          </w:p>
        </w:tc>
        <w:tc>
          <w:tcPr>
            <w:tcW w:w="1294" w:type="dxa"/>
          </w:tcPr>
          <w:p w14:paraId="298D02F4" w14:textId="77777777" w:rsidR="00F327C3" w:rsidRPr="003D08AB" w:rsidRDefault="00F327C3" w:rsidP="00D27A16">
            <w:pPr>
              <w:jc w:val="center"/>
              <w:rPr>
                <w:rFonts w:ascii="Helvetica" w:hAnsi="Helvetica"/>
                <w:color w:val="000000" w:themeColor="text1"/>
                <w:sz w:val="18"/>
                <w:szCs w:val="18"/>
              </w:rPr>
            </w:pPr>
          </w:p>
        </w:tc>
        <w:tc>
          <w:tcPr>
            <w:tcW w:w="1294" w:type="dxa"/>
          </w:tcPr>
          <w:p w14:paraId="21B71A71" w14:textId="77777777" w:rsidR="00F327C3" w:rsidRPr="003D08AB" w:rsidRDefault="00F327C3" w:rsidP="00D27A16">
            <w:pPr>
              <w:jc w:val="center"/>
              <w:rPr>
                <w:rFonts w:ascii="Helvetica" w:hAnsi="Helvetica"/>
                <w:color w:val="000000" w:themeColor="text1"/>
                <w:sz w:val="18"/>
                <w:szCs w:val="18"/>
              </w:rPr>
            </w:pPr>
          </w:p>
        </w:tc>
        <w:tc>
          <w:tcPr>
            <w:tcW w:w="1426" w:type="dxa"/>
          </w:tcPr>
          <w:p w14:paraId="087E25B0" w14:textId="77777777" w:rsidR="00F327C3" w:rsidRPr="003D08AB" w:rsidRDefault="00F327C3" w:rsidP="00D27A16">
            <w:pPr>
              <w:jc w:val="center"/>
              <w:rPr>
                <w:rFonts w:ascii="Helvetica" w:hAnsi="Helvetica"/>
                <w:color w:val="000000" w:themeColor="text1"/>
                <w:sz w:val="18"/>
                <w:szCs w:val="18"/>
              </w:rPr>
            </w:pPr>
          </w:p>
        </w:tc>
        <w:tc>
          <w:tcPr>
            <w:tcW w:w="1439" w:type="dxa"/>
          </w:tcPr>
          <w:p w14:paraId="6A789319" w14:textId="77777777" w:rsidR="00F327C3" w:rsidRPr="003D08AB" w:rsidRDefault="00F327C3" w:rsidP="00D27A16">
            <w:pPr>
              <w:jc w:val="center"/>
              <w:rPr>
                <w:rFonts w:ascii="Helvetica" w:hAnsi="Helvetica"/>
                <w:color w:val="000000" w:themeColor="text1"/>
                <w:sz w:val="18"/>
                <w:szCs w:val="18"/>
              </w:rPr>
            </w:pPr>
          </w:p>
        </w:tc>
        <w:tc>
          <w:tcPr>
            <w:tcW w:w="1027" w:type="dxa"/>
            <w:shd w:val="clear" w:color="auto" w:fill="F2F2F2" w:themeFill="background1" w:themeFillShade="F2"/>
          </w:tcPr>
          <w:p w14:paraId="2EB00ED5" w14:textId="77777777" w:rsidR="00F327C3" w:rsidRPr="003D08AB" w:rsidRDefault="00F327C3" w:rsidP="00D27A16">
            <w:pPr>
              <w:jc w:val="center"/>
              <w:rPr>
                <w:rFonts w:ascii="Helvetica" w:hAnsi="Helvetica"/>
                <w:color w:val="000000" w:themeColor="text1"/>
                <w:sz w:val="18"/>
                <w:szCs w:val="18"/>
              </w:rPr>
            </w:pPr>
          </w:p>
        </w:tc>
        <w:tc>
          <w:tcPr>
            <w:tcW w:w="1229" w:type="dxa"/>
            <w:shd w:val="clear" w:color="auto" w:fill="F2F2F2" w:themeFill="background1" w:themeFillShade="F2"/>
          </w:tcPr>
          <w:p w14:paraId="3335D8AC" w14:textId="77777777" w:rsidR="00F327C3" w:rsidRPr="003D08AB" w:rsidRDefault="00F327C3" w:rsidP="00D27A16">
            <w:pPr>
              <w:jc w:val="center"/>
              <w:rPr>
                <w:rFonts w:ascii="Helvetica" w:hAnsi="Helvetica"/>
                <w:color w:val="000000" w:themeColor="text1"/>
                <w:sz w:val="18"/>
                <w:szCs w:val="18"/>
              </w:rPr>
            </w:pPr>
          </w:p>
        </w:tc>
        <w:tc>
          <w:tcPr>
            <w:tcW w:w="1359" w:type="dxa"/>
            <w:shd w:val="clear" w:color="auto" w:fill="F2F2F2" w:themeFill="background1" w:themeFillShade="F2"/>
          </w:tcPr>
          <w:p w14:paraId="33C6096A" w14:textId="77777777" w:rsidR="00F327C3" w:rsidRPr="003D08AB" w:rsidRDefault="00F327C3" w:rsidP="00D27A16">
            <w:pPr>
              <w:jc w:val="center"/>
              <w:rPr>
                <w:rFonts w:ascii="Helvetica" w:hAnsi="Helvetica"/>
                <w:color w:val="000000" w:themeColor="text1"/>
                <w:sz w:val="18"/>
                <w:szCs w:val="18"/>
              </w:rPr>
            </w:pPr>
          </w:p>
        </w:tc>
        <w:tc>
          <w:tcPr>
            <w:tcW w:w="1389" w:type="dxa"/>
            <w:shd w:val="clear" w:color="auto" w:fill="F2F2F2" w:themeFill="background1" w:themeFillShade="F2"/>
          </w:tcPr>
          <w:p w14:paraId="4F63F38F" w14:textId="77777777" w:rsidR="00F327C3" w:rsidRPr="003D08AB" w:rsidRDefault="00F327C3" w:rsidP="00D27A16">
            <w:pPr>
              <w:jc w:val="center"/>
              <w:rPr>
                <w:rFonts w:ascii="Helvetica" w:hAnsi="Helvetica"/>
                <w:color w:val="000000" w:themeColor="text1"/>
                <w:sz w:val="18"/>
                <w:szCs w:val="18"/>
              </w:rPr>
            </w:pPr>
          </w:p>
        </w:tc>
      </w:tr>
      <w:tr w:rsidR="00F327C3" w:rsidRPr="003D08AB" w14:paraId="58D0F18F" w14:textId="77777777" w:rsidTr="00D27A16">
        <w:tc>
          <w:tcPr>
            <w:tcW w:w="2426" w:type="dxa"/>
          </w:tcPr>
          <w:p w14:paraId="7C2334DE"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Television*</w:t>
            </w:r>
          </w:p>
        </w:tc>
        <w:tc>
          <w:tcPr>
            <w:tcW w:w="1295" w:type="dxa"/>
            <w:shd w:val="clear" w:color="auto" w:fill="F2F2F2" w:themeFill="background1" w:themeFillShade="F2"/>
          </w:tcPr>
          <w:p w14:paraId="6DB02507"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402 (80.6)</w:t>
            </w:r>
          </w:p>
        </w:tc>
        <w:tc>
          <w:tcPr>
            <w:tcW w:w="1294" w:type="dxa"/>
          </w:tcPr>
          <w:p w14:paraId="19896B77"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239 (79.4)</w:t>
            </w:r>
          </w:p>
        </w:tc>
        <w:tc>
          <w:tcPr>
            <w:tcW w:w="1294" w:type="dxa"/>
          </w:tcPr>
          <w:p w14:paraId="47EC79B0"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69 (87.3)</w:t>
            </w:r>
          </w:p>
        </w:tc>
        <w:tc>
          <w:tcPr>
            <w:tcW w:w="1426" w:type="dxa"/>
          </w:tcPr>
          <w:p w14:paraId="56053D63"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7 (70.0)</w:t>
            </w:r>
          </w:p>
        </w:tc>
        <w:tc>
          <w:tcPr>
            <w:tcW w:w="1439" w:type="dxa"/>
          </w:tcPr>
          <w:p w14:paraId="2210E0C0"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 (40.0)</w:t>
            </w:r>
          </w:p>
        </w:tc>
        <w:tc>
          <w:tcPr>
            <w:tcW w:w="1027" w:type="dxa"/>
            <w:shd w:val="clear" w:color="auto" w:fill="F2F2F2" w:themeFill="background1" w:themeFillShade="F2"/>
          </w:tcPr>
          <w:p w14:paraId="7C8ADACC"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74 (83.2)</w:t>
            </w:r>
          </w:p>
        </w:tc>
        <w:tc>
          <w:tcPr>
            <w:tcW w:w="1229" w:type="dxa"/>
            <w:shd w:val="clear" w:color="auto" w:fill="F2F2F2" w:themeFill="background1" w:themeFillShade="F2"/>
          </w:tcPr>
          <w:p w14:paraId="75F8B506"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10 (76.9)</w:t>
            </w:r>
          </w:p>
        </w:tc>
        <w:tc>
          <w:tcPr>
            <w:tcW w:w="1359" w:type="dxa"/>
            <w:shd w:val="clear" w:color="auto" w:fill="F2F2F2" w:themeFill="background1" w:themeFillShade="F2"/>
          </w:tcPr>
          <w:p w14:paraId="61459D31"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 (100)</w:t>
            </w:r>
          </w:p>
        </w:tc>
        <w:tc>
          <w:tcPr>
            <w:tcW w:w="1389" w:type="dxa"/>
            <w:shd w:val="clear" w:color="auto" w:fill="F2F2F2" w:themeFill="background1" w:themeFillShade="F2"/>
          </w:tcPr>
          <w:p w14:paraId="46AC3DF0"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r>
      <w:tr w:rsidR="00F327C3" w:rsidRPr="003D08AB" w14:paraId="6DADE682" w14:textId="77777777" w:rsidTr="00D27A16">
        <w:tc>
          <w:tcPr>
            <w:tcW w:w="2426" w:type="dxa"/>
          </w:tcPr>
          <w:p w14:paraId="62CFDED4"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Health Facility</w:t>
            </w:r>
          </w:p>
        </w:tc>
        <w:tc>
          <w:tcPr>
            <w:tcW w:w="1295" w:type="dxa"/>
            <w:shd w:val="clear" w:color="auto" w:fill="F2F2F2" w:themeFill="background1" w:themeFillShade="F2"/>
          </w:tcPr>
          <w:p w14:paraId="5BA449B9"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336 (67.3)</w:t>
            </w:r>
          </w:p>
        </w:tc>
        <w:tc>
          <w:tcPr>
            <w:tcW w:w="1294" w:type="dxa"/>
          </w:tcPr>
          <w:p w14:paraId="48AD2ED3"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185 (61.5)</w:t>
            </w:r>
          </w:p>
        </w:tc>
        <w:tc>
          <w:tcPr>
            <w:tcW w:w="1294" w:type="dxa"/>
          </w:tcPr>
          <w:p w14:paraId="36EA2EB8"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47 (59.5)</w:t>
            </w:r>
          </w:p>
        </w:tc>
        <w:tc>
          <w:tcPr>
            <w:tcW w:w="1426" w:type="dxa"/>
          </w:tcPr>
          <w:p w14:paraId="510F090E"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7 (70.0)</w:t>
            </w:r>
          </w:p>
        </w:tc>
        <w:tc>
          <w:tcPr>
            <w:tcW w:w="1439" w:type="dxa"/>
          </w:tcPr>
          <w:p w14:paraId="48DB517A"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 (40.0)</w:t>
            </w:r>
          </w:p>
        </w:tc>
        <w:tc>
          <w:tcPr>
            <w:tcW w:w="1027" w:type="dxa"/>
            <w:shd w:val="clear" w:color="auto" w:fill="F2F2F2" w:themeFill="background1" w:themeFillShade="F2"/>
          </w:tcPr>
          <w:p w14:paraId="20D184AC"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81 (91.0)</w:t>
            </w:r>
          </w:p>
        </w:tc>
        <w:tc>
          <w:tcPr>
            <w:tcW w:w="1229" w:type="dxa"/>
            <w:shd w:val="clear" w:color="auto" w:fill="F2F2F2" w:themeFill="background1" w:themeFillShade="F2"/>
          </w:tcPr>
          <w:p w14:paraId="20DB7BAD"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 (92.3)</w:t>
            </w:r>
          </w:p>
        </w:tc>
        <w:tc>
          <w:tcPr>
            <w:tcW w:w="1359" w:type="dxa"/>
            <w:shd w:val="clear" w:color="auto" w:fill="F2F2F2" w:themeFill="background1" w:themeFillShade="F2"/>
          </w:tcPr>
          <w:p w14:paraId="1F245060"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 (100)</w:t>
            </w:r>
          </w:p>
        </w:tc>
        <w:tc>
          <w:tcPr>
            <w:tcW w:w="1389" w:type="dxa"/>
            <w:shd w:val="clear" w:color="auto" w:fill="F2F2F2" w:themeFill="background1" w:themeFillShade="F2"/>
          </w:tcPr>
          <w:p w14:paraId="4F2C3303"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 (100)</w:t>
            </w:r>
          </w:p>
        </w:tc>
      </w:tr>
      <w:tr w:rsidR="00F327C3" w:rsidRPr="003D08AB" w14:paraId="0937056F" w14:textId="77777777" w:rsidTr="00D27A16">
        <w:tc>
          <w:tcPr>
            <w:tcW w:w="2426" w:type="dxa"/>
          </w:tcPr>
          <w:p w14:paraId="4371030F" w14:textId="77777777" w:rsidR="00F327C3" w:rsidRPr="003D08AB" w:rsidRDefault="00F327C3" w:rsidP="00D27A16">
            <w:pPr>
              <w:rPr>
                <w:rFonts w:ascii="Helvetica" w:hAnsi="Helvetica"/>
                <w:color w:val="000000" w:themeColor="text1"/>
                <w:sz w:val="18"/>
                <w:szCs w:val="18"/>
              </w:rPr>
            </w:pPr>
            <w:proofErr w:type="gramStart"/>
            <w:r w:rsidRPr="003D08AB">
              <w:rPr>
                <w:rFonts w:ascii="Helvetica" w:hAnsi="Helvetica"/>
                <w:color w:val="000000" w:themeColor="text1"/>
                <w:sz w:val="18"/>
                <w:szCs w:val="18"/>
              </w:rPr>
              <w:t>Social Media</w:t>
            </w:r>
            <w:proofErr w:type="gramEnd"/>
          </w:p>
        </w:tc>
        <w:tc>
          <w:tcPr>
            <w:tcW w:w="1295" w:type="dxa"/>
            <w:shd w:val="clear" w:color="auto" w:fill="F2F2F2" w:themeFill="background1" w:themeFillShade="F2"/>
          </w:tcPr>
          <w:p w14:paraId="618F3DA0"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302 (60.5)</w:t>
            </w:r>
          </w:p>
        </w:tc>
        <w:tc>
          <w:tcPr>
            <w:tcW w:w="1294" w:type="dxa"/>
          </w:tcPr>
          <w:p w14:paraId="4F3C0189"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154 (51.2)</w:t>
            </w:r>
          </w:p>
        </w:tc>
        <w:tc>
          <w:tcPr>
            <w:tcW w:w="1294" w:type="dxa"/>
          </w:tcPr>
          <w:p w14:paraId="4C13B983"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51 (64.6)</w:t>
            </w:r>
          </w:p>
        </w:tc>
        <w:tc>
          <w:tcPr>
            <w:tcW w:w="1426" w:type="dxa"/>
          </w:tcPr>
          <w:p w14:paraId="2BC0C124"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5 (50.0)</w:t>
            </w:r>
          </w:p>
        </w:tc>
        <w:tc>
          <w:tcPr>
            <w:tcW w:w="1439" w:type="dxa"/>
          </w:tcPr>
          <w:p w14:paraId="1CBE40CC"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4 (80.0)</w:t>
            </w:r>
          </w:p>
        </w:tc>
        <w:tc>
          <w:tcPr>
            <w:tcW w:w="1027" w:type="dxa"/>
            <w:shd w:val="clear" w:color="auto" w:fill="F2F2F2" w:themeFill="background1" w:themeFillShade="F2"/>
          </w:tcPr>
          <w:p w14:paraId="49C886DC"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76 (85.4)</w:t>
            </w:r>
          </w:p>
        </w:tc>
        <w:tc>
          <w:tcPr>
            <w:tcW w:w="1229" w:type="dxa"/>
            <w:shd w:val="clear" w:color="auto" w:fill="F2F2F2" w:themeFill="background1" w:themeFillShade="F2"/>
          </w:tcPr>
          <w:p w14:paraId="2CEA7AF8"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11 (84.6)</w:t>
            </w:r>
          </w:p>
        </w:tc>
        <w:tc>
          <w:tcPr>
            <w:tcW w:w="1359" w:type="dxa"/>
            <w:shd w:val="clear" w:color="auto" w:fill="F2F2F2" w:themeFill="background1" w:themeFillShade="F2"/>
          </w:tcPr>
          <w:p w14:paraId="3A7C35CA"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 (100)</w:t>
            </w:r>
          </w:p>
        </w:tc>
        <w:tc>
          <w:tcPr>
            <w:tcW w:w="1389" w:type="dxa"/>
            <w:shd w:val="clear" w:color="auto" w:fill="F2F2F2" w:themeFill="background1" w:themeFillShade="F2"/>
          </w:tcPr>
          <w:p w14:paraId="4A285AFA"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r>
      <w:tr w:rsidR="00F327C3" w:rsidRPr="003D08AB" w14:paraId="14FE3185" w14:textId="77777777" w:rsidTr="00D27A16">
        <w:tc>
          <w:tcPr>
            <w:tcW w:w="2426" w:type="dxa"/>
          </w:tcPr>
          <w:p w14:paraId="1ED83A49"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 xml:space="preserve">Radio </w:t>
            </w:r>
          </w:p>
        </w:tc>
        <w:tc>
          <w:tcPr>
            <w:tcW w:w="1295" w:type="dxa"/>
            <w:shd w:val="clear" w:color="auto" w:fill="F2F2F2" w:themeFill="background1" w:themeFillShade="F2"/>
          </w:tcPr>
          <w:p w14:paraId="6840B685"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285 (57.1)</w:t>
            </w:r>
          </w:p>
        </w:tc>
        <w:tc>
          <w:tcPr>
            <w:tcW w:w="1294" w:type="dxa"/>
          </w:tcPr>
          <w:p w14:paraId="15A6E868"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163 (54.2)</w:t>
            </w:r>
          </w:p>
        </w:tc>
        <w:tc>
          <w:tcPr>
            <w:tcW w:w="1294" w:type="dxa"/>
          </w:tcPr>
          <w:p w14:paraId="3F2E9A53"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38 (48.1)</w:t>
            </w:r>
          </w:p>
        </w:tc>
        <w:tc>
          <w:tcPr>
            <w:tcW w:w="1426" w:type="dxa"/>
          </w:tcPr>
          <w:p w14:paraId="79E332FF"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5 (50.0)</w:t>
            </w:r>
          </w:p>
        </w:tc>
        <w:tc>
          <w:tcPr>
            <w:tcW w:w="1439" w:type="dxa"/>
          </w:tcPr>
          <w:p w14:paraId="1C286078"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 (40.0)</w:t>
            </w:r>
          </w:p>
        </w:tc>
        <w:tc>
          <w:tcPr>
            <w:tcW w:w="1027" w:type="dxa"/>
            <w:shd w:val="clear" w:color="auto" w:fill="F2F2F2" w:themeFill="background1" w:themeFillShade="F2"/>
          </w:tcPr>
          <w:p w14:paraId="54098A6C"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66 (74.2)</w:t>
            </w:r>
          </w:p>
        </w:tc>
        <w:tc>
          <w:tcPr>
            <w:tcW w:w="1229" w:type="dxa"/>
            <w:shd w:val="clear" w:color="auto" w:fill="F2F2F2" w:themeFill="background1" w:themeFillShade="F2"/>
          </w:tcPr>
          <w:p w14:paraId="0D103F3C"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10 (76.9)</w:t>
            </w:r>
          </w:p>
        </w:tc>
        <w:tc>
          <w:tcPr>
            <w:tcW w:w="1359" w:type="dxa"/>
            <w:shd w:val="clear" w:color="auto" w:fill="F2F2F2" w:themeFill="background1" w:themeFillShade="F2"/>
          </w:tcPr>
          <w:p w14:paraId="435686C9"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 (100)</w:t>
            </w:r>
          </w:p>
        </w:tc>
        <w:tc>
          <w:tcPr>
            <w:tcW w:w="1389" w:type="dxa"/>
            <w:shd w:val="clear" w:color="auto" w:fill="F2F2F2" w:themeFill="background1" w:themeFillShade="F2"/>
          </w:tcPr>
          <w:p w14:paraId="697DAA61"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r>
      <w:tr w:rsidR="00F327C3" w:rsidRPr="003D08AB" w14:paraId="31643AF9" w14:textId="77777777" w:rsidTr="00D27A16">
        <w:tc>
          <w:tcPr>
            <w:tcW w:w="2426" w:type="dxa"/>
          </w:tcPr>
          <w:p w14:paraId="76BE6C77"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Word of Mouth</w:t>
            </w:r>
          </w:p>
        </w:tc>
        <w:tc>
          <w:tcPr>
            <w:tcW w:w="1295" w:type="dxa"/>
            <w:shd w:val="clear" w:color="auto" w:fill="F2F2F2" w:themeFill="background1" w:themeFillShade="F2"/>
          </w:tcPr>
          <w:p w14:paraId="0254176E"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266 (53.3)</w:t>
            </w:r>
          </w:p>
        </w:tc>
        <w:tc>
          <w:tcPr>
            <w:tcW w:w="1294" w:type="dxa"/>
          </w:tcPr>
          <w:p w14:paraId="6F1396B9"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159 (52.8)</w:t>
            </w:r>
          </w:p>
        </w:tc>
        <w:tc>
          <w:tcPr>
            <w:tcW w:w="1294" w:type="dxa"/>
          </w:tcPr>
          <w:p w14:paraId="5D8A2727"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45 (57.0)</w:t>
            </w:r>
          </w:p>
        </w:tc>
        <w:tc>
          <w:tcPr>
            <w:tcW w:w="1426" w:type="dxa"/>
          </w:tcPr>
          <w:p w14:paraId="180CDBD0"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8 (80.0)</w:t>
            </w:r>
          </w:p>
        </w:tc>
        <w:tc>
          <w:tcPr>
            <w:tcW w:w="1439" w:type="dxa"/>
          </w:tcPr>
          <w:p w14:paraId="40596978"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3 (60.0)</w:t>
            </w:r>
          </w:p>
        </w:tc>
        <w:tc>
          <w:tcPr>
            <w:tcW w:w="1027" w:type="dxa"/>
            <w:shd w:val="clear" w:color="auto" w:fill="F2F2F2" w:themeFill="background1" w:themeFillShade="F2"/>
          </w:tcPr>
          <w:p w14:paraId="412FEF32"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42 (47.2)</w:t>
            </w:r>
          </w:p>
        </w:tc>
        <w:tc>
          <w:tcPr>
            <w:tcW w:w="1229" w:type="dxa"/>
            <w:shd w:val="clear" w:color="auto" w:fill="F2F2F2" w:themeFill="background1" w:themeFillShade="F2"/>
          </w:tcPr>
          <w:p w14:paraId="66F81965"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8 (61.5)</w:t>
            </w:r>
          </w:p>
        </w:tc>
        <w:tc>
          <w:tcPr>
            <w:tcW w:w="1359" w:type="dxa"/>
            <w:shd w:val="clear" w:color="auto" w:fill="F2F2F2" w:themeFill="background1" w:themeFillShade="F2"/>
          </w:tcPr>
          <w:p w14:paraId="56F3156D"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 (100)</w:t>
            </w:r>
          </w:p>
        </w:tc>
        <w:tc>
          <w:tcPr>
            <w:tcW w:w="1389" w:type="dxa"/>
            <w:shd w:val="clear" w:color="auto" w:fill="F2F2F2" w:themeFill="background1" w:themeFillShade="F2"/>
          </w:tcPr>
          <w:p w14:paraId="4689D95A"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r>
      <w:tr w:rsidR="00F327C3" w:rsidRPr="003D08AB" w14:paraId="36B7A51F" w14:textId="77777777" w:rsidTr="00D27A16">
        <w:tc>
          <w:tcPr>
            <w:tcW w:w="2426" w:type="dxa"/>
          </w:tcPr>
          <w:p w14:paraId="6D371DCC"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Church</w:t>
            </w:r>
          </w:p>
        </w:tc>
        <w:tc>
          <w:tcPr>
            <w:tcW w:w="1295" w:type="dxa"/>
            <w:shd w:val="clear" w:color="auto" w:fill="F2F2F2" w:themeFill="background1" w:themeFillShade="F2"/>
          </w:tcPr>
          <w:p w14:paraId="767F15EA"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253 (50.7)</w:t>
            </w:r>
          </w:p>
        </w:tc>
        <w:tc>
          <w:tcPr>
            <w:tcW w:w="1294" w:type="dxa"/>
          </w:tcPr>
          <w:p w14:paraId="0478A720"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146 (48.5)</w:t>
            </w:r>
          </w:p>
        </w:tc>
        <w:tc>
          <w:tcPr>
            <w:tcW w:w="1294" w:type="dxa"/>
          </w:tcPr>
          <w:p w14:paraId="23B02682"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33 (41.8)</w:t>
            </w:r>
          </w:p>
        </w:tc>
        <w:tc>
          <w:tcPr>
            <w:tcW w:w="1426" w:type="dxa"/>
          </w:tcPr>
          <w:p w14:paraId="37C1FF53"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5 (50.0)</w:t>
            </w:r>
          </w:p>
        </w:tc>
        <w:tc>
          <w:tcPr>
            <w:tcW w:w="1439" w:type="dxa"/>
          </w:tcPr>
          <w:p w14:paraId="286CF28A"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3 (60.0)</w:t>
            </w:r>
          </w:p>
        </w:tc>
        <w:tc>
          <w:tcPr>
            <w:tcW w:w="1027" w:type="dxa"/>
            <w:shd w:val="clear" w:color="auto" w:fill="F2F2F2" w:themeFill="background1" w:themeFillShade="F2"/>
          </w:tcPr>
          <w:p w14:paraId="76A1545F"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59 (66.3)</w:t>
            </w:r>
          </w:p>
        </w:tc>
        <w:tc>
          <w:tcPr>
            <w:tcW w:w="1229" w:type="dxa"/>
            <w:shd w:val="clear" w:color="auto" w:fill="F2F2F2" w:themeFill="background1" w:themeFillShade="F2"/>
          </w:tcPr>
          <w:p w14:paraId="262EC237"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7 (53.9)</w:t>
            </w:r>
          </w:p>
        </w:tc>
        <w:tc>
          <w:tcPr>
            <w:tcW w:w="1359" w:type="dxa"/>
            <w:shd w:val="clear" w:color="auto" w:fill="F2F2F2" w:themeFill="background1" w:themeFillShade="F2"/>
          </w:tcPr>
          <w:p w14:paraId="6ADD7BA3"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c>
          <w:tcPr>
            <w:tcW w:w="1389" w:type="dxa"/>
            <w:shd w:val="clear" w:color="auto" w:fill="F2F2F2" w:themeFill="background1" w:themeFillShade="F2"/>
          </w:tcPr>
          <w:p w14:paraId="4DDD1D3E"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r>
      <w:tr w:rsidR="00F327C3" w:rsidRPr="003D08AB" w14:paraId="408487E5" w14:textId="77777777" w:rsidTr="00D27A16">
        <w:tc>
          <w:tcPr>
            <w:tcW w:w="2426" w:type="dxa"/>
          </w:tcPr>
          <w:p w14:paraId="3E4668AF"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Workplace</w:t>
            </w:r>
          </w:p>
        </w:tc>
        <w:tc>
          <w:tcPr>
            <w:tcW w:w="1295" w:type="dxa"/>
            <w:shd w:val="clear" w:color="auto" w:fill="F2F2F2" w:themeFill="background1" w:themeFillShade="F2"/>
          </w:tcPr>
          <w:p w14:paraId="2E2AD3EC"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147 (29.5)</w:t>
            </w:r>
          </w:p>
        </w:tc>
        <w:tc>
          <w:tcPr>
            <w:tcW w:w="1294" w:type="dxa"/>
          </w:tcPr>
          <w:p w14:paraId="3C10D01D"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54 (17.9)</w:t>
            </w:r>
          </w:p>
        </w:tc>
        <w:tc>
          <w:tcPr>
            <w:tcW w:w="1294" w:type="dxa"/>
          </w:tcPr>
          <w:p w14:paraId="6C0CB808"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12 (15.2)</w:t>
            </w:r>
          </w:p>
        </w:tc>
        <w:tc>
          <w:tcPr>
            <w:tcW w:w="1426" w:type="dxa"/>
          </w:tcPr>
          <w:p w14:paraId="3EFD0065"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c>
          <w:tcPr>
            <w:tcW w:w="1439" w:type="dxa"/>
          </w:tcPr>
          <w:p w14:paraId="0B04F557"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 (20.0)</w:t>
            </w:r>
          </w:p>
        </w:tc>
        <w:tc>
          <w:tcPr>
            <w:tcW w:w="1027" w:type="dxa"/>
            <w:shd w:val="clear" w:color="auto" w:fill="F2F2F2" w:themeFill="background1" w:themeFillShade="F2"/>
          </w:tcPr>
          <w:p w14:paraId="5844CB7E"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69 (77.5)</w:t>
            </w:r>
          </w:p>
        </w:tc>
        <w:tc>
          <w:tcPr>
            <w:tcW w:w="1229" w:type="dxa"/>
            <w:shd w:val="clear" w:color="auto" w:fill="F2F2F2" w:themeFill="background1" w:themeFillShade="F2"/>
          </w:tcPr>
          <w:p w14:paraId="623F8626"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10 (76.9)</w:t>
            </w:r>
          </w:p>
        </w:tc>
        <w:tc>
          <w:tcPr>
            <w:tcW w:w="1359" w:type="dxa"/>
            <w:shd w:val="clear" w:color="auto" w:fill="F2F2F2" w:themeFill="background1" w:themeFillShade="F2"/>
          </w:tcPr>
          <w:p w14:paraId="3A0A56CB"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 (100)</w:t>
            </w:r>
          </w:p>
        </w:tc>
        <w:tc>
          <w:tcPr>
            <w:tcW w:w="1389" w:type="dxa"/>
            <w:shd w:val="clear" w:color="auto" w:fill="F2F2F2" w:themeFill="background1" w:themeFillShade="F2"/>
          </w:tcPr>
          <w:p w14:paraId="39B06E4E"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r>
      <w:tr w:rsidR="00F327C3" w:rsidRPr="003D08AB" w14:paraId="4A915888" w14:textId="77777777" w:rsidTr="00D27A16">
        <w:tc>
          <w:tcPr>
            <w:tcW w:w="2426" w:type="dxa"/>
          </w:tcPr>
          <w:p w14:paraId="375E22B3"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Schools</w:t>
            </w:r>
          </w:p>
        </w:tc>
        <w:tc>
          <w:tcPr>
            <w:tcW w:w="1295" w:type="dxa"/>
            <w:shd w:val="clear" w:color="auto" w:fill="F2F2F2" w:themeFill="background1" w:themeFillShade="F2"/>
          </w:tcPr>
          <w:p w14:paraId="316603F2"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140 (28.1)</w:t>
            </w:r>
          </w:p>
        </w:tc>
        <w:tc>
          <w:tcPr>
            <w:tcW w:w="1294" w:type="dxa"/>
          </w:tcPr>
          <w:p w14:paraId="31B2295D"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77 (25.6)</w:t>
            </w:r>
          </w:p>
        </w:tc>
        <w:tc>
          <w:tcPr>
            <w:tcW w:w="1294" w:type="dxa"/>
          </w:tcPr>
          <w:p w14:paraId="1AE9B572"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29 (36.7)</w:t>
            </w:r>
          </w:p>
        </w:tc>
        <w:tc>
          <w:tcPr>
            <w:tcW w:w="1426" w:type="dxa"/>
          </w:tcPr>
          <w:p w14:paraId="12E29608"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 (10.0)</w:t>
            </w:r>
          </w:p>
        </w:tc>
        <w:tc>
          <w:tcPr>
            <w:tcW w:w="1439" w:type="dxa"/>
          </w:tcPr>
          <w:p w14:paraId="19A26C8D"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c>
          <w:tcPr>
            <w:tcW w:w="1027" w:type="dxa"/>
            <w:shd w:val="clear" w:color="auto" w:fill="F2F2F2" w:themeFill="background1" w:themeFillShade="F2"/>
          </w:tcPr>
          <w:p w14:paraId="072B272E"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28 (31.5)</w:t>
            </w:r>
          </w:p>
        </w:tc>
        <w:tc>
          <w:tcPr>
            <w:tcW w:w="1229" w:type="dxa"/>
            <w:shd w:val="clear" w:color="auto" w:fill="F2F2F2" w:themeFill="background1" w:themeFillShade="F2"/>
          </w:tcPr>
          <w:p w14:paraId="1D8ACDE7"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5 (38.5)</w:t>
            </w:r>
          </w:p>
        </w:tc>
        <w:tc>
          <w:tcPr>
            <w:tcW w:w="1359" w:type="dxa"/>
            <w:shd w:val="clear" w:color="auto" w:fill="F2F2F2" w:themeFill="background1" w:themeFillShade="F2"/>
          </w:tcPr>
          <w:p w14:paraId="7109E79D"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c>
          <w:tcPr>
            <w:tcW w:w="1389" w:type="dxa"/>
            <w:shd w:val="clear" w:color="auto" w:fill="F2F2F2" w:themeFill="background1" w:themeFillShade="F2"/>
          </w:tcPr>
          <w:p w14:paraId="240763EE"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r>
      <w:tr w:rsidR="00F327C3" w:rsidRPr="003D08AB" w14:paraId="12E62945" w14:textId="77777777" w:rsidTr="00D27A16">
        <w:tc>
          <w:tcPr>
            <w:tcW w:w="2426" w:type="dxa"/>
          </w:tcPr>
          <w:p w14:paraId="44FE46A7"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 xml:space="preserve">Print Media </w:t>
            </w:r>
          </w:p>
        </w:tc>
        <w:tc>
          <w:tcPr>
            <w:tcW w:w="1295" w:type="dxa"/>
            <w:shd w:val="clear" w:color="auto" w:fill="F2F2F2" w:themeFill="background1" w:themeFillShade="F2"/>
          </w:tcPr>
          <w:p w14:paraId="69E94810"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86 (17.2)</w:t>
            </w:r>
          </w:p>
        </w:tc>
        <w:tc>
          <w:tcPr>
            <w:tcW w:w="1294" w:type="dxa"/>
          </w:tcPr>
          <w:p w14:paraId="357E6E05"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37 (12.3)</w:t>
            </w:r>
          </w:p>
        </w:tc>
        <w:tc>
          <w:tcPr>
            <w:tcW w:w="1294" w:type="dxa"/>
          </w:tcPr>
          <w:p w14:paraId="4E4F9859"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7 (8.9)</w:t>
            </w:r>
          </w:p>
        </w:tc>
        <w:tc>
          <w:tcPr>
            <w:tcW w:w="1426" w:type="dxa"/>
          </w:tcPr>
          <w:p w14:paraId="5E9462B3"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 (10.0)</w:t>
            </w:r>
          </w:p>
        </w:tc>
        <w:tc>
          <w:tcPr>
            <w:tcW w:w="1439" w:type="dxa"/>
          </w:tcPr>
          <w:p w14:paraId="7D9B5B18"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 (20.0)</w:t>
            </w:r>
          </w:p>
        </w:tc>
        <w:tc>
          <w:tcPr>
            <w:tcW w:w="1027" w:type="dxa"/>
            <w:shd w:val="clear" w:color="auto" w:fill="F2F2F2" w:themeFill="background1" w:themeFillShade="F2"/>
          </w:tcPr>
          <w:p w14:paraId="4C02A167"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33 (37.1)</w:t>
            </w:r>
          </w:p>
        </w:tc>
        <w:tc>
          <w:tcPr>
            <w:tcW w:w="1229" w:type="dxa"/>
            <w:shd w:val="clear" w:color="auto" w:fill="F2F2F2" w:themeFill="background1" w:themeFillShade="F2"/>
          </w:tcPr>
          <w:p w14:paraId="1BF6C5A9"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6 (46.2)</w:t>
            </w:r>
          </w:p>
        </w:tc>
        <w:tc>
          <w:tcPr>
            <w:tcW w:w="1359" w:type="dxa"/>
            <w:shd w:val="clear" w:color="auto" w:fill="F2F2F2" w:themeFill="background1" w:themeFillShade="F2"/>
          </w:tcPr>
          <w:p w14:paraId="6509A4AE"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 (100)</w:t>
            </w:r>
          </w:p>
        </w:tc>
        <w:tc>
          <w:tcPr>
            <w:tcW w:w="1389" w:type="dxa"/>
            <w:shd w:val="clear" w:color="auto" w:fill="F2F2F2" w:themeFill="background1" w:themeFillShade="F2"/>
          </w:tcPr>
          <w:p w14:paraId="3DFFA192"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r>
      <w:tr w:rsidR="00F327C3" w:rsidRPr="003D08AB" w14:paraId="3114D901" w14:textId="77777777" w:rsidTr="00D27A16">
        <w:tc>
          <w:tcPr>
            <w:tcW w:w="2426" w:type="dxa"/>
          </w:tcPr>
          <w:p w14:paraId="22C9FDA1" w14:textId="77777777" w:rsidR="00F327C3" w:rsidRPr="003D08AB" w:rsidRDefault="00F327C3" w:rsidP="00D27A16">
            <w:pPr>
              <w:rPr>
                <w:rFonts w:ascii="Helvetica" w:hAnsi="Helvetica"/>
                <w:b/>
                <w:bCs/>
                <w:color w:val="000000" w:themeColor="text1"/>
                <w:sz w:val="18"/>
                <w:szCs w:val="18"/>
              </w:rPr>
            </w:pPr>
            <w:r w:rsidRPr="003D08AB">
              <w:rPr>
                <w:rFonts w:ascii="Helvetica" w:hAnsi="Helvetica"/>
                <w:b/>
                <w:bCs/>
                <w:color w:val="000000" w:themeColor="text1"/>
                <w:sz w:val="18"/>
                <w:szCs w:val="18"/>
              </w:rPr>
              <w:t>Trusted Sources</w:t>
            </w:r>
          </w:p>
        </w:tc>
        <w:tc>
          <w:tcPr>
            <w:tcW w:w="1295" w:type="dxa"/>
            <w:shd w:val="clear" w:color="auto" w:fill="F2F2F2" w:themeFill="background1" w:themeFillShade="F2"/>
          </w:tcPr>
          <w:p w14:paraId="3A13E0DB" w14:textId="77777777" w:rsidR="00F327C3" w:rsidRPr="003D08AB" w:rsidRDefault="00F327C3" w:rsidP="00D27A16">
            <w:pPr>
              <w:jc w:val="center"/>
              <w:rPr>
                <w:rFonts w:ascii="Helvetica" w:hAnsi="Helvetica"/>
                <w:color w:val="000000" w:themeColor="text1"/>
                <w:sz w:val="18"/>
                <w:szCs w:val="18"/>
              </w:rPr>
            </w:pPr>
          </w:p>
        </w:tc>
        <w:tc>
          <w:tcPr>
            <w:tcW w:w="1294" w:type="dxa"/>
          </w:tcPr>
          <w:p w14:paraId="27A60375" w14:textId="77777777" w:rsidR="00F327C3" w:rsidRPr="003D08AB" w:rsidRDefault="00F327C3" w:rsidP="00D27A16">
            <w:pPr>
              <w:jc w:val="center"/>
              <w:rPr>
                <w:rFonts w:ascii="Helvetica" w:hAnsi="Helvetica"/>
                <w:color w:val="000000" w:themeColor="text1"/>
                <w:sz w:val="18"/>
                <w:szCs w:val="18"/>
              </w:rPr>
            </w:pPr>
          </w:p>
        </w:tc>
        <w:tc>
          <w:tcPr>
            <w:tcW w:w="1294" w:type="dxa"/>
          </w:tcPr>
          <w:p w14:paraId="26DF6770" w14:textId="77777777" w:rsidR="00F327C3" w:rsidRPr="003D08AB" w:rsidRDefault="00F327C3" w:rsidP="00D27A16">
            <w:pPr>
              <w:jc w:val="center"/>
              <w:rPr>
                <w:rFonts w:ascii="Helvetica" w:hAnsi="Helvetica"/>
                <w:color w:val="000000" w:themeColor="text1"/>
                <w:sz w:val="18"/>
                <w:szCs w:val="18"/>
              </w:rPr>
            </w:pPr>
          </w:p>
        </w:tc>
        <w:tc>
          <w:tcPr>
            <w:tcW w:w="1426" w:type="dxa"/>
          </w:tcPr>
          <w:p w14:paraId="638FF58C" w14:textId="77777777" w:rsidR="00F327C3" w:rsidRPr="003D08AB" w:rsidRDefault="00F327C3" w:rsidP="00D27A16">
            <w:pPr>
              <w:jc w:val="center"/>
              <w:rPr>
                <w:rFonts w:ascii="Helvetica" w:hAnsi="Helvetica"/>
                <w:color w:val="000000" w:themeColor="text1"/>
                <w:sz w:val="18"/>
                <w:szCs w:val="18"/>
              </w:rPr>
            </w:pPr>
          </w:p>
        </w:tc>
        <w:tc>
          <w:tcPr>
            <w:tcW w:w="1439" w:type="dxa"/>
          </w:tcPr>
          <w:p w14:paraId="24CBEF1A" w14:textId="77777777" w:rsidR="00F327C3" w:rsidRPr="003D08AB" w:rsidRDefault="00F327C3" w:rsidP="00D27A16">
            <w:pPr>
              <w:jc w:val="center"/>
              <w:rPr>
                <w:rFonts w:ascii="Helvetica" w:hAnsi="Helvetica"/>
                <w:color w:val="000000" w:themeColor="text1"/>
                <w:sz w:val="18"/>
                <w:szCs w:val="18"/>
              </w:rPr>
            </w:pPr>
          </w:p>
        </w:tc>
        <w:tc>
          <w:tcPr>
            <w:tcW w:w="1027" w:type="dxa"/>
            <w:shd w:val="clear" w:color="auto" w:fill="F2F2F2" w:themeFill="background1" w:themeFillShade="F2"/>
          </w:tcPr>
          <w:p w14:paraId="3EA079DC" w14:textId="77777777" w:rsidR="00F327C3" w:rsidRPr="003D08AB" w:rsidRDefault="00F327C3" w:rsidP="00D27A16">
            <w:pPr>
              <w:jc w:val="center"/>
              <w:rPr>
                <w:rFonts w:ascii="Helvetica" w:hAnsi="Helvetica"/>
                <w:color w:val="000000" w:themeColor="text1"/>
                <w:sz w:val="18"/>
                <w:szCs w:val="18"/>
              </w:rPr>
            </w:pPr>
          </w:p>
        </w:tc>
        <w:tc>
          <w:tcPr>
            <w:tcW w:w="1229" w:type="dxa"/>
            <w:shd w:val="clear" w:color="auto" w:fill="F2F2F2" w:themeFill="background1" w:themeFillShade="F2"/>
          </w:tcPr>
          <w:p w14:paraId="2D6FB65A" w14:textId="77777777" w:rsidR="00F327C3" w:rsidRPr="003D08AB" w:rsidRDefault="00F327C3" w:rsidP="00D27A16">
            <w:pPr>
              <w:jc w:val="center"/>
              <w:rPr>
                <w:rFonts w:ascii="Helvetica" w:hAnsi="Helvetica"/>
                <w:color w:val="000000" w:themeColor="text1"/>
                <w:sz w:val="18"/>
                <w:szCs w:val="18"/>
              </w:rPr>
            </w:pPr>
          </w:p>
        </w:tc>
        <w:tc>
          <w:tcPr>
            <w:tcW w:w="1359" w:type="dxa"/>
            <w:shd w:val="clear" w:color="auto" w:fill="F2F2F2" w:themeFill="background1" w:themeFillShade="F2"/>
          </w:tcPr>
          <w:p w14:paraId="31B374D6" w14:textId="77777777" w:rsidR="00F327C3" w:rsidRPr="003D08AB" w:rsidRDefault="00F327C3" w:rsidP="00D27A16">
            <w:pPr>
              <w:jc w:val="center"/>
              <w:rPr>
                <w:rFonts w:ascii="Helvetica" w:hAnsi="Helvetica"/>
                <w:color w:val="000000" w:themeColor="text1"/>
                <w:sz w:val="18"/>
                <w:szCs w:val="18"/>
              </w:rPr>
            </w:pPr>
          </w:p>
        </w:tc>
        <w:tc>
          <w:tcPr>
            <w:tcW w:w="1389" w:type="dxa"/>
            <w:shd w:val="clear" w:color="auto" w:fill="F2F2F2" w:themeFill="background1" w:themeFillShade="F2"/>
          </w:tcPr>
          <w:p w14:paraId="4C95FCEC" w14:textId="77777777" w:rsidR="00F327C3" w:rsidRPr="003D08AB" w:rsidRDefault="00F327C3" w:rsidP="00D27A16">
            <w:pPr>
              <w:jc w:val="center"/>
              <w:rPr>
                <w:rFonts w:ascii="Helvetica" w:hAnsi="Helvetica"/>
                <w:color w:val="000000" w:themeColor="text1"/>
                <w:sz w:val="18"/>
                <w:szCs w:val="18"/>
              </w:rPr>
            </w:pPr>
          </w:p>
        </w:tc>
      </w:tr>
      <w:tr w:rsidR="00F327C3" w:rsidRPr="003D08AB" w14:paraId="11CA933B" w14:textId="77777777" w:rsidTr="00D27A16">
        <w:tc>
          <w:tcPr>
            <w:tcW w:w="2426" w:type="dxa"/>
          </w:tcPr>
          <w:p w14:paraId="07D5CB17"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Ministry of Health</w:t>
            </w:r>
          </w:p>
        </w:tc>
        <w:tc>
          <w:tcPr>
            <w:tcW w:w="1295" w:type="dxa"/>
            <w:shd w:val="clear" w:color="auto" w:fill="F2F2F2" w:themeFill="background1" w:themeFillShade="F2"/>
          </w:tcPr>
          <w:p w14:paraId="2FDCEF06"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437 (87.6)</w:t>
            </w:r>
          </w:p>
        </w:tc>
        <w:tc>
          <w:tcPr>
            <w:tcW w:w="1294" w:type="dxa"/>
          </w:tcPr>
          <w:p w14:paraId="49CA7F76"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259 (86.1)</w:t>
            </w:r>
          </w:p>
        </w:tc>
        <w:tc>
          <w:tcPr>
            <w:tcW w:w="1294" w:type="dxa"/>
          </w:tcPr>
          <w:p w14:paraId="7888BA3D"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68 (86.1)</w:t>
            </w:r>
          </w:p>
        </w:tc>
        <w:tc>
          <w:tcPr>
            <w:tcW w:w="1426" w:type="dxa"/>
          </w:tcPr>
          <w:p w14:paraId="305DB756"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10 (100)</w:t>
            </w:r>
          </w:p>
        </w:tc>
        <w:tc>
          <w:tcPr>
            <w:tcW w:w="1439" w:type="dxa"/>
          </w:tcPr>
          <w:p w14:paraId="164F3DC7"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3 (60.0)</w:t>
            </w:r>
          </w:p>
        </w:tc>
        <w:tc>
          <w:tcPr>
            <w:tcW w:w="1027" w:type="dxa"/>
            <w:shd w:val="clear" w:color="auto" w:fill="F2F2F2" w:themeFill="background1" w:themeFillShade="F2"/>
          </w:tcPr>
          <w:p w14:paraId="7901C578"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84 (94.4)</w:t>
            </w:r>
          </w:p>
        </w:tc>
        <w:tc>
          <w:tcPr>
            <w:tcW w:w="1229" w:type="dxa"/>
            <w:shd w:val="clear" w:color="auto" w:fill="F2F2F2" w:themeFill="background1" w:themeFillShade="F2"/>
          </w:tcPr>
          <w:p w14:paraId="5401860D"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11 (84.6)</w:t>
            </w:r>
          </w:p>
        </w:tc>
        <w:tc>
          <w:tcPr>
            <w:tcW w:w="1359" w:type="dxa"/>
            <w:shd w:val="clear" w:color="auto" w:fill="F2F2F2" w:themeFill="background1" w:themeFillShade="F2"/>
          </w:tcPr>
          <w:p w14:paraId="59808B7F"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 (100)</w:t>
            </w:r>
          </w:p>
        </w:tc>
        <w:tc>
          <w:tcPr>
            <w:tcW w:w="1389" w:type="dxa"/>
            <w:shd w:val="clear" w:color="auto" w:fill="F2F2F2" w:themeFill="background1" w:themeFillShade="F2"/>
          </w:tcPr>
          <w:p w14:paraId="33745AC2"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 (100)</w:t>
            </w:r>
          </w:p>
        </w:tc>
      </w:tr>
      <w:tr w:rsidR="00F327C3" w:rsidRPr="003D08AB" w14:paraId="22797C79" w14:textId="77777777" w:rsidTr="00D27A16">
        <w:tc>
          <w:tcPr>
            <w:tcW w:w="2426" w:type="dxa"/>
          </w:tcPr>
          <w:p w14:paraId="237EEE3D"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Healthcare workers</w:t>
            </w:r>
          </w:p>
        </w:tc>
        <w:tc>
          <w:tcPr>
            <w:tcW w:w="1295" w:type="dxa"/>
            <w:shd w:val="clear" w:color="auto" w:fill="F2F2F2" w:themeFill="background1" w:themeFillShade="F2"/>
          </w:tcPr>
          <w:p w14:paraId="57866FA7"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347 (69.5)</w:t>
            </w:r>
          </w:p>
        </w:tc>
        <w:tc>
          <w:tcPr>
            <w:tcW w:w="1294" w:type="dxa"/>
          </w:tcPr>
          <w:p w14:paraId="5B763D2C"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196 (65.1)</w:t>
            </w:r>
          </w:p>
        </w:tc>
        <w:tc>
          <w:tcPr>
            <w:tcW w:w="1294" w:type="dxa"/>
          </w:tcPr>
          <w:p w14:paraId="6215A337"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57 (72.2)</w:t>
            </w:r>
          </w:p>
        </w:tc>
        <w:tc>
          <w:tcPr>
            <w:tcW w:w="1426" w:type="dxa"/>
          </w:tcPr>
          <w:p w14:paraId="732353D6"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6 (60.0)</w:t>
            </w:r>
          </w:p>
        </w:tc>
        <w:tc>
          <w:tcPr>
            <w:tcW w:w="1439" w:type="dxa"/>
          </w:tcPr>
          <w:p w14:paraId="2D54374C"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4 (80.0)</w:t>
            </w:r>
          </w:p>
        </w:tc>
        <w:tc>
          <w:tcPr>
            <w:tcW w:w="1027" w:type="dxa"/>
            <w:shd w:val="clear" w:color="auto" w:fill="F2F2F2" w:themeFill="background1" w:themeFillShade="F2"/>
          </w:tcPr>
          <w:p w14:paraId="12DA3082"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71 (79.8)</w:t>
            </w:r>
          </w:p>
        </w:tc>
        <w:tc>
          <w:tcPr>
            <w:tcW w:w="1229" w:type="dxa"/>
            <w:shd w:val="clear" w:color="auto" w:fill="F2F2F2" w:themeFill="background1" w:themeFillShade="F2"/>
          </w:tcPr>
          <w:p w14:paraId="5783B328"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12 (92.3)</w:t>
            </w:r>
          </w:p>
        </w:tc>
        <w:tc>
          <w:tcPr>
            <w:tcW w:w="1359" w:type="dxa"/>
            <w:shd w:val="clear" w:color="auto" w:fill="F2F2F2" w:themeFill="background1" w:themeFillShade="F2"/>
          </w:tcPr>
          <w:p w14:paraId="727CEDC1"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 (100)</w:t>
            </w:r>
          </w:p>
        </w:tc>
        <w:tc>
          <w:tcPr>
            <w:tcW w:w="1389" w:type="dxa"/>
            <w:shd w:val="clear" w:color="auto" w:fill="F2F2F2" w:themeFill="background1" w:themeFillShade="F2"/>
          </w:tcPr>
          <w:p w14:paraId="3DB9F85A"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r>
      <w:tr w:rsidR="00F327C3" w:rsidRPr="003D08AB" w14:paraId="5831D488" w14:textId="77777777" w:rsidTr="00D27A16">
        <w:tc>
          <w:tcPr>
            <w:tcW w:w="2426" w:type="dxa"/>
          </w:tcPr>
          <w:p w14:paraId="29A8F763"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Government</w:t>
            </w:r>
          </w:p>
        </w:tc>
        <w:tc>
          <w:tcPr>
            <w:tcW w:w="1295" w:type="dxa"/>
            <w:shd w:val="clear" w:color="auto" w:fill="F2F2F2" w:themeFill="background1" w:themeFillShade="F2"/>
          </w:tcPr>
          <w:p w14:paraId="52276B1A"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278 (55.7)</w:t>
            </w:r>
          </w:p>
        </w:tc>
        <w:tc>
          <w:tcPr>
            <w:tcW w:w="1294" w:type="dxa"/>
          </w:tcPr>
          <w:p w14:paraId="4D44B1FD"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157 (52.2)</w:t>
            </w:r>
          </w:p>
        </w:tc>
        <w:tc>
          <w:tcPr>
            <w:tcW w:w="1294" w:type="dxa"/>
          </w:tcPr>
          <w:p w14:paraId="5F6D262D"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35 (44.3)</w:t>
            </w:r>
          </w:p>
        </w:tc>
        <w:tc>
          <w:tcPr>
            <w:tcW w:w="1426" w:type="dxa"/>
          </w:tcPr>
          <w:p w14:paraId="795E826E"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5 50.0)</w:t>
            </w:r>
          </w:p>
        </w:tc>
        <w:tc>
          <w:tcPr>
            <w:tcW w:w="1439" w:type="dxa"/>
          </w:tcPr>
          <w:p w14:paraId="39BEC05B"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 (20.0)</w:t>
            </w:r>
          </w:p>
        </w:tc>
        <w:tc>
          <w:tcPr>
            <w:tcW w:w="1027" w:type="dxa"/>
            <w:shd w:val="clear" w:color="auto" w:fill="F2F2F2" w:themeFill="background1" w:themeFillShade="F2"/>
          </w:tcPr>
          <w:p w14:paraId="65E6296A"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68 (76.4)</w:t>
            </w:r>
          </w:p>
        </w:tc>
        <w:tc>
          <w:tcPr>
            <w:tcW w:w="1229" w:type="dxa"/>
            <w:shd w:val="clear" w:color="auto" w:fill="F2F2F2" w:themeFill="background1" w:themeFillShade="F2"/>
          </w:tcPr>
          <w:p w14:paraId="49CFB6DA"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11 (84.6)</w:t>
            </w:r>
          </w:p>
        </w:tc>
        <w:tc>
          <w:tcPr>
            <w:tcW w:w="1359" w:type="dxa"/>
            <w:shd w:val="clear" w:color="auto" w:fill="F2F2F2" w:themeFill="background1" w:themeFillShade="F2"/>
          </w:tcPr>
          <w:p w14:paraId="40A69FE3"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 (100)</w:t>
            </w:r>
          </w:p>
        </w:tc>
        <w:tc>
          <w:tcPr>
            <w:tcW w:w="1389" w:type="dxa"/>
            <w:shd w:val="clear" w:color="auto" w:fill="F2F2F2" w:themeFill="background1" w:themeFillShade="F2"/>
          </w:tcPr>
          <w:p w14:paraId="5350A75F"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r>
      <w:tr w:rsidR="00F327C3" w:rsidRPr="003D08AB" w14:paraId="7E152494" w14:textId="77777777" w:rsidTr="00D27A16">
        <w:tc>
          <w:tcPr>
            <w:tcW w:w="2426" w:type="dxa"/>
          </w:tcPr>
          <w:p w14:paraId="0AB34A43"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District Health Office</w:t>
            </w:r>
          </w:p>
        </w:tc>
        <w:tc>
          <w:tcPr>
            <w:tcW w:w="1295" w:type="dxa"/>
            <w:shd w:val="clear" w:color="auto" w:fill="F2F2F2" w:themeFill="background1" w:themeFillShade="F2"/>
          </w:tcPr>
          <w:p w14:paraId="1B34B28D"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237 (47.5)</w:t>
            </w:r>
          </w:p>
        </w:tc>
        <w:tc>
          <w:tcPr>
            <w:tcW w:w="1294" w:type="dxa"/>
          </w:tcPr>
          <w:p w14:paraId="4FB28644"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139 (46.2)</w:t>
            </w:r>
          </w:p>
        </w:tc>
        <w:tc>
          <w:tcPr>
            <w:tcW w:w="1294" w:type="dxa"/>
          </w:tcPr>
          <w:p w14:paraId="0ED5BDA4"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32 (40.5)</w:t>
            </w:r>
          </w:p>
        </w:tc>
        <w:tc>
          <w:tcPr>
            <w:tcW w:w="1426" w:type="dxa"/>
          </w:tcPr>
          <w:p w14:paraId="38D8F560"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 (20.0)</w:t>
            </w:r>
          </w:p>
        </w:tc>
        <w:tc>
          <w:tcPr>
            <w:tcW w:w="1439" w:type="dxa"/>
          </w:tcPr>
          <w:p w14:paraId="764A3193"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 (40.0)</w:t>
            </w:r>
          </w:p>
        </w:tc>
        <w:tc>
          <w:tcPr>
            <w:tcW w:w="1027" w:type="dxa"/>
            <w:shd w:val="clear" w:color="auto" w:fill="F2F2F2" w:themeFill="background1" w:themeFillShade="F2"/>
          </w:tcPr>
          <w:p w14:paraId="175CBC1B"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54 (60.7)</w:t>
            </w:r>
          </w:p>
        </w:tc>
        <w:tc>
          <w:tcPr>
            <w:tcW w:w="1229" w:type="dxa"/>
            <w:shd w:val="clear" w:color="auto" w:fill="F2F2F2" w:themeFill="background1" w:themeFillShade="F2"/>
          </w:tcPr>
          <w:p w14:paraId="5BA91A45"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8 (61.5)</w:t>
            </w:r>
          </w:p>
        </w:tc>
        <w:tc>
          <w:tcPr>
            <w:tcW w:w="1359" w:type="dxa"/>
            <w:shd w:val="clear" w:color="auto" w:fill="F2F2F2" w:themeFill="background1" w:themeFillShade="F2"/>
          </w:tcPr>
          <w:p w14:paraId="0161A755"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c>
          <w:tcPr>
            <w:tcW w:w="1389" w:type="dxa"/>
            <w:shd w:val="clear" w:color="auto" w:fill="F2F2F2" w:themeFill="background1" w:themeFillShade="F2"/>
          </w:tcPr>
          <w:p w14:paraId="1A5D0853"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r>
      <w:tr w:rsidR="00F327C3" w:rsidRPr="003D08AB" w14:paraId="2F2C637A" w14:textId="77777777" w:rsidTr="00D27A16">
        <w:tc>
          <w:tcPr>
            <w:tcW w:w="2426" w:type="dxa"/>
          </w:tcPr>
          <w:p w14:paraId="0C293199"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 xml:space="preserve">International Organizations (e.g., WHO) </w:t>
            </w:r>
          </w:p>
        </w:tc>
        <w:tc>
          <w:tcPr>
            <w:tcW w:w="1295" w:type="dxa"/>
            <w:shd w:val="clear" w:color="auto" w:fill="F2F2F2" w:themeFill="background1" w:themeFillShade="F2"/>
          </w:tcPr>
          <w:p w14:paraId="236084FD"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141 (28.3)</w:t>
            </w:r>
          </w:p>
        </w:tc>
        <w:tc>
          <w:tcPr>
            <w:tcW w:w="1294" w:type="dxa"/>
          </w:tcPr>
          <w:p w14:paraId="48DA9F8C"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69 (22.9)</w:t>
            </w:r>
          </w:p>
        </w:tc>
        <w:tc>
          <w:tcPr>
            <w:tcW w:w="1294" w:type="dxa"/>
          </w:tcPr>
          <w:p w14:paraId="06279C33"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19 (24.1)</w:t>
            </w:r>
          </w:p>
        </w:tc>
        <w:tc>
          <w:tcPr>
            <w:tcW w:w="1426" w:type="dxa"/>
          </w:tcPr>
          <w:p w14:paraId="389FF7F1"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 (20.0)</w:t>
            </w:r>
          </w:p>
        </w:tc>
        <w:tc>
          <w:tcPr>
            <w:tcW w:w="1439" w:type="dxa"/>
          </w:tcPr>
          <w:p w14:paraId="6BF7A0DB"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 (40.0)</w:t>
            </w:r>
          </w:p>
        </w:tc>
        <w:tc>
          <w:tcPr>
            <w:tcW w:w="1027" w:type="dxa"/>
            <w:shd w:val="clear" w:color="auto" w:fill="F2F2F2" w:themeFill="background1" w:themeFillShade="F2"/>
          </w:tcPr>
          <w:p w14:paraId="15E2D644"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42 (47.2)</w:t>
            </w:r>
          </w:p>
        </w:tc>
        <w:tc>
          <w:tcPr>
            <w:tcW w:w="1229" w:type="dxa"/>
            <w:shd w:val="clear" w:color="auto" w:fill="F2F2F2" w:themeFill="background1" w:themeFillShade="F2"/>
          </w:tcPr>
          <w:p w14:paraId="3A42A6FA"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7 (53.9)</w:t>
            </w:r>
          </w:p>
        </w:tc>
        <w:tc>
          <w:tcPr>
            <w:tcW w:w="1359" w:type="dxa"/>
            <w:shd w:val="clear" w:color="auto" w:fill="F2F2F2" w:themeFill="background1" w:themeFillShade="F2"/>
          </w:tcPr>
          <w:p w14:paraId="2A0C881C"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c>
          <w:tcPr>
            <w:tcW w:w="1389" w:type="dxa"/>
            <w:shd w:val="clear" w:color="auto" w:fill="F2F2F2" w:themeFill="background1" w:themeFillShade="F2"/>
          </w:tcPr>
          <w:p w14:paraId="3DCE51FE"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r>
      <w:tr w:rsidR="00F327C3" w:rsidRPr="003D08AB" w14:paraId="05B0ECE8" w14:textId="77777777" w:rsidTr="00D27A16">
        <w:tc>
          <w:tcPr>
            <w:tcW w:w="2426" w:type="dxa"/>
          </w:tcPr>
          <w:p w14:paraId="54F10FDE"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Community volunteers</w:t>
            </w:r>
          </w:p>
        </w:tc>
        <w:tc>
          <w:tcPr>
            <w:tcW w:w="1295" w:type="dxa"/>
            <w:shd w:val="clear" w:color="auto" w:fill="F2F2F2" w:themeFill="background1" w:themeFillShade="F2"/>
          </w:tcPr>
          <w:p w14:paraId="3EFA9B9A"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134 (27.1)</w:t>
            </w:r>
          </w:p>
        </w:tc>
        <w:tc>
          <w:tcPr>
            <w:tcW w:w="1294" w:type="dxa"/>
          </w:tcPr>
          <w:p w14:paraId="2F3048A0"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72 (23.9)</w:t>
            </w:r>
          </w:p>
        </w:tc>
        <w:tc>
          <w:tcPr>
            <w:tcW w:w="1294" w:type="dxa"/>
          </w:tcPr>
          <w:p w14:paraId="6A5EE841"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18 (22.8)</w:t>
            </w:r>
          </w:p>
        </w:tc>
        <w:tc>
          <w:tcPr>
            <w:tcW w:w="1426" w:type="dxa"/>
          </w:tcPr>
          <w:p w14:paraId="5601066A"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 (20.0)</w:t>
            </w:r>
          </w:p>
        </w:tc>
        <w:tc>
          <w:tcPr>
            <w:tcW w:w="1439" w:type="dxa"/>
          </w:tcPr>
          <w:p w14:paraId="005FF391"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 (20.0)</w:t>
            </w:r>
          </w:p>
        </w:tc>
        <w:tc>
          <w:tcPr>
            <w:tcW w:w="1027" w:type="dxa"/>
            <w:shd w:val="clear" w:color="auto" w:fill="F2F2F2" w:themeFill="background1" w:themeFillShade="F2"/>
          </w:tcPr>
          <w:p w14:paraId="7C0FBA18"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36 (40.5)</w:t>
            </w:r>
          </w:p>
        </w:tc>
        <w:tc>
          <w:tcPr>
            <w:tcW w:w="1229" w:type="dxa"/>
            <w:shd w:val="clear" w:color="auto" w:fill="F2F2F2" w:themeFill="background1" w:themeFillShade="F2"/>
          </w:tcPr>
          <w:p w14:paraId="0263224F"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6 (46.2)</w:t>
            </w:r>
          </w:p>
        </w:tc>
        <w:tc>
          <w:tcPr>
            <w:tcW w:w="1359" w:type="dxa"/>
            <w:shd w:val="clear" w:color="auto" w:fill="F2F2F2" w:themeFill="background1" w:themeFillShade="F2"/>
          </w:tcPr>
          <w:p w14:paraId="3027EEAB"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c>
          <w:tcPr>
            <w:tcW w:w="1389" w:type="dxa"/>
            <w:shd w:val="clear" w:color="auto" w:fill="F2F2F2" w:themeFill="background1" w:themeFillShade="F2"/>
          </w:tcPr>
          <w:p w14:paraId="06FBD1EC"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r>
      <w:tr w:rsidR="00F327C3" w:rsidRPr="003D08AB" w14:paraId="1554BFAB" w14:textId="77777777" w:rsidTr="00D27A16">
        <w:tc>
          <w:tcPr>
            <w:tcW w:w="2426" w:type="dxa"/>
          </w:tcPr>
          <w:p w14:paraId="6F7D2D29"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 xml:space="preserve">Vaccine developers </w:t>
            </w:r>
          </w:p>
        </w:tc>
        <w:tc>
          <w:tcPr>
            <w:tcW w:w="1295" w:type="dxa"/>
            <w:shd w:val="clear" w:color="auto" w:fill="F2F2F2" w:themeFill="background1" w:themeFillShade="F2"/>
          </w:tcPr>
          <w:p w14:paraId="303A7688"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106 (21.2)</w:t>
            </w:r>
          </w:p>
        </w:tc>
        <w:tc>
          <w:tcPr>
            <w:tcW w:w="1294" w:type="dxa"/>
          </w:tcPr>
          <w:p w14:paraId="4DE203D1"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50 (16.6)</w:t>
            </w:r>
          </w:p>
        </w:tc>
        <w:tc>
          <w:tcPr>
            <w:tcW w:w="1294" w:type="dxa"/>
          </w:tcPr>
          <w:p w14:paraId="72B93C8B"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20 (25.3)</w:t>
            </w:r>
          </w:p>
        </w:tc>
        <w:tc>
          <w:tcPr>
            <w:tcW w:w="1426" w:type="dxa"/>
          </w:tcPr>
          <w:p w14:paraId="4754959C"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c>
          <w:tcPr>
            <w:tcW w:w="1439" w:type="dxa"/>
          </w:tcPr>
          <w:p w14:paraId="12FC57EB"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 (20.0)</w:t>
            </w:r>
          </w:p>
        </w:tc>
        <w:tc>
          <w:tcPr>
            <w:tcW w:w="1027" w:type="dxa"/>
            <w:shd w:val="clear" w:color="auto" w:fill="F2F2F2" w:themeFill="background1" w:themeFillShade="F2"/>
          </w:tcPr>
          <w:p w14:paraId="75C58877"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29 (32.6)</w:t>
            </w:r>
          </w:p>
        </w:tc>
        <w:tc>
          <w:tcPr>
            <w:tcW w:w="1229" w:type="dxa"/>
            <w:shd w:val="clear" w:color="auto" w:fill="F2F2F2" w:themeFill="background1" w:themeFillShade="F2"/>
          </w:tcPr>
          <w:p w14:paraId="361142FA"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6 (46.2)</w:t>
            </w:r>
          </w:p>
        </w:tc>
        <w:tc>
          <w:tcPr>
            <w:tcW w:w="1359" w:type="dxa"/>
            <w:shd w:val="clear" w:color="auto" w:fill="F2F2F2" w:themeFill="background1" w:themeFillShade="F2"/>
          </w:tcPr>
          <w:p w14:paraId="4F435380"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c>
          <w:tcPr>
            <w:tcW w:w="1389" w:type="dxa"/>
            <w:shd w:val="clear" w:color="auto" w:fill="F2F2F2" w:themeFill="background1" w:themeFillShade="F2"/>
          </w:tcPr>
          <w:p w14:paraId="64E737CE"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r>
      <w:tr w:rsidR="00F327C3" w:rsidRPr="003D08AB" w14:paraId="5D0537D6" w14:textId="77777777" w:rsidTr="00D27A16">
        <w:tc>
          <w:tcPr>
            <w:tcW w:w="2426" w:type="dxa"/>
          </w:tcPr>
          <w:p w14:paraId="6F49B0D3"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Religious leaders</w:t>
            </w:r>
          </w:p>
        </w:tc>
        <w:tc>
          <w:tcPr>
            <w:tcW w:w="1295" w:type="dxa"/>
            <w:shd w:val="clear" w:color="auto" w:fill="F2F2F2" w:themeFill="background1" w:themeFillShade="F2"/>
          </w:tcPr>
          <w:p w14:paraId="79118735"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94 (18.8)</w:t>
            </w:r>
          </w:p>
        </w:tc>
        <w:tc>
          <w:tcPr>
            <w:tcW w:w="1294" w:type="dxa"/>
          </w:tcPr>
          <w:p w14:paraId="307D067F"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44 (14.6)</w:t>
            </w:r>
          </w:p>
        </w:tc>
        <w:tc>
          <w:tcPr>
            <w:tcW w:w="1294" w:type="dxa"/>
          </w:tcPr>
          <w:p w14:paraId="476F14EC"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12 (15.2)</w:t>
            </w:r>
          </w:p>
        </w:tc>
        <w:tc>
          <w:tcPr>
            <w:tcW w:w="1426" w:type="dxa"/>
          </w:tcPr>
          <w:p w14:paraId="0B8272F6"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c>
          <w:tcPr>
            <w:tcW w:w="1439" w:type="dxa"/>
          </w:tcPr>
          <w:p w14:paraId="2680F6F3"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 (40.0)</w:t>
            </w:r>
          </w:p>
        </w:tc>
        <w:tc>
          <w:tcPr>
            <w:tcW w:w="1027" w:type="dxa"/>
            <w:shd w:val="clear" w:color="auto" w:fill="F2F2F2" w:themeFill="background1" w:themeFillShade="F2"/>
          </w:tcPr>
          <w:p w14:paraId="3C8E88DE"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31 (34.8)</w:t>
            </w:r>
          </w:p>
        </w:tc>
        <w:tc>
          <w:tcPr>
            <w:tcW w:w="1229" w:type="dxa"/>
            <w:shd w:val="clear" w:color="auto" w:fill="F2F2F2" w:themeFill="background1" w:themeFillShade="F2"/>
          </w:tcPr>
          <w:p w14:paraId="43257627"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5 (38.5)</w:t>
            </w:r>
          </w:p>
        </w:tc>
        <w:tc>
          <w:tcPr>
            <w:tcW w:w="1359" w:type="dxa"/>
            <w:shd w:val="clear" w:color="auto" w:fill="F2F2F2" w:themeFill="background1" w:themeFillShade="F2"/>
          </w:tcPr>
          <w:p w14:paraId="0F329747"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c>
          <w:tcPr>
            <w:tcW w:w="1389" w:type="dxa"/>
            <w:shd w:val="clear" w:color="auto" w:fill="F2F2F2" w:themeFill="background1" w:themeFillShade="F2"/>
          </w:tcPr>
          <w:p w14:paraId="22E241DB"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r>
      <w:tr w:rsidR="00F327C3" w:rsidRPr="003D08AB" w14:paraId="50BD08FA" w14:textId="77777777" w:rsidTr="00D27A16">
        <w:tc>
          <w:tcPr>
            <w:tcW w:w="2426" w:type="dxa"/>
          </w:tcPr>
          <w:p w14:paraId="2C3BFF4F"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Scientists</w:t>
            </w:r>
          </w:p>
        </w:tc>
        <w:tc>
          <w:tcPr>
            <w:tcW w:w="1295" w:type="dxa"/>
            <w:shd w:val="clear" w:color="auto" w:fill="F2F2F2" w:themeFill="background1" w:themeFillShade="F2"/>
          </w:tcPr>
          <w:p w14:paraId="14BE4920"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93 (18.6)</w:t>
            </w:r>
          </w:p>
        </w:tc>
        <w:tc>
          <w:tcPr>
            <w:tcW w:w="1294" w:type="dxa"/>
          </w:tcPr>
          <w:p w14:paraId="630818C7"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44 (14.6)</w:t>
            </w:r>
          </w:p>
        </w:tc>
        <w:tc>
          <w:tcPr>
            <w:tcW w:w="1294" w:type="dxa"/>
          </w:tcPr>
          <w:p w14:paraId="48AB876C"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`12 (15.2)</w:t>
            </w:r>
          </w:p>
        </w:tc>
        <w:tc>
          <w:tcPr>
            <w:tcW w:w="1426" w:type="dxa"/>
          </w:tcPr>
          <w:p w14:paraId="7777211C"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 (10.0)</w:t>
            </w:r>
          </w:p>
        </w:tc>
        <w:tc>
          <w:tcPr>
            <w:tcW w:w="1439" w:type="dxa"/>
          </w:tcPr>
          <w:p w14:paraId="303E1813"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 (20.0)</w:t>
            </w:r>
          </w:p>
        </w:tc>
        <w:tc>
          <w:tcPr>
            <w:tcW w:w="1027" w:type="dxa"/>
            <w:shd w:val="clear" w:color="auto" w:fill="F2F2F2" w:themeFill="background1" w:themeFillShade="F2"/>
          </w:tcPr>
          <w:p w14:paraId="592E4FC4"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27 (30.3)</w:t>
            </w:r>
          </w:p>
        </w:tc>
        <w:tc>
          <w:tcPr>
            <w:tcW w:w="1229" w:type="dxa"/>
            <w:shd w:val="clear" w:color="auto" w:fill="F2F2F2" w:themeFill="background1" w:themeFillShade="F2"/>
          </w:tcPr>
          <w:p w14:paraId="60B6FB40"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8 (61.5)</w:t>
            </w:r>
          </w:p>
        </w:tc>
        <w:tc>
          <w:tcPr>
            <w:tcW w:w="1359" w:type="dxa"/>
            <w:shd w:val="clear" w:color="auto" w:fill="F2F2F2" w:themeFill="background1" w:themeFillShade="F2"/>
          </w:tcPr>
          <w:p w14:paraId="66D1B96A"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c>
          <w:tcPr>
            <w:tcW w:w="1389" w:type="dxa"/>
            <w:shd w:val="clear" w:color="auto" w:fill="F2F2F2" w:themeFill="background1" w:themeFillShade="F2"/>
          </w:tcPr>
          <w:p w14:paraId="16C2F851"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r>
      <w:tr w:rsidR="00F327C3" w:rsidRPr="003D08AB" w14:paraId="5DC27FF1" w14:textId="77777777" w:rsidTr="00D27A16">
        <w:tc>
          <w:tcPr>
            <w:tcW w:w="2426" w:type="dxa"/>
          </w:tcPr>
          <w:p w14:paraId="7F0E3895"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Community leaders*</w:t>
            </w:r>
          </w:p>
        </w:tc>
        <w:tc>
          <w:tcPr>
            <w:tcW w:w="1295" w:type="dxa"/>
            <w:shd w:val="clear" w:color="auto" w:fill="F2F2F2" w:themeFill="background1" w:themeFillShade="F2"/>
          </w:tcPr>
          <w:p w14:paraId="5F9D9D32"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67 (13.4)</w:t>
            </w:r>
          </w:p>
        </w:tc>
        <w:tc>
          <w:tcPr>
            <w:tcW w:w="1294" w:type="dxa"/>
          </w:tcPr>
          <w:p w14:paraId="3CA464C0"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36 (12.0)</w:t>
            </w:r>
          </w:p>
        </w:tc>
        <w:tc>
          <w:tcPr>
            <w:tcW w:w="1294" w:type="dxa"/>
          </w:tcPr>
          <w:p w14:paraId="09B9EE93"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3 (3.8)</w:t>
            </w:r>
          </w:p>
        </w:tc>
        <w:tc>
          <w:tcPr>
            <w:tcW w:w="1426" w:type="dxa"/>
          </w:tcPr>
          <w:p w14:paraId="3D022231"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c>
          <w:tcPr>
            <w:tcW w:w="1439" w:type="dxa"/>
          </w:tcPr>
          <w:p w14:paraId="15E692C3"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 (40.0)</w:t>
            </w:r>
          </w:p>
        </w:tc>
        <w:tc>
          <w:tcPr>
            <w:tcW w:w="1027" w:type="dxa"/>
            <w:shd w:val="clear" w:color="auto" w:fill="F2F2F2" w:themeFill="background1" w:themeFillShade="F2"/>
          </w:tcPr>
          <w:p w14:paraId="4998F7F7"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25 (28.1)</w:t>
            </w:r>
          </w:p>
        </w:tc>
        <w:tc>
          <w:tcPr>
            <w:tcW w:w="1229" w:type="dxa"/>
            <w:shd w:val="clear" w:color="auto" w:fill="F2F2F2" w:themeFill="background1" w:themeFillShade="F2"/>
          </w:tcPr>
          <w:p w14:paraId="0C6D9042"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 (7.7)</w:t>
            </w:r>
          </w:p>
        </w:tc>
        <w:tc>
          <w:tcPr>
            <w:tcW w:w="1359" w:type="dxa"/>
            <w:shd w:val="clear" w:color="auto" w:fill="F2F2F2" w:themeFill="background1" w:themeFillShade="F2"/>
          </w:tcPr>
          <w:p w14:paraId="6243D910"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c>
          <w:tcPr>
            <w:tcW w:w="1389" w:type="dxa"/>
            <w:shd w:val="clear" w:color="auto" w:fill="F2F2F2" w:themeFill="background1" w:themeFillShade="F2"/>
          </w:tcPr>
          <w:p w14:paraId="5FEB37A4"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r>
      <w:tr w:rsidR="00F327C3" w:rsidRPr="003D08AB" w14:paraId="663DD354" w14:textId="77777777" w:rsidTr="00D27A16">
        <w:tc>
          <w:tcPr>
            <w:tcW w:w="2426" w:type="dxa"/>
          </w:tcPr>
          <w:p w14:paraId="09B339F0"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Friends and Family</w:t>
            </w:r>
          </w:p>
        </w:tc>
        <w:tc>
          <w:tcPr>
            <w:tcW w:w="1295" w:type="dxa"/>
            <w:shd w:val="clear" w:color="auto" w:fill="F2F2F2" w:themeFill="background1" w:themeFillShade="F2"/>
          </w:tcPr>
          <w:p w14:paraId="3BC2698E"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62 (12.4)</w:t>
            </w:r>
          </w:p>
        </w:tc>
        <w:tc>
          <w:tcPr>
            <w:tcW w:w="1294" w:type="dxa"/>
          </w:tcPr>
          <w:p w14:paraId="2C583D5C"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31 (10.3)</w:t>
            </w:r>
          </w:p>
        </w:tc>
        <w:tc>
          <w:tcPr>
            <w:tcW w:w="1294" w:type="dxa"/>
          </w:tcPr>
          <w:p w14:paraId="5036C4EB"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7 (8.9)</w:t>
            </w:r>
          </w:p>
        </w:tc>
        <w:tc>
          <w:tcPr>
            <w:tcW w:w="1426" w:type="dxa"/>
          </w:tcPr>
          <w:p w14:paraId="602D44AF"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c>
          <w:tcPr>
            <w:tcW w:w="1439" w:type="dxa"/>
          </w:tcPr>
          <w:p w14:paraId="43B0DB32"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 (40.0)</w:t>
            </w:r>
          </w:p>
        </w:tc>
        <w:tc>
          <w:tcPr>
            <w:tcW w:w="1027" w:type="dxa"/>
            <w:shd w:val="clear" w:color="auto" w:fill="F2F2F2" w:themeFill="background1" w:themeFillShade="F2"/>
          </w:tcPr>
          <w:p w14:paraId="72D5DD09"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17 (19.1)</w:t>
            </w:r>
          </w:p>
        </w:tc>
        <w:tc>
          <w:tcPr>
            <w:tcW w:w="1229" w:type="dxa"/>
            <w:shd w:val="clear" w:color="auto" w:fill="F2F2F2" w:themeFill="background1" w:themeFillShade="F2"/>
          </w:tcPr>
          <w:p w14:paraId="118D943D"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5 (38.5)</w:t>
            </w:r>
          </w:p>
        </w:tc>
        <w:tc>
          <w:tcPr>
            <w:tcW w:w="1359" w:type="dxa"/>
            <w:shd w:val="clear" w:color="auto" w:fill="F2F2F2" w:themeFill="background1" w:themeFillShade="F2"/>
          </w:tcPr>
          <w:p w14:paraId="7F7CA646"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c>
          <w:tcPr>
            <w:tcW w:w="1389" w:type="dxa"/>
            <w:shd w:val="clear" w:color="auto" w:fill="F2F2F2" w:themeFill="background1" w:themeFillShade="F2"/>
          </w:tcPr>
          <w:p w14:paraId="6C03BB85"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r>
      <w:tr w:rsidR="00F327C3" w:rsidRPr="003D08AB" w14:paraId="55FC8C6E" w14:textId="77777777" w:rsidTr="00D27A16">
        <w:tc>
          <w:tcPr>
            <w:tcW w:w="2426" w:type="dxa"/>
          </w:tcPr>
          <w:p w14:paraId="6CE11AA6"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Newspapers/magazines</w:t>
            </w:r>
          </w:p>
        </w:tc>
        <w:tc>
          <w:tcPr>
            <w:tcW w:w="1295" w:type="dxa"/>
            <w:shd w:val="clear" w:color="auto" w:fill="F2F2F2" w:themeFill="background1" w:themeFillShade="F2"/>
          </w:tcPr>
          <w:p w14:paraId="12C84A0B"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56 (11.2)</w:t>
            </w:r>
          </w:p>
        </w:tc>
        <w:tc>
          <w:tcPr>
            <w:tcW w:w="1294" w:type="dxa"/>
          </w:tcPr>
          <w:p w14:paraId="28CD4584"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30 (10.0)</w:t>
            </w:r>
          </w:p>
        </w:tc>
        <w:tc>
          <w:tcPr>
            <w:tcW w:w="1294" w:type="dxa"/>
          </w:tcPr>
          <w:p w14:paraId="65F0914C"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8 (10.1)</w:t>
            </w:r>
          </w:p>
        </w:tc>
        <w:tc>
          <w:tcPr>
            <w:tcW w:w="1426" w:type="dxa"/>
          </w:tcPr>
          <w:p w14:paraId="5903013A"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c>
          <w:tcPr>
            <w:tcW w:w="1439" w:type="dxa"/>
          </w:tcPr>
          <w:p w14:paraId="6352E822"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 (20.0)</w:t>
            </w:r>
          </w:p>
        </w:tc>
        <w:tc>
          <w:tcPr>
            <w:tcW w:w="1027" w:type="dxa"/>
            <w:shd w:val="clear" w:color="auto" w:fill="F2F2F2" w:themeFill="background1" w:themeFillShade="F2"/>
          </w:tcPr>
          <w:p w14:paraId="7EA046ED"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15 (16.9)</w:t>
            </w:r>
          </w:p>
        </w:tc>
        <w:tc>
          <w:tcPr>
            <w:tcW w:w="1229" w:type="dxa"/>
            <w:shd w:val="clear" w:color="auto" w:fill="F2F2F2" w:themeFill="background1" w:themeFillShade="F2"/>
          </w:tcPr>
          <w:p w14:paraId="65CDE57C"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 (15.4)</w:t>
            </w:r>
          </w:p>
        </w:tc>
        <w:tc>
          <w:tcPr>
            <w:tcW w:w="1359" w:type="dxa"/>
            <w:shd w:val="clear" w:color="auto" w:fill="F2F2F2" w:themeFill="background1" w:themeFillShade="F2"/>
          </w:tcPr>
          <w:p w14:paraId="26E9BBC3"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c>
          <w:tcPr>
            <w:tcW w:w="1389" w:type="dxa"/>
            <w:shd w:val="clear" w:color="auto" w:fill="F2F2F2" w:themeFill="background1" w:themeFillShade="F2"/>
          </w:tcPr>
          <w:p w14:paraId="6FD4E906"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r>
      <w:tr w:rsidR="00F327C3" w:rsidRPr="003D08AB" w14:paraId="141269F7" w14:textId="77777777" w:rsidTr="00D27A16">
        <w:trPr>
          <w:trHeight w:val="116"/>
        </w:trPr>
        <w:tc>
          <w:tcPr>
            <w:tcW w:w="2426" w:type="dxa"/>
          </w:tcPr>
          <w:p w14:paraId="54A43E89"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Social media*</w:t>
            </w:r>
          </w:p>
        </w:tc>
        <w:tc>
          <w:tcPr>
            <w:tcW w:w="1295" w:type="dxa"/>
            <w:shd w:val="clear" w:color="auto" w:fill="F2F2F2" w:themeFill="background1" w:themeFillShade="F2"/>
          </w:tcPr>
          <w:p w14:paraId="3C000129"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45 (9.0)</w:t>
            </w:r>
          </w:p>
        </w:tc>
        <w:tc>
          <w:tcPr>
            <w:tcW w:w="1294" w:type="dxa"/>
          </w:tcPr>
          <w:p w14:paraId="6739513E"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17 (5.7)</w:t>
            </w:r>
          </w:p>
        </w:tc>
        <w:tc>
          <w:tcPr>
            <w:tcW w:w="1294" w:type="dxa"/>
          </w:tcPr>
          <w:p w14:paraId="1CEE9F14"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9 (11.4)</w:t>
            </w:r>
          </w:p>
        </w:tc>
        <w:tc>
          <w:tcPr>
            <w:tcW w:w="1426" w:type="dxa"/>
          </w:tcPr>
          <w:p w14:paraId="095976CB"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 (10.0)</w:t>
            </w:r>
          </w:p>
        </w:tc>
        <w:tc>
          <w:tcPr>
            <w:tcW w:w="1439" w:type="dxa"/>
          </w:tcPr>
          <w:p w14:paraId="482F09E2"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 (40.0)</w:t>
            </w:r>
          </w:p>
        </w:tc>
        <w:tc>
          <w:tcPr>
            <w:tcW w:w="1027" w:type="dxa"/>
            <w:shd w:val="clear" w:color="auto" w:fill="F2F2F2" w:themeFill="background1" w:themeFillShade="F2"/>
          </w:tcPr>
          <w:p w14:paraId="4F9B0F86"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12 (13.5)</w:t>
            </w:r>
          </w:p>
        </w:tc>
        <w:tc>
          <w:tcPr>
            <w:tcW w:w="1229" w:type="dxa"/>
            <w:shd w:val="clear" w:color="auto" w:fill="F2F2F2" w:themeFill="background1" w:themeFillShade="F2"/>
          </w:tcPr>
          <w:p w14:paraId="0AAF5B27"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4 (30.8)</w:t>
            </w:r>
          </w:p>
        </w:tc>
        <w:tc>
          <w:tcPr>
            <w:tcW w:w="1359" w:type="dxa"/>
            <w:shd w:val="clear" w:color="auto" w:fill="F2F2F2" w:themeFill="background1" w:themeFillShade="F2"/>
          </w:tcPr>
          <w:p w14:paraId="0448A7FC"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c>
          <w:tcPr>
            <w:tcW w:w="1389" w:type="dxa"/>
            <w:shd w:val="clear" w:color="auto" w:fill="F2F2F2" w:themeFill="background1" w:themeFillShade="F2"/>
          </w:tcPr>
          <w:p w14:paraId="72612697"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r>
      <w:tr w:rsidR="00F327C3" w:rsidRPr="003D08AB" w14:paraId="759F4E6C" w14:textId="77777777" w:rsidTr="00D27A16">
        <w:tc>
          <w:tcPr>
            <w:tcW w:w="2426" w:type="dxa"/>
          </w:tcPr>
          <w:p w14:paraId="2177ECFE"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Political leaders</w:t>
            </w:r>
          </w:p>
        </w:tc>
        <w:tc>
          <w:tcPr>
            <w:tcW w:w="1295" w:type="dxa"/>
            <w:shd w:val="clear" w:color="auto" w:fill="F2F2F2" w:themeFill="background1" w:themeFillShade="F2"/>
          </w:tcPr>
          <w:p w14:paraId="10CB91F6"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13 (2.6)</w:t>
            </w:r>
          </w:p>
        </w:tc>
        <w:tc>
          <w:tcPr>
            <w:tcW w:w="1294" w:type="dxa"/>
          </w:tcPr>
          <w:p w14:paraId="6CAB3AFE"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4 (1.3)</w:t>
            </w:r>
          </w:p>
        </w:tc>
        <w:tc>
          <w:tcPr>
            <w:tcW w:w="1294" w:type="dxa"/>
          </w:tcPr>
          <w:p w14:paraId="00031E0F"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 (1.3)</w:t>
            </w:r>
          </w:p>
        </w:tc>
        <w:tc>
          <w:tcPr>
            <w:tcW w:w="1426" w:type="dxa"/>
          </w:tcPr>
          <w:p w14:paraId="12A4DBA0"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 (10.0)</w:t>
            </w:r>
          </w:p>
        </w:tc>
        <w:tc>
          <w:tcPr>
            <w:tcW w:w="1439" w:type="dxa"/>
          </w:tcPr>
          <w:p w14:paraId="598A491D"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c>
          <w:tcPr>
            <w:tcW w:w="1027" w:type="dxa"/>
            <w:shd w:val="clear" w:color="auto" w:fill="F2F2F2" w:themeFill="background1" w:themeFillShade="F2"/>
          </w:tcPr>
          <w:p w14:paraId="2923C9DD"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5 (5.6)</w:t>
            </w:r>
          </w:p>
        </w:tc>
        <w:tc>
          <w:tcPr>
            <w:tcW w:w="1229" w:type="dxa"/>
            <w:shd w:val="clear" w:color="auto" w:fill="F2F2F2" w:themeFill="background1" w:themeFillShade="F2"/>
          </w:tcPr>
          <w:p w14:paraId="5D03F7A7"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 (15.4)</w:t>
            </w:r>
          </w:p>
        </w:tc>
        <w:tc>
          <w:tcPr>
            <w:tcW w:w="1359" w:type="dxa"/>
            <w:shd w:val="clear" w:color="auto" w:fill="F2F2F2" w:themeFill="background1" w:themeFillShade="F2"/>
          </w:tcPr>
          <w:p w14:paraId="7C40AFBC"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c>
          <w:tcPr>
            <w:tcW w:w="1389" w:type="dxa"/>
            <w:shd w:val="clear" w:color="auto" w:fill="F2F2F2" w:themeFill="background1" w:themeFillShade="F2"/>
          </w:tcPr>
          <w:p w14:paraId="58A2B8FB"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r>
      <w:tr w:rsidR="00F327C3" w:rsidRPr="003D08AB" w14:paraId="301A5967" w14:textId="77777777" w:rsidTr="00D27A16">
        <w:tc>
          <w:tcPr>
            <w:tcW w:w="2426" w:type="dxa"/>
          </w:tcPr>
          <w:p w14:paraId="7B906BE2"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Traditional healers</w:t>
            </w:r>
          </w:p>
        </w:tc>
        <w:tc>
          <w:tcPr>
            <w:tcW w:w="1295" w:type="dxa"/>
            <w:shd w:val="clear" w:color="auto" w:fill="F2F2F2" w:themeFill="background1" w:themeFillShade="F2"/>
          </w:tcPr>
          <w:p w14:paraId="6E87B775"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5 (1.0)</w:t>
            </w:r>
          </w:p>
        </w:tc>
        <w:tc>
          <w:tcPr>
            <w:tcW w:w="1294" w:type="dxa"/>
          </w:tcPr>
          <w:p w14:paraId="6795F52B"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3 (1.0)</w:t>
            </w:r>
          </w:p>
        </w:tc>
        <w:tc>
          <w:tcPr>
            <w:tcW w:w="1294" w:type="dxa"/>
          </w:tcPr>
          <w:p w14:paraId="7EEB6196"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c>
          <w:tcPr>
            <w:tcW w:w="1426" w:type="dxa"/>
          </w:tcPr>
          <w:p w14:paraId="270BB812"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c>
          <w:tcPr>
            <w:tcW w:w="1439" w:type="dxa"/>
          </w:tcPr>
          <w:p w14:paraId="07A158B1"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c>
          <w:tcPr>
            <w:tcW w:w="1027" w:type="dxa"/>
            <w:shd w:val="clear" w:color="auto" w:fill="F2F2F2" w:themeFill="background1" w:themeFillShade="F2"/>
          </w:tcPr>
          <w:p w14:paraId="53D44316"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 (1.1)</w:t>
            </w:r>
          </w:p>
        </w:tc>
        <w:tc>
          <w:tcPr>
            <w:tcW w:w="1229" w:type="dxa"/>
            <w:shd w:val="clear" w:color="auto" w:fill="F2F2F2" w:themeFill="background1" w:themeFillShade="F2"/>
          </w:tcPr>
          <w:p w14:paraId="111E7318"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 (7.7)</w:t>
            </w:r>
          </w:p>
        </w:tc>
        <w:tc>
          <w:tcPr>
            <w:tcW w:w="1359" w:type="dxa"/>
            <w:shd w:val="clear" w:color="auto" w:fill="F2F2F2" w:themeFill="background1" w:themeFillShade="F2"/>
          </w:tcPr>
          <w:p w14:paraId="583219DD"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c>
          <w:tcPr>
            <w:tcW w:w="1389" w:type="dxa"/>
            <w:shd w:val="clear" w:color="auto" w:fill="F2F2F2" w:themeFill="background1" w:themeFillShade="F2"/>
          </w:tcPr>
          <w:p w14:paraId="15170B54"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w:t>
            </w:r>
          </w:p>
        </w:tc>
      </w:tr>
    </w:tbl>
    <w:p w14:paraId="7DE48D9F" w14:textId="77777777" w:rsidR="00F327C3" w:rsidRPr="003D08AB" w:rsidRDefault="00F327C3" w:rsidP="00F327C3">
      <w:pPr>
        <w:ind w:hanging="630"/>
        <w:rPr>
          <w:rFonts w:ascii="Helvetica" w:hAnsi="Helvetica"/>
          <w:color w:val="000000" w:themeColor="text1"/>
          <w:sz w:val="18"/>
          <w:szCs w:val="18"/>
        </w:rPr>
      </w:pPr>
      <w:r w:rsidRPr="003D08AB">
        <w:rPr>
          <w:rFonts w:ascii="Helvetica" w:hAnsi="Helvetica"/>
          <w:color w:val="000000" w:themeColor="text1"/>
          <w:sz w:val="18"/>
          <w:szCs w:val="18"/>
        </w:rPr>
        <w:t>*P&lt;0.05 for community members</w:t>
      </w:r>
    </w:p>
    <w:p w14:paraId="4419F85C" w14:textId="77777777" w:rsidR="00F327C3" w:rsidRPr="003D08AB" w:rsidRDefault="00F327C3" w:rsidP="00F327C3">
      <w:pPr>
        <w:rPr>
          <w:rFonts w:ascii="Helvetica" w:hAnsi="Helvetica"/>
          <w:color w:val="000000" w:themeColor="text1"/>
          <w:sz w:val="22"/>
          <w:szCs w:val="22"/>
        </w:rPr>
      </w:pPr>
    </w:p>
    <w:p w14:paraId="3359B4F8" w14:textId="77777777" w:rsidR="00F327C3" w:rsidRPr="003D08AB" w:rsidRDefault="00F327C3" w:rsidP="00F327C3">
      <w:pPr>
        <w:rPr>
          <w:rFonts w:ascii="Helvetica" w:hAnsi="Helvetica"/>
          <w:color w:val="000000" w:themeColor="text1"/>
          <w:sz w:val="22"/>
          <w:szCs w:val="22"/>
        </w:rPr>
      </w:pPr>
      <w:r w:rsidRPr="003D08AB">
        <w:rPr>
          <w:rFonts w:ascii="Helvetica" w:hAnsi="Helvetica"/>
          <w:color w:val="000000" w:themeColor="text1"/>
          <w:sz w:val="22"/>
          <w:szCs w:val="22"/>
        </w:rPr>
        <w:br w:type="page"/>
      </w:r>
    </w:p>
    <w:p w14:paraId="138055E1" w14:textId="77777777" w:rsidR="00F327C3" w:rsidRDefault="00F327C3" w:rsidP="00F327C3">
      <w:pPr>
        <w:rPr>
          <w:rFonts w:ascii="Helvetica" w:hAnsi="Helvetica"/>
          <w:b/>
          <w:bCs/>
          <w:color w:val="000000" w:themeColor="text1"/>
          <w:sz w:val="22"/>
          <w:szCs w:val="22"/>
        </w:rPr>
        <w:sectPr w:rsidR="00F327C3" w:rsidSect="00F327C3">
          <w:pgSz w:w="15840" w:h="12240" w:orient="landscape"/>
          <w:pgMar w:top="1080" w:right="1440" w:bottom="1080" w:left="1440" w:header="720" w:footer="720" w:gutter="0"/>
          <w:cols w:space="720"/>
          <w:docGrid w:linePitch="360"/>
        </w:sectPr>
      </w:pPr>
    </w:p>
    <w:p w14:paraId="3D6B4CAA" w14:textId="77777777" w:rsidR="00F327C3" w:rsidRPr="003D08AB" w:rsidRDefault="00F327C3" w:rsidP="00F327C3">
      <w:pPr>
        <w:rPr>
          <w:rFonts w:ascii="Helvetica" w:hAnsi="Helvetica"/>
          <w:color w:val="000000" w:themeColor="text1"/>
          <w:sz w:val="22"/>
          <w:szCs w:val="22"/>
        </w:rPr>
      </w:pPr>
      <w:r w:rsidRPr="003D08AB">
        <w:rPr>
          <w:rFonts w:ascii="Helvetica" w:hAnsi="Helvetica"/>
          <w:b/>
          <w:bCs/>
          <w:color w:val="000000" w:themeColor="text1"/>
          <w:sz w:val="22"/>
          <w:szCs w:val="22"/>
        </w:rPr>
        <w:lastRenderedPageBreak/>
        <w:t>Supplementary Table 4.  Adjusted marginal probability of reported vaccine information channels and trusted sources</w:t>
      </w:r>
    </w:p>
    <w:tbl>
      <w:tblPr>
        <w:tblStyle w:val="TableGrid"/>
        <w:tblW w:w="8280" w:type="dxa"/>
        <w:tblInd w:w="-5" w:type="dxa"/>
        <w:tblLook w:val="04A0" w:firstRow="1" w:lastRow="0" w:firstColumn="1" w:lastColumn="0" w:noHBand="0" w:noVBand="1"/>
      </w:tblPr>
      <w:tblGrid>
        <w:gridCol w:w="2426"/>
        <w:gridCol w:w="2074"/>
        <w:gridCol w:w="1890"/>
        <w:gridCol w:w="1890"/>
      </w:tblGrid>
      <w:tr w:rsidR="00F327C3" w:rsidRPr="003D08AB" w14:paraId="2D207488" w14:textId="77777777" w:rsidTr="00D27A16">
        <w:trPr>
          <w:trHeight w:val="413"/>
        </w:trPr>
        <w:tc>
          <w:tcPr>
            <w:tcW w:w="2426" w:type="dxa"/>
          </w:tcPr>
          <w:p w14:paraId="5868EAE0" w14:textId="77777777" w:rsidR="00F327C3" w:rsidRPr="003D08AB" w:rsidRDefault="00F327C3" w:rsidP="00D27A16">
            <w:pPr>
              <w:rPr>
                <w:rFonts w:ascii="Helvetica" w:hAnsi="Helvetica"/>
                <w:color w:val="000000" w:themeColor="text1"/>
                <w:sz w:val="18"/>
                <w:szCs w:val="18"/>
              </w:rPr>
            </w:pPr>
          </w:p>
        </w:tc>
        <w:tc>
          <w:tcPr>
            <w:tcW w:w="2074" w:type="dxa"/>
            <w:vAlign w:val="center"/>
          </w:tcPr>
          <w:p w14:paraId="4C077A67" w14:textId="77777777" w:rsidR="00F327C3" w:rsidRPr="003D08AB" w:rsidRDefault="00F327C3" w:rsidP="00D27A16">
            <w:pPr>
              <w:jc w:val="center"/>
              <w:rPr>
                <w:rFonts w:ascii="Helvetica" w:hAnsi="Helvetica"/>
                <w:b/>
                <w:bCs/>
                <w:color w:val="000000" w:themeColor="text1"/>
                <w:sz w:val="18"/>
                <w:szCs w:val="18"/>
              </w:rPr>
            </w:pPr>
            <w:r w:rsidRPr="003D08AB">
              <w:rPr>
                <w:rFonts w:ascii="Helvetica" w:hAnsi="Helvetica"/>
                <w:b/>
                <w:bCs/>
                <w:color w:val="000000" w:themeColor="text1"/>
                <w:sz w:val="18"/>
                <w:szCs w:val="18"/>
              </w:rPr>
              <w:t>High TB vaccine intention</w:t>
            </w:r>
          </w:p>
          <w:p w14:paraId="55EF91E4" w14:textId="77777777" w:rsidR="00F327C3" w:rsidRPr="003D08AB" w:rsidRDefault="00F327C3" w:rsidP="00D27A16">
            <w:pPr>
              <w:jc w:val="center"/>
              <w:rPr>
                <w:rFonts w:ascii="Helvetica" w:hAnsi="Helvetica"/>
                <w:b/>
                <w:bCs/>
                <w:color w:val="000000" w:themeColor="text1"/>
                <w:sz w:val="18"/>
                <w:szCs w:val="18"/>
              </w:rPr>
            </w:pPr>
            <w:r w:rsidRPr="003D08AB">
              <w:rPr>
                <w:rFonts w:ascii="Helvetica" w:hAnsi="Helvetica"/>
                <w:b/>
                <w:bCs/>
                <w:color w:val="000000" w:themeColor="text1"/>
                <w:sz w:val="18"/>
                <w:szCs w:val="18"/>
              </w:rPr>
              <w:t>(n=390)</w:t>
            </w:r>
          </w:p>
        </w:tc>
        <w:tc>
          <w:tcPr>
            <w:tcW w:w="1890" w:type="dxa"/>
            <w:vAlign w:val="center"/>
          </w:tcPr>
          <w:p w14:paraId="62BCB4D0" w14:textId="77777777" w:rsidR="00F327C3" w:rsidRPr="003D08AB" w:rsidRDefault="00F327C3" w:rsidP="00D27A16">
            <w:pPr>
              <w:jc w:val="center"/>
              <w:rPr>
                <w:rFonts w:ascii="Helvetica" w:hAnsi="Helvetica"/>
                <w:b/>
                <w:bCs/>
                <w:color w:val="000000" w:themeColor="text1"/>
                <w:sz w:val="18"/>
                <w:szCs w:val="18"/>
              </w:rPr>
            </w:pPr>
            <w:r w:rsidRPr="003D08AB">
              <w:rPr>
                <w:rFonts w:ascii="Helvetica" w:hAnsi="Helvetica"/>
                <w:b/>
                <w:bCs/>
                <w:color w:val="000000" w:themeColor="text1"/>
                <w:sz w:val="18"/>
                <w:szCs w:val="18"/>
              </w:rPr>
              <w:t>Lower TB vaccine intention*</w:t>
            </w:r>
          </w:p>
          <w:p w14:paraId="7C71795C" w14:textId="77777777" w:rsidR="00F327C3" w:rsidRPr="003D08AB" w:rsidRDefault="00F327C3" w:rsidP="00D27A16">
            <w:pPr>
              <w:jc w:val="center"/>
              <w:rPr>
                <w:rFonts w:ascii="Helvetica" w:hAnsi="Helvetica"/>
                <w:b/>
                <w:bCs/>
                <w:color w:val="000000" w:themeColor="text1"/>
                <w:sz w:val="18"/>
                <w:szCs w:val="18"/>
              </w:rPr>
            </w:pPr>
            <w:r w:rsidRPr="003D08AB">
              <w:rPr>
                <w:rFonts w:ascii="Helvetica" w:hAnsi="Helvetica"/>
                <w:b/>
                <w:bCs/>
                <w:color w:val="000000" w:themeColor="text1"/>
                <w:sz w:val="18"/>
                <w:szCs w:val="18"/>
              </w:rPr>
              <w:t>(n=109)</w:t>
            </w:r>
          </w:p>
        </w:tc>
        <w:tc>
          <w:tcPr>
            <w:tcW w:w="1890" w:type="dxa"/>
            <w:vAlign w:val="center"/>
          </w:tcPr>
          <w:p w14:paraId="2849AA8C" w14:textId="77777777" w:rsidR="00F327C3" w:rsidRPr="003D08AB" w:rsidRDefault="00F327C3" w:rsidP="00D27A16">
            <w:pPr>
              <w:jc w:val="center"/>
              <w:rPr>
                <w:rFonts w:ascii="Helvetica" w:hAnsi="Helvetica"/>
                <w:b/>
                <w:bCs/>
                <w:color w:val="000000" w:themeColor="text1"/>
                <w:sz w:val="18"/>
                <w:szCs w:val="18"/>
              </w:rPr>
            </w:pPr>
            <w:r w:rsidRPr="003D08AB">
              <w:rPr>
                <w:rFonts w:ascii="Helvetica" w:hAnsi="Helvetica"/>
                <w:b/>
                <w:bCs/>
                <w:color w:val="000000" w:themeColor="text1"/>
                <w:sz w:val="18"/>
                <w:szCs w:val="18"/>
              </w:rPr>
              <w:t>Difference in probability for lower TB vaccine intention</w:t>
            </w:r>
          </w:p>
        </w:tc>
      </w:tr>
      <w:tr w:rsidR="00F327C3" w:rsidRPr="003D08AB" w14:paraId="7DB5BF61" w14:textId="77777777" w:rsidTr="00D27A16">
        <w:tc>
          <w:tcPr>
            <w:tcW w:w="2426" w:type="dxa"/>
          </w:tcPr>
          <w:p w14:paraId="51235DAC" w14:textId="77777777" w:rsidR="00F327C3" w:rsidRPr="003D08AB" w:rsidRDefault="00F327C3" w:rsidP="00D27A16">
            <w:pPr>
              <w:rPr>
                <w:rFonts w:ascii="Helvetica" w:hAnsi="Helvetica"/>
                <w:b/>
                <w:bCs/>
                <w:color w:val="000000" w:themeColor="text1"/>
                <w:sz w:val="18"/>
                <w:szCs w:val="18"/>
              </w:rPr>
            </w:pPr>
            <w:r w:rsidRPr="003D08AB">
              <w:rPr>
                <w:rFonts w:ascii="Helvetica" w:hAnsi="Helvetica"/>
                <w:b/>
                <w:bCs/>
                <w:color w:val="000000" w:themeColor="text1"/>
                <w:sz w:val="18"/>
                <w:szCs w:val="18"/>
              </w:rPr>
              <w:t xml:space="preserve">Current </w:t>
            </w:r>
            <w:r>
              <w:rPr>
                <w:rFonts w:ascii="Helvetica" w:hAnsi="Helvetica"/>
                <w:b/>
                <w:bCs/>
                <w:color w:val="000000" w:themeColor="text1"/>
                <w:sz w:val="18"/>
                <w:szCs w:val="18"/>
              </w:rPr>
              <w:t>Channels</w:t>
            </w:r>
          </w:p>
        </w:tc>
        <w:tc>
          <w:tcPr>
            <w:tcW w:w="2074" w:type="dxa"/>
          </w:tcPr>
          <w:p w14:paraId="54CD6846" w14:textId="77777777" w:rsidR="00F327C3" w:rsidRPr="003D08AB" w:rsidRDefault="00F327C3" w:rsidP="00D27A16">
            <w:pPr>
              <w:rPr>
                <w:rFonts w:ascii="Helvetica" w:hAnsi="Helvetica"/>
                <w:b/>
                <w:bCs/>
                <w:color w:val="000000" w:themeColor="text1"/>
                <w:sz w:val="18"/>
                <w:szCs w:val="18"/>
              </w:rPr>
            </w:pPr>
          </w:p>
        </w:tc>
        <w:tc>
          <w:tcPr>
            <w:tcW w:w="1890" w:type="dxa"/>
          </w:tcPr>
          <w:p w14:paraId="672628A2" w14:textId="77777777" w:rsidR="00F327C3" w:rsidRPr="003D08AB" w:rsidRDefault="00F327C3" w:rsidP="00D27A16">
            <w:pPr>
              <w:rPr>
                <w:rFonts w:ascii="Helvetica" w:hAnsi="Helvetica"/>
                <w:b/>
                <w:bCs/>
                <w:color w:val="000000" w:themeColor="text1"/>
                <w:sz w:val="18"/>
                <w:szCs w:val="18"/>
              </w:rPr>
            </w:pPr>
          </w:p>
        </w:tc>
        <w:tc>
          <w:tcPr>
            <w:tcW w:w="1890" w:type="dxa"/>
          </w:tcPr>
          <w:p w14:paraId="3DF1BB93" w14:textId="77777777" w:rsidR="00F327C3" w:rsidRPr="003D08AB" w:rsidRDefault="00F327C3" w:rsidP="00D27A16">
            <w:pPr>
              <w:rPr>
                <w:rFonts w:ascii="Helvetica" w:hAnsi="Helvetica"/>
                <w:b/>
                <w:bCs/>
                <w:color w:val="000000" w:themeColor="text1"/>
                <w:sz w:val="18"/>
                <w:szCs w:val="18"/>
              </w:rPr>
            </w:pPr>
          </w:p>
        </w:tc>
      </w:tr>
      <w:tr w:rsidR="00F327C3" w:rsidRPr="003D08AB" w14:paraId="6D2AC8BB" w14:textId="77777777" w:rsidTr="00D27A16">
        <w:tc>
          <w:tcPr>
            <w:tcW w:w="2426" w:type="dxa"/>
          </w:tcPr>
          <w:p w14:paraId="407BE94B"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Television</w:t>
            </w:r>
          </w:p>
        </w:tc>
        <w:tc>
          <w:tcPr>
            <w:tcW w:w="2074" w:type="dxa"/>
          </w:tcPr>
          <w:p w14:paraId="6CB1C23A"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80.6 (76.8-84.4)</w:t>
            </w:r>
          </w:p>
        </w:tc>
        <w:tc>
          <w:tcPr>
            <w:tcW w:w="1890" w:type="dxa"/>
          </w:tcPr>
          <w:p w14:paraId="7A751F0E"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80.4 (72.9-87.9)</w:t>
            </w:r>
          </w:p>
        </w:tc>
        <w:tc>
          <w:tcPr>
            <w:tcW w:w="1890" w:type="dxa"/>
          </w:tcPr>
          <w:p w14:paraId="7A35632E"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-0.2 (-8.6-8.2)</w:t>
            </w:r>
          </w:p>
        </w:tc>
      </w:tr>
      <w:tr w:rsidR="00F327C3" w:rsidRPr="003D08AB" w14:paraId="6E3FA428" w14:textId="77777777" w:rsidTr="00D27A16">
        <w:tc>
          <w:tcPr>
            <w:tcW w:w="2426" w:type="dxa"/>
          </w:tcPr>
          <w:p w14:paraId="1D6392DD"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Health Facility</w:t>
            </w:r>
          </w:p>
        </w:tc>
        <w:tc>
          <w:tcPr>
            <w:tcW w:w="2074" w:type="dxa"/>
          </w:tcPr>
          <w:p w14:paraId="1005F58A"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67.9 (63.5-72.2)</w:t>
            </w:r>
          </w:p>
        </w:tc>
        <w:tc>
          <w:tcPr>
            <w:tcW w:w="1890" w:type="dxa"/>
          </w:tcPr>
          <w:p w14:paraId="4FA96D06"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65.4 (56.6-74.2)</w:t>
            </w:r>
          </w:p>
        </w:tc>
        <w:tc>
          <w:tcPr>
            <w:tcW w:w="1890" w:type="dxa"/>
          </w:tcPr>
          <w:p w14:paraId="31C85A5E"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-2.5 (-12.5-7.6)</w:t>
            </w:r>
          </w:p>
        </w:tc>
      </w:tr>
      <w:tr w:rsidR="00F327C3" w:rsidRPr="003D08AB" w14:paraId="37129CCB" w14:textId="77777777" w:rsidTr="00D27A16">
        <w:tc>
          <w:tcPr>
            <w:tcW w:w="2426" w:type="dxa"/>
          </w:tcPr>
          <w:p w14:paraId="1A8994D6"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Social media</w:t>
            </w:r>
          </w:p>
        </w:tc>
        <w:tc>
          <w:tcPr>
            <w:tcW w:w="2074" w:type="dxa"/>
          </w:tcPr>
          <w:p w14:paraId="2B1F846D"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58.7 (54.5-62.9)</w:t>
            </w:r>
          </w:p>
        </w:tc>
        <w:tc>
          <w:tcPr>
            <w:tcW w:w="1890" w:type="dxa"/>
          </w:tcPr>
          <w:p w14:paraId="7328034A"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67.2 (58.9-75.5)</w:t>
            </w:r>
          </w:p>
        </w:tc>
        <w:tc>
          <w:tcPr>
            <w:tcW w:w="1890" w:type="dxa"/>
          </w:tcPr>
          <w:p w14:paraId="611328D7"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+8.5 (-1.0-18.0)</w:t>
            </w:r>
          </w:p>
        </w:tc>
      </w:tr>
      <w:tr w:rsidR="00F327C3" w:rsidRPr="003D08AB" w14:paraId="564C207D" w14:textId="77777777" w:rsidTr="00D27A16">
        <w:tc>
          <w:tcPr>
            <w:tcW w:w="2426" w:type="dxa"/>
          </w:tcPr>
          <w:p w14:paraId="6015E5AB"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 xml:space="preserve">Radio </w:t>
            </w:r>
          </w:p>
        </w:tc>
        <w:tc>
          <w:tcPr>
            <w:tcW w:w="2074" w:type="dxa"/>
          </w:tcPr>
          <w:p w14:paraId="4318CDBA"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58.0 (53.3-62.7)</w:t>
            </w:r>
          </w:p>
        </w:tc>
        <w:tc>
          <w:tcPr>
            <w:tcW w:w="1890" w:type="dxa"/>
          </w:tcPr>
          <w:p w14:paraId="29993509"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53.9 (44.2-63.6)</w:t>
            </w:r>
          </w:p>
        </w:tc>
        <w:tc>
          <w:tcPr>
            <w:tcW w:w="1890" w:type="dxa"/>
          </w:tcPr>
          <w:p w14:paraId="75945349"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-4.1 (-15.1-6.9)</w:t>
            </w:r>
          </w:p>
        </w:tc>
      </w:tr>
      <w:tr w:rsidR="00F327C3" w:rsidRPr="003D08AB" w14:paraId="52B73B33" w14:textId="77777777" w:rsidTr="00D27A16">
        <w:tc>
          <w:tcPr>
            <w:tcW w:w="2426" w:type="dxa"/>
          </w:tcPr>
          <w:p w14:paraId="418736BF"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Word of Mouth</w:t>
            </w:r>
          </w:p>
        </w:tc>
        <w:tc>
          <w:tcPr>
            <w:tcW w:w="2074" w:type="dxa"/>
          </w:tcPr>
          <w:p w14:paraId="7B4C2755"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50.9 (46.1-55.8)</w:t>
            </w:r>
          </w:p>
        </w:tc>
        <w:tc>
          <w:tcPr>
            <w:tcW w:w="1890" w:type="dxa"/>
          </w:tcPr>
          <w:p w14:paraId="338DE1F0"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62.1 (52.3-72.0)</w:t>
            </w:r>
          </w:p>
        </w:tc>
        <w:tc>
          <w:tcPr>
            <w:tcW w:w="1890" w:type="dxa"/>
          </w:tcPr>
          <w:p w14:paraId="652189FA"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+11.1 (0-22.4)</w:t>
            </w:r>
          </w:p>
        </w:tc>
      </w:tr>
      <w:tr w:rsidR="00F327C3" w:rsidRPr="003D08AB" w14:paraId="36C20E97" w14:textId="77777777" w:rsidTr="00D27A16">
        <w:tc>
          <w:tcPr>
            <w:tcW w:w="2426" w:type="dxa"/>
          </w:tcPr>
          <w:p w14:paraId="5A66E546"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Church</w:t>
            </w:r>
          </w:p>
        </w:tc>
        <w:tc>
          <w:tcPr>
            <w:tcW w:w="2074" w:type="dxa"/>
          </w:tcPr>
          <w:p w14:paraId="38768ECA"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52.6 (47.8-57.5)</w:t>
            </w:r>
          </w:p>
        </w:tc>
        <w:tc>
          <w:tcPr>
            <w:tcW w:w="1890" w:type="dxa"/>
          </w:tcPr>
          <w:p w14:paraId="3750A57D"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43.8 (34.6-53.1)</w:t>
            </w:r>
          </w:p>
        </w:tc>
        <w:tc>
          <w:tcPr>
            <w:tcW w:w="1890" w:type="dxa"/>
          </w:tcPr>
          <w:p w14:paraId="2BE9788A"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-8.8 (-19.4-1</w:t>
            </w:r>
            <w:r>
              <w:rPr>
                <w:rFonts w:ascii="Helvetica" w:hAnsi="Helvetica"/>
                <w:color w:val="000000" w:themeColor="text1"/>
                <w:sz w:val="18"/>
                <w:szCs w:val="18"/>
              </w:rPr>
              <w:t>.9</w:t>
            </w:r>
            <w:r w:rsidRPr="003D08AB">
              <w:rPr>
                <w:rFonts w:ascii="Helvetica" w:hAnsi="Helvetica"/>
                <w:color w:val="000000" w:themeColor="text1"/>
                <w:sz w:val="18"/>
                <w:szCs w:val="18"/>
              </w:rPr>
              <w:t>)</w:t>
            </w:r>
          </w:p>
        </w:tc>
      </w:tr>
      <w:tr w:rsidR="00F327C3" w:rsidRPr="003D08AB" w14:paraId="761FC83A" w14:textId="77777777" w:rsidTr="00D27A16">
        <w:tc>
          <w:tcPr>
            <w:tcW w:w="2426" w:type="dxa"/>
          </w:tcPr>
          <w:p w14:paraId="4DB68322"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Workplace</w:t>
            </w:r>
          </w:p>
        </w:tc>
        <w:tc>
          <w:tcPr>
            <w:tcW w:w="2074" w:type="dxa"/>
          </w:tcPr>
          <w:p w14:paraId="6DD185BE"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30.0 (26.5-33.5)</w:t>
            </w:r>
          </w:p>
        </w:tc>
        <w:tc>
          <w:tcPr>
            <w:tcW w:w="1890" w:type="dxa"/>
          </w:tcPr>
          <w:p w14:paraId="1A04B46D"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26.8 (19.5-34.2)</w:t>
            </w:r>
          </w:p>
        </w:tc>
        <w:tc>
          <w:tcPr>
            <w:tcW w:w="1890" w:type="dxa"/>
          </w:tcPr>
          <w:p w14:paraId="418A6A60"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-3.2 (-11.4-5.0)</w:t>
            </w:r>
          </w:p>
        </w:tc>
      </w:tr>
      <w:tr w:rsidR="00F327C3" w:rsidRPr="003D08AB" w14:paraId="0E3769BF" w14:textId="77777777" w:rsidTr="00D27A16">
        <w:tc>
          <w:tcPr>
            <w:tcW w:w="2426" w:type="dxa"/>
          </w:tcPr>
          <w:p w14:paraId="3C5153BA"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Schools</w:t>
            </w:r>
          </w:p>
        </w:tc>
        <w:tc>
          <w:tcPr>
            <w:tcW w:w="2074" w:type="dxa"/>
          </w:tcPr>
          <w:p w14:paraId="1705EDC0"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28.0 (24.2-31.8)</w:t>
            </w:r>
          </w:p>
        </w:tc>
        <w:tc>
          <w:tcPr>
            <w:tcW w:w="1890" w:type="dxa"/>
          </w:tcPr>
          <w:p w14:paraId="597E96CC"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28.2 (21.3-35.2)</w:t>
            </w:r>
          </w:p>
        </w:tc>
        <w:tc>
          <w:tcPr>
            <w:tcW w:w="1890" w:type="dxa"/>
          </w:tcPr>
          <w:p w14:paraId="686BE4DA"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+0.3 (-7.9-8.4)</w:t>
            </w:r>
          </w:p>
        </w:tc>
      </w:tr>
      <w:tr w:rsidR="00F327C3" w:rsidRPr="003D08AB" w14:paraId="0A2E467A" w14:textId="77777777" w:rsidTr="00D27A16">
        <w:tc>
          <w:tcPr>
            <w:tcW w:w="2426" w:type="dxa"/>
          </w:tcPr>
          <w:p w14:paraId="7EE08319"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 xml:space="preserve">Print Media </w:t>
            </w:r>
          </w:p>
        </w:tc>
        <w:tc>
          <w:tcPr>
            <w:tcW w:w="2074" w:type="dxa"/>
          </w:tcPr>
          <w:p w14:paraId="06125790"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18.0 (14.5-21.5)</w:t>
            </w:r>
          </w:p>
        </w:tc>
        <w:tc>
          <w:tcPr>
            <w:tcW w:w="1890" w:type="dxa"/>
          </w:tcPr>
          <w:p w14:paraId="08B5DDFF"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14.5 (8.6-20.5)</w:t>
            </w:r>
          </w:p>
        </w:tc>
        <w:tc>
          <w:tcPr>
            <w:tcW w:w="1890" w:type="dxa"/>
          </w:tcPr>
          <w:p w14:paraId="44123955"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-3.5 (-10.5-3.6)</w:t>
            </w:r>
          </w:p>
        </w:tc>
      </w:tr>
      <w:tr w:rsidR="00F327C3" w:rsidRPr="003D08AB" w14:paraId="2CECE2E6" w14:textId="77777777" w:rsidTr="00D27A16">
        <w:tc>
          <w:tcPr>
            <w:tcW w:w="2426" w:type="dxa"/>
          </w:tcPr>
          <w:p w14:paraId="2C526C92" w14:textId="77777777" w:rsidR="00F327C3" w:rsidRPr="003D08AB" w:rsidRDefault="00F327C3" w:rsidP="00D27A16">
            <w:pPr>
              <w:rPr>
                <w:rFonts w:ascii="Helvetica" w:hAnsi="Helvetica"/>
                <w:b/>
                <w:bCs/>
                <w:color w:val="000000" w:themeColor="text1"/>
                <w:sz w:val="18"/>
                <w:szCs w:val="18"/>
              </w:rPr>
            </w:pPr>
            <w:r w:rsidRPr="003D08AB">
              <w:rPr>
                <w:rFonts w:ascii="Helvetica" w:hAnsi="Helvetica"/>
                <w:b/>
                <w:bCs/>
                <w:color w:val="000000" w:themeColor="text1"/>
                <w:sz w:val="18"/>
                <w:szCs w:val="18"/>
              </w:rPr>
              <w:t>Trusted Sources</w:t>
            </w:r>
          </w:p>
        </w:tc>
        <w:tc>
          <w:tcPr>
            <w:tcW w:w="2074" w:type="dxa"/>
          </w:tcPr>
          <w:p w14:paraId="711BE3FE" w14:textId="77777777" w:rsidR="00F327C3" w:rsidRPr="003D08AB" w:rsidRDefault="00F327C3" w:rsidP="00D27A16">
            <w:pPr>
              <w:jc w:val="center"/>
              <w:rPr>
                <w:rFonts w:ascii="Helvetica" w:hAnsi="Helvetica"/>
                <w:b/>
                <w:bCs/>
                <w:color w:val="000000" w:themeColor="text1"/>
                <w:sz w:val="18"/>
                <w:szCs w:val="18"/>
              </w:rPr>
            </w:pPr>
          </w:p>
        </w:tc>
        <w:tc>
          <w:tcPr>
            <w:tcW w:w="1890" w:type="dxa"/>
          </w:tcPr>
          <w:p w14:paraId="56068800" w14:textId="77777777" w:rsidR="00F327C3" w:rsidRPr="003D08AB" w:rsidRDefault="00F327C3" w:rsidP="00D27A16">
            <w:pPr>
              <w:jc w:val="center"/>
              <w:rPr>
                <w:rFonts w:ascii="Helvetica" w:hAnsi="Helvetica"/>
                <w:b/>
                <w:bCs/>
                <w:color w:val="000000" w:themeColor="text1"/>
                <w:sz w:val="18"/>
                <w:szCs w:val="18"/>
              </w:rPr>
            </w:pPr>
          </w:p>
        </w:tc>
        <w:tc>
          <w:tcPr>
            <w:tcW w:w="1890" w:type="dxa"/>
          </w:tcPr>
          <w:p w14:paraId="539C4416" w14:textId="77777777" w:rsidR="00F327C3" w:rsidRPr="003D08AB" w:rsidRDefault="00F327C3" w:rsidP="00D27A16">
            <w:pPr>
              <w:jc w:val="center"/>
              <w:rPr>
                <w:rFonts w:ascii="Helvetica" w:hAnsi="Helvetica"/>
                <w:b/>
                <w:bCs/>
                <w:color w:val="000000" w:themeColor="text1"/>
                <w:sz w:val="18"/>
                <w:szCs w:val="18"/>
              </w:rPr>
            </w:pPr>
          </w:p>
        </w:tc>
      </w:tr>
      <w:tr w:rsidR="00F327C3" w:rsidRPr="003D08AB" w14:paraId="40B5AAE0" w14:textId="77777777" w:rsidTr="00D27A16">
        <w:tc>
          <w:tcPr>
            <w:tcW w:w="2426" w:type="dxa"/>
          </w:tcPr>
          <w:p w14:paraId="16C96268"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Ministry of Health</w:t>
            </w:r>
          </w:p>
        </w:tc>
        <w:tc>
          <w:tcPr>
            <w:tcW w:w="2074" w:type="dxa"/>
          </w:tcPr>
          <w:p w14:paraId="46D0E2E2"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88.4 (85.2-91.5)</w:t>
            </w:r>
          </w:p>
        </w:tc>
        <w:tc>
          <w:tcPr>
            <w:tcW w:w="1890" w:type="dxa"/>
          </w:tcPr>
          <w:p w14:paraId="569CCD4B"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84.8 (78.2-91.4)</w:t>
            </w:r>
          </w:p>
        </w:tc>
        <w:tc>
          <w:tcPr>
            <w:tcW w:w="1890" w:type="dxa"/>
          </w:tcPr>
          <w:p w14:paraId="587CA43D"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-3.5 (-10.8-3.8)</w:t>
            </w:r>
          </w:p>
        </w:tc>
      </w:tr>
      <w:tr w:rsidR="00F327C3" w:rsidRPr="003D08AB" w14:paraId="3D4AE3F2" w14:textId="77777777" w:rsidTr="00D27A16">
        <w:tc>
          <w:tcPr>
            <w:tcW w:w="2426" w:type="dxa"/>
          </w:tcPr>
          <w:p w14:paraId="146930BD"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Healthcare workers</w:t>
            </w:r>
          </w:p>
        </w:tc>
        <w:tc>
          <w:tcPr>
            <w:tcW w:w="2074" w:type="dxa"/>
          </w:tcPr>
          <w:p w14:paraId="227F8293"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67.9 (63.5-72.3)</w:t>
            </w:r>
          </w:p>
        </w:tc>
        <w:tc>
          <w:tcPr>
            <w:tcW w:w="1890" w:type="dxa"/>
          </w:tcPr>
          <w:p w14:paraId="10C118EC"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75.6 (67.4-83.8)</w:t>
            </w:r>
          </w:p>
        </w:tc>
        <w:tc>
          <w:tcPr>
            <w:tcW w:w="1890" w:type="dxa"/>
          </w:tcPr>
          <w:p w14:paraId="5AE5CF34"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+7.7 (-1.8-17.3)</w:t>
            </w:r>
          </w:p>
        </w:tc>
      </w:tr>
      <w:tr w:rsidR="00F327C3" w:rsidRPr="003D08AB" w14:paraId="47499AE0" w14:textId="77777777" w:rsidTr="00D27A16">
        <w:tc>
          <w:tcPr>
            <w:tcW w:w="2426" w:type="dxa"/>
          </w:tcPr>
          <w:p w14:paraId="7D177D86"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Government</w:t>
            </w:r>
          </w:p>
        </w:tc>
        <w:tc>
          <w:tcPr>
            <w:tcW w:w="2074" w:type="dxa"/>
          </w:tcPr>
          <w:p w14:paraId="093769E1"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56.7 (52.1-61.4)</w:t>
            </w:r>
          </w:p>
        </w:tc>
        <w:tc>
          <w:tcPr>
            <w:tcW w:w="1890" w:type="dxa"/>
          </w:tcPr>
          <w:p w14:paraId="2DE59B4E"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51.8 (42.6-61.0)</w:t>
            </w:r>
          </w:p>
        </w:tc>
        <w:tc>
          <w:tcPr>
            <w:tcW w:w="1890" w:type="dxa"/>
          </w:tcPr>
          <w:p w14:paraId="5C83CC83"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-4.9 (-15.4-5.6)</w:t>
            </w:r>
          </w:p>
        </w:tc>
      </w:tr>
      <w:tr w:rsidR="00F327C3" w:rsidRPr="003D08AB" w14:paraId="331C5D6E" w14:textId="77777777" w:rsidTr="00D27A16">
        <w:tc>
          <w:tcPr>
            <w:tcW w:w="2426" w:type="dxa"/>
          </w:tcPr>
          <w:p w14:paraId="6DC762AE"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District Health Office</w:t>
            </w:r>
          </w:p>
        </w:tc>
        <w:tc>
          <w:tcPr>
            <w:tcW w:w="2074" w:type="dxa"/>
          </w:tcPr>
          <w:p w14:paraId="1521AF37"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48.1 (43.3-52.9)</w:t>
            </w:r>
          </w:p>
        </w:tc>
        <w:tc>
          <w:tcPr>
            <w:tcW w:w="1890" w:type="dxa"/>
          </w:tcPr>
          <w:p w14:paraId="484B8A27"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45.0 (34.8-55.2)</w:t>
            </w:r>
          </w:p>
        </w:tc>
        <w:tc>
          <w:tcPr>
            <w:tcW w:w="1890" w:type="dxa"/>
          </w:tcPr>
          <w:p w14:paraId="14FFC45A"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-3.1 (-14.8-8.6)</w:t>
            </w:r>
          </w:p>
        </w:tc>
      </w:tr>
      <w:tr w:rsidR="00F327C3" w:rsidRPr="003D08AB" w14:paraId="56297C3C" w14:textId="77777777" w:rsidTr="00D27A16">
        <w:tc>
          <w:tcPr>
            <w:tcW w:w="2426" w:type="dxa"/>
          </w:tcPr>
          <w:p w14:paraId="6239094B"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 xml:space="preserve">International Organizations (e.g., WHO) </w:t>
            </w:r>
          </w:p>
        </w:tc>
        <w:tc>
          <w:tcPr>
            <w:tcW w:w="2074" w:type="dxa"/>
            <w:vAlign w:val="center"/>
          </w:tcPr>
          <w:p w14:paraId="41267543"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28.1 (23.9-32.3)</w:t>
            </w:r>
          </w:p>
        </w:tc>
        <w:tc>
          <w:tcPr>
            <w:tcW w:w="1890" w:type="dxa"/>
            <w:vAlign w:val="center"/>
          </w:tcPr>
          <w:p w14:paraId="7B6D5E35"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28.7 (20.5-36.9)</w:t>
            </w:r>
          </w:p>
        </w:tc>
        <w:tc>
          <w:tcPr>
            <w:tcW w:w="1890" w:type="dxa"/>
            <w:vAlign w:val="center"/>
          </w:tcPr>
          <w:p w14:paraId="2DC41369"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+0.6 (-9.0-10.2)</w:t>
            </w:r>
          </w:p>
        </w:tc>
      </w:tr>
      <w:tr w:rsidR="00F327C3" w:rsidRPr="003D08AB" w14:paraId="34D71D3D" w14:textId="77777777" w:rsidTr="00D27A16">
        <w:tc>
          <w:tcPr>
            <w:tcW w:w="2426" w:type="dxa"/>
          </w:tcPr>
          <w:p w14:paraId="108FE284"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Community volunteers</w:t>
            </w:r>
          </w:p>
        </w:tc>
        <w:tc>
          <w:tcPr>
            <w:tcW w:w="2074" w:type="dxa"/>
          </w:tcPr>
          <w:p w14:paraId="7AF197D3"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26.6 (22.5-30.7)</w:t>
            </w:r>
          </w:p>
        </w:tc>
        <w:tc>
          <w:tcPr>
            <w:tcW w:w="1890" w:type="dxa"/>
          </w:tcPr>
          <w:p w14:paraId="215A6A7F"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29.0 (199.7-38.3)</w:t>
            </w:r>
          </w:p>
        </w:tc>
        <w:tc>
          <w:tcPr>
            <w:tcW w:w="1890" w:type="dxa"/>
          </w:tcPr>
          <w:p w14:paraId="24B452BF"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+2.4 (-7.8-12.7)</w:t>
            </w:r>
          </w:p>
        </w:tc>
      </w:tr>
      <w:tr w:rsidR="00F327C3" w:rsidRPr="003D08AB" w14:paraId="66E94822" w14:textId="77777777" w:rsidTr="00D27A16">
        <w:tc>
          <w:tcPr>
            <w:tcW w:w="2426" w:type="dxa"/>
          </w:tcPr>
          <w:p w14:paraId="3B897B50"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 xml:space="preserve">Vaccine developers </w:t>
            </w:r>
          </w:p>
        </w:tc>
        <w:tc>
          <w:tcPr>
            <w:tcW w:w="2074" w:type="dxa"/>
          </w:tcPr>
          <w:p w14:paraId="244C70D9"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19.9 (16.1-23.7)</w:t>
            </w:r>
          </w:p>
        </w:tc>
        <w:tc>
          <w:tcPr>
            <w:tcW w:w="1890" w:type="dxa"/>
          </w:tcPr>
          <w:p w14:paraId="239204EF"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26.4 (17.8-35.2)</w:t>
            </w:r>
          </w:p>
        </w:tc>
        <w:tc>
          <w:tcPr>
            <w:tcW w:w="1890" w:type="dxa"/>
          </w:tcPr>
          <w:p w14:paraId="33D3FEF8"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+6.6 (-3.0-16.2)</w:t>
            </w:r>
          </w:p>
        </w:tc>
      </w:tr>
      <w:tr w:rsidR="00F327C3" w:rsidRPr="003D08AB" w14:paraId="1B7CA597" w14:textId="77777777" w:rsidTr="00D27A16">
        <w:tc>
          <w:tcPr>
            <w:tcW w:w="2426" w:type="dxa"/>
          </w:tcPr>
          <w:p w14:paraId="1E812A9A"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Religious leaders</w:t>
            </w:r>
          </w:p>
        </w:tc>
        <w:tc>
          <w:tcPr>
            <w:tcW w:w="2074" w:type="dxa"/>
          </w:tcPr>
          <w:p w14:paraId="5C4C1F26"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`18.9 (15.0-2.4)</w:t>
            </w:r>
          </w:p>
        </w:tc>
        <w:tc>
          <w:tcPr>
            <w:tcW w:w="1890" w:type="dxa"/>
          </w:tcPr>
          <w:p w14:paraId="6F53E066"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19.5 (11.1-27.8)</w:t>
            </w:r>
          </w:p>
        </w:tc>
        <w:tc>
          <w:tcPr>
            <w:tcW w:w="1890" w:type="dxa"/>
          </w:tcPr>
          <w:p w14:paraId="7FD4A2F6"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+0.8 (-8.7-10.3)</w:t>
            </w:r>
          </w:p>
        </w:tc>
      </w:tr>
      <w:tr w:rsidR="00F327C3" w:rsidRPr="003D08AB" w14:paraId="64A21CDC" w14:textId="77777777" w:rsidTr="00D27A16">
        <w:tc>
          <w:tcPr>
            <w:tcW w:w="2426" w:type="dxa"/>
          </w:tcPr>
          <w:p w14:paraId="17E94CD4"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Scientists</w:t>
            </w:r>
          </w:p>
        </w:tc>
        <w:tc>
          <w:tcPr>
            <w:tcW w:w="2074" w:type="dxa"/>
          </w:tcPr>
          <w:p w14:paraId="6C35129E"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18.2 (14.5-21.8)</w:t>
            </w:r>
          </w:p>
        </w:tc>
        <w:tc>
          <w:tcPr>
            <w:tcW w:w="1890" w:type="dxa"/>
          </w:tcPr>
          <w:p w14:paraId="4B181AAE"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20.3 (13.0-27.6)</w:t>
            </w:r>
          </w:p>
        </w:tc>
        <w:tc>
          <w:tcPr>
            <w:tcW w:w="1890" w:type="dxa"/>
          </w:tcPr>
          <w:p w14:paraId="76C4529C"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+2.1 (-6.2-10.5)</w:t>
            </w:r>
          </w:p>
        </w:tc>
      </w:tr>
      <w:tr w:rsidR="00F327C3" w:rsidRPr="003D08AB" w14:paraId="408746E0" w14:textId="77777777" w:rsidTr="00D27A16">
        <w:tc>
          <w:tcPr>
            <w:tcW w:w="2426" w:type="dxa"/>
          </w:tcPr>
          <w:p w14:paraId="3A3A1D3B"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Community leaders</w:t>
            </w:r>
          </w:p>
        </w:tc>
        <w:tc>
          <w:tcPr>
            <w:tcW w:w="2074" w:type="dxa"/>
          </w:tcPr>
          <w:p w14:paraId="62803D31"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15.3 (11.8-18.8)</w:t>
            </w:r>
          </w:p>
        </w:tc>
        <w:tc>
          <w:tcPr>
            <w:tcW w:w="1890" w:type="dxa"/>
          </w:tcPr>
          <w:p w14:paraId="6CB87C0E"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6.0 (1.3-10.6)</w:t>
            </w:r>
          </w:p>
        </w:tc>
        <w:tc>
          <w:tcPr>
            <w:tcW w:w="1890" w:type="dxa"/>
          </w:tcPr>
          <w:p w14:paraId="7C7C1D91"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-9.3 (-15.3-3.4)</w:t>
            </w:r>
          </w:p>
        </w:tc>
      </w:tr>
      <w:tr w:rsidR="00F327C3" w:rsidRPr="003D08AB" w14:paraId="0AF853F0" w14:textId="77777777" w:rsidTr="00D27A16">
        <w:tc>
          <w:tcPr>
            <w:tcW w:w="2426" w:type="dxa"/>
          </w:tcPr>
          <w:p w14:paraId="20B6DB50"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Friends and Family</w:t>
            </w:r>
          </w:p>
        </w:tc>
        <w:tc>
          <w:tcPr>
            <w:tcW w:w="2074" w:type="dxa"/>
          </w:tcPr>
          <w:p w14:paraId="22086109"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11.9 (8.8-14.9)</w:t>
            </w:r>
          </w:p>
        </w:tc>
        <w:tc>
          <w:tcPr>
            <w:tcW w:w="1890" w:type="dxa"/>
          </w:tcPr>
          <w:p w14:paraId="367F48FF"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14.9 (7.5-22.3)</w:t>
            </w:r>
          </w:p>
        </w:tc>
        <w:tc>
          <w:tcPr>
            <w:tcW w:w="1890" w:type="dxa"/>
          </w:tcPr>
          <w:p w14:paraId="4C20375A"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+3.0 (-5.2-11.2)</w:t>
            </w:r>
          </w:p>
        </w:tc>
      </w:tr>
      <w:tr w:rsidR="00F327C3" w:rsidRPr="003D08AB" w14:paraId="104CD3BD" w14:textId="77777777" w:rsidTr="00D27A16">
        <w:tc>
          <w:tcPr>
            <w:tcW w:w="2426" w:type="dxa"/>
          </w:tcPr>
          <w:p w14:paraId="73B8C24D"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Newspapers/magazines</w:t>
            </w:r>
          </w:p>
        </w:tc>
        <w:tc>
          <w:tcPr>
            <w:tcW w:w="2074" w:type="dxa"/>
          </w:tcPr>
          <w:p w14:paraId="1202F2F2"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12.0 (8.8-15.2)</w:t>
            </w:r>
          </w:p>
        </w:tc>
        <w:tc>
          <w:tcPr>
            <w:tcW w:w="1890" w:type="dxa"/>
          </w:tcPr>
          <w:p w14:paraId="162EE1D8"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8.8 (3.7-13.9)</w:t>
            </w:r>
          </w:p>
        </w:tc>
        <w:tc>
          <w:tcPr>
            <w:tcW w:w="1890" w:type="dxa"/>
          </w:tcPr>
          <w:p w14:paraId="1F9ACA3A"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-3.2 (-9.4-3.0)</w:t>
            </w:r>
          </w:p>
        </w:tc>
      </w:tr>
      <w:tr w:rsidR="00F327C3" w:rsidRPr="003D08AB" w14:paraId="09FDDDEA" w14:textId="77777777" w:rsidTr="00D27A16">
        <w:trPr>
          <w:trHeight w:val="116"/>
        </w:trPr>
        <w:tc>
          <w:tcPr>
            <w:tcW w:w="2426" w:type="dxa"/>
          </w:tcPr>
          <w:p w14:paraId="6E63A3C4"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Social media</w:t>
            </w:r>
          </w:p>
        </w:tc>
        <w:tc>
          <w:tcPr>
            <w:tcW w:w="2074" w:type="dxa"/>
          </w:tcPr>
          <w:p w14:paraId="7F8E998D"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7.1 (4.9-9.4)</w:t>
            </w:r>
          </w:p>
        </w:tc>
        <w:tc>
          <w:tcPr>
            <w:tcW w:w="1890" w:type="dxa"/>
          </w:tcPr>
          <w:p w14:paraId="1CA5A019"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17.3 (9.3-25.2)</w:t>
            </w:r>
          </w:p>
        </w:tc>
        <w:tc>
          <w:tcPr>
            <w:tcW w:w="1890" w:type="dxa"/>
          </w:tcPr>
          <w:p w14:paraId="18FBABE3"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+10.1 (1.6-18.6)</w:t>
            </w:r>
          </w:p>
        </w:tc>
      </w:tr>
      <w:tr w:rsidR="00F327C3" w:rsidRPr="003D08AB" w14:paraId="1D293C6B" w14:textId="77777777" w:rsidTr="00D27A16">
        <w:tc>
          <w:tcPr>
            <w:tcW w:w="2426" w:type="dxa"/>
          </w:tcPr>
          <w:p w14:paraId="6B370131"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Political leaders</w:t>
            </w:r>
          </w:p>
        </w:tc>
        <w:tc>
          <w:tcPr>
            <w:tcW w:w="2074" w:type="dxa"/>
          </w:tcPr>
          <w:p w14:paraId="3835B4EE"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0.2 (0-69.4)</w:t>
            </w:r>
          </w:p>
        </w:tc>
        <w:tc>
          <w:tcPr>
            <w:tcW w:w="1890" w:type="dxa"/>
          </w:tcPr>
          <w:p w14:paraId="7F6AD929"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0.4 (0-1)</w:t>
            </w:r>
          </w:p>
        </w:tc>
        <w:tc>
          <w:tcPr>
            <w:tcW w:w="1890" w:type="dxa"/>
          </w:tcPr>
          <w:p w14:paraId="4119FDC5"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+0.1 (-37.0-39.6)</w:t>
            </w:r>
          </w:p>
        </w:tc>
      </w:tr>
      <w:tr w:rsidR="00F327C3" w:rsidRPr="003D08AB" w14:paraId="0C868C42" w14:textId="77777777" w:rsidTr="00D27A16">
        <w:tc>
          <w:tcPr>
            <w:tcW w:w="2426" w:type="dxa"/>
          </w:tcPr>
          <w:p w14:paraId="51FFA425" w14:textId="77777777" w:rsidR="00F327C3" w:rsidRPr="003D08AB" w:rsidRDefault="00F327C3" w:rsidP="00D27A16">
            <w:pPr>
              <w:rPr>
                <w:rFonts w:ascii="Helvetica" w:hAnsi="Helvetica"/>
                <w:color w:val="000000" w:themeColor="text1"/>
                <w:sz w:val="18"/>
                <w:szCs w:val="18"/>
              </w:rPr>
            </w:pPr>
            <w:r w:rsidRPr="003D08AB">
              <w:rPr>
                <w:rFonts w:ascii="Helvetica" w:hAnsi="Helvetica"/>
                <w:color w:val="000000" w:themeColor="text1"/>
                <w:sz w:val="18"/>
                <w:szCs w:val="18"/>
              </w:rPr>
              <w:t>Traditional healers</w:t>
            </w:r>
          </w:p>
        </w:tc>
        <w:tc>
          <w:tcPr>
            <w:tcW w:w="2074" w:type="dxa"/>
          </w:tcPr>
          <w:p w14:paraId="57490006"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0.1 (0-22.4)</w:t>
            </w:r>
          </w:p>
        </w:tc>
        <w:tc>
          <w:tcPr>
            <w:tcW w:w="1890" w:type="dxa"/>
          </w:tcPr>
          <w:p w14:paraId="2692C531"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14.3 (0-1)</w:t>
            </w:r>
          </w:p>
        </w:tc>
        <w:tc>
          <w:tcPr>
            <w:tcW w:w="1890" w:type="dxa"/>
          </w:tcPr>
          <w:p w14:paraId="67A3A890" w14:textId="77777777" w:rsidR="00F327C3" w:rsidRPr="003D08AB" w:rsidRDefault="00F327C3" w:rsidP="00D27A16">
            <w:pPr>
              <w:jc w:val="center"/>
              <w:rPr>
                <w:rFonts w:ascii="Helvetica" w:hAnsi="Helvetica"/>
                <w:color w:val="000000" w:themeColor="text1"/>
                <w:sz w:val="18"/>
                <w:szCs w:val="18"/>
              </w:rPr>
            </w:pPr>
            <w:r w:rsidRPr="003D08AB">
              <w:rPr>
                <w:rFonts w:ascii="Helvetica" w:hAnsi="Helvetica"/>
                <w:color w:val="000000" w:themeColor="text1"/>
                <w:sz w:val="18"/>
                <w:szCs w:val="18"/>
              </w:rPr>
              <w:t>+13.6 (-100, 100)</w:t>
            </w:r>
          </w:p>
        </w:tc>
      </w:tr>
    </w:tbl>
    <w:p w14:paraId="20BF81B1" w14:textId="77777777" w:rsidR="00F327C3" w:rsidRPr="003D08AB" w:rsidRDefault="00F327C3" w:rsidP="00F327C3">
      <w:pPr>
        <w:rPr>
          <w:rFonts w:ascii="Helvetica" w:hAnsi="Helvetica"/>
          <w:color w:val="000000" w:themeColor="text1"/>
          <w:sz w:val="18"/>
          <w:szCs w:val="18"/>
        </w:rPr>
      </w:pPr>
      <w:r w:rsidRPr="003D08AB">
        <w:rPr>
          <w:rFonts w:ascii="Helvetica" w:hAnsi="Helvetica"/>
          <w:color w:val="000000" w:themeColor="text1"/>
          <w:sz w:val="18"/>
          <w:szCs w:val="18"/>
        </w:rPr>
        <w:t xml:space="preserve">*Includes those stating probably will get, probably will not get, </w:t>
      </w:r>
      <w:proofErr w:type="gramStart"/>
      <w:r w:rsidRPr="003D08AB">
        <w:rPr>
          <w:rFonts w:ascii="Helvetica" w:hAnsi="Helvetica"/>
          <w:color w:val="000000" w:themeColor="text1"/>
          <w:sz w:val="18"/>
          <w:szCs w:val="18"/>
        </w:rPr>
        <w:t>definitely will</w:t>
      </w:r>
      <w:proofErr w:type="gramEnd"/>
      <w:r w:rsidRPr="003D08AB">
        <w:rPr>
          <w:rFonts w:ascii="Helvetica" w:hAnsi="Helvetica"/>
          <w:color w:val="000000" w:themeColor="text1"/>
          <w:sz w:val="18"/>
          <w:szCs w:val="18"/>
        </w:rPr>
        <w:t xml:space="preserve"> not get</w:t>
      </w:r>
    </w:p>
    <w:p w14:paraId="6DDF223D" w14:textId="77777777" w:rsidR="00F327C3" w:rsidRPr="003D08AB" w:rsidRDefault="00F327C3" w:rsidP="00F327C3">
      <w:pPr>
        <w:rPr>
          <w:rFonts w:ascii="Helvetica" w:hAnsi="Helvetica"/>
          <w:color w:val="000000" w:themeColor="text1"/>
          <w:sz w:val="18"/>
          <w:szCs w:val="18"/>
        </w:rPr>
      </w:pPr>
      <w:r w:rsidRPr="003D08AB">
        <w:rPr>
          <w:rFonts w:ascii="Helvetica" w:hAnsi="Helvetica"/>
          <w:color w:val="000000" w:themeColor="text1"/>
          <w:sz w:val="18"/>
          <w:szCs w:val="18"/>
        </w:rPr>
        <w:t>Multivariable model included age, sex, relationship status, education status, role, HIV status, self-reported COVID-19 vaccination doses received, and concern about TB severity</w:t>
      </w:r>
    </w:p>
    <w:p w14:paraId="24316E2E" w14:textId="77777777" w:rsidR="00F327C3" w:rsidRPr="003D08AB" w:rsidRDefault="00F327C3" w:rsidP="00F327C3">
      <w:pPr>
        <w:rPr>
          <w:rFonts w:ascii="Helvetica" w:hAnsi="Helvetica"/>
          <w:color w:val="000000" w:themeColor="text1"/>
          <w:sz w:val="22"/>
          <w:szCs w:val="22"/>
        </w:rPr>
      </w:pPr>
    </w:p>
    <w:p w14:paraId="175CA378" w14:textId="77777777" w:rsidR="00F327C3" w:rsidRPr="003D08AB" w:rsidRDefault="00F327C3" w:rsidP="00F327C3">
      <w:pPr>
        <w:rPr>
          <w:rFonts w:ascii="Helvetica" w:hAnsi="Helvetica"/>
          <w:color w:val="000000" w:themeColor="text1"/>
          <w:sz w:val="22"/>
          <w:szCs w:val="22"/>
        </w:rPr>
      </w:pPr>
      <w:r w:rsidRPr="003D08AB">
        <w:rPr>
          <w:rFonts w:ascii="Helvetica" w:hAnsi="Helvetica"/>
          <w:color w:val="000000" w:themeColor="text1"/>
          <w:sz w:val="22"/>
          <w:szCs w:val="22"/>
        </w:rPr>
        <w:br w:type="page"/>
      </w:r>
    </w:p>
    <w:p w14:paraId="57F7F461" w14:textId="77777777" w:rsidR="00F327C3" w:rsidRDefault="00F327C3" w:rsidP="00F327C3">
      <w:pPr>
        <w:rPr>
          <w:rFonts w:ascii="Helvetica" w:hAnsi="Helvetica"/>
          <w:b/>
          <w:bCs/>
          <w:color w:val="000000" w:themeColor="text1"/>
          <w:sz w:val="22"/>
          <w:szCs w:val="22"/>
        </w:rPr>
      </w:pPr>
      <w:r w:rsidRPr="003D08AB">
        <w:rPr>
          <w:rFonts w:ascii="Helvetica" w:hAnsi="Helvetica"/>
          <w:noProof/>
          <w:sz w:val="22"/>
          <w:szCs w:val="22"/>
          <w14:ligatures w14:val="standardContextual"/>
        </w:rPr>
        <w:lastRenderedPageBreak/>
        <mc:AlternateContent>
          <mc:Choice Requires="wps">
            <w:drawing>
              <wp:anchor distT="0" distB="0" distL="114300" distR="114300" simplePos="0" relativeHeight="251659264" behindDoc="1" locked="0" layoutInCell="1" allowOverlap="1" wp14:anchorId="0F1BD2AD" wp14:editId="396DFBEF">
                <wp:simplePos x="0" y="0"/>
                <wp:positionH relativeFrom="column">
                  <wp:posOffset>0</wp:posOffset>
                </wp:positionH>
                <wp:positionV relativeFrom="paragraph">
                  <wp:posOffset>368511</wp:posOffset>
                </wp:positionV>
                <wp:extent cx="6384290" cy="5429250"/>
                <wp:effectExtent l="0" t="0" r="16510" b="19050"/>
                <wp:wrapTopAndBottom/>
                <wp:docPr id="1307156313" name="Rectangle 2"/>
                <wp:cNvGraphicFramePr/>
                <a:graphic xmlns:a="http://schemas.openxmlformats.org/drawingml/2006/main">
                  <a:graphicData uri="http://schemas.microsoft.com/office/word/2010/wordprocessingShape">
                    <wps:wsp>
                      <wps:cNvSpPr/>
                      <wps:spPr>
                        <a:xfrm>
                          <a:off x="0" y="0"/>
                          <a:ext cx="6384290" cy="54292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4F150EAE" w14:textId="77777777" w:rsidR="00F327C3" w:rsidRPr="002E1E78" w:rsidRDefault="00F327C3" w:rsidP="00F327C3">
                            <w:pPr>
                              <w:pStyle w:val="Heading3"/>
                              <w:spacing w:before="0" w:after="180"/>
                              <w:jc w:val="center"/>
                              <w:rPr>
                                <w:rFonts w:ascii="Helvetica" w:hAnsi="Helvetica"/>
                                <w:b/>
                                <w:bCs/>
                                <w:color w:val="000000" w:themeColor="text1"/>
                              </w:rPr>
                            </w:pPr>
                            <w:r w:rsidRPr="008E2E87">
                              <w:rPr>
                                <w:rStyle w:val="Strong"/>
                                <w:rFonts w:ascii="Helvetica" w:hAnsi="Helvetica"/>
                                <w:color w:val="000000" w:themeColor="text1"/>
                              </w:rPr>
                              <w:t>Implications for Policy and Implementation</w:t>
                            </w:r>
                          </w:p>
                          <w:p w14:paraId="75E11554" w14:textId="77777777" w:rsidR="00F327C3" w:rsidRPr="002E1E78" w:rsidRDefault="00F327C3" w:rsidP="00F327C3">
                            <w:pPr>
                              <w:spacing w:after="120"/>
                              <w:rPr>
                                <w:rFonts w:ascii="Helvetica" w:hAnsi="Helvetica"/>
                                <w:b/>
                                <w:bCs/>
                                <w:color w:val="000000" w:themeColor="text1"/>
                                <w:u w:val="single"/>
                              </w:rPr>
                            </w:pPr>
                            <w:r w:rsidRPr="002E1E78">
                              <w:rPr>
                                <w:rFonts w:ascii="Helvetica" w:hAnsi="Helvetica"/>
                                <w:b/>
                                <w:bCs/>
                                <w:color w:val="000000" w:themeColor="text1"/>
                                <w:u w:val="single"/>
                              </w:rPr>
                              <w:t>Strategies for Early Adopters (External Influence-Driven)</w:t>
                            </w:r>
                          </w:p>
                          <w:p w14:paraId="56FC3BD7" w14:textId="77777777" w:rsidR="00F327C3" w:rsidRPr="002E1E78" w:rsidRDefault="00F327C3" w:rsidP="00F327C3">
                            <w:pPr>
                              <w:pStyle w:val="NormalWeb"/>
                              <w:numPr>
                                <w:ilvl w:val="0"/>
                                <w:numId w:val="31"/>
                              </w:numPr>
                              <w:spacing w:before="0" w:beforeAutospacing="0" w:after="0" w:afterAutospacing="0"/>
                              <w:rPr>
                                <w:rFonts w:ascii="Helvetica" w:hAnsi="Helvetica"/>
                                <w:color w:val="000000" w:themeColor="text1"/>
                                <w:sz w:val="22"/>
                                <w:szCs w:val="22"/>
                              </w:rPr>
                            </w:pPr>
                            <w:r w:rsidRPr="002E1E78">
                              <w:rPr>
                                <w:rStyle w:val="Strong"/>
                                <w:rFonts w:ascii="Helvetica" w:eastAsiaTheme="majorEastAsia" w:hAnsi="Helvetica"/>
                                <w:color w:val="000000" w:themeColor="text1"/>
                                <w:sz w:val="22"/>
                                <w:szCs w:val="22"/>
                              </w:rPr>
                              <w:t xml:space="preserve">Preparation </w:t>
                            </w:r>
                            <w:r>
                              <w:rPr>
                                <w:rStyle w:val="Strong"/>
                                <w:rFonts w:ascii="Helvetica" w:eastAsiaTheme="majorEastAsia" w:hAnsi="Helvetica"/>
                                <w:color w:val="000000" w:themeColor="text1"/>
                                <w:sz w:val="22"/>
                                <w:szCs w:val="22"/>
                              </w:rPr>
                              <w:t xml:space="preserve">and Support </w:t>
                            </w:r>
                            <w:r w:rsidRPr="002E1E78">
                              <w:rPr>
                                <w:rStyle w:val="Strong"/>
                                <w:rFonts w:ascii="Helvetica" w:eastAsiaTheme="majorEastAsia" w:hAnsi="Helvetica"/>
                                <w:color w:val="000000" w:themeColor="text1"/>
                                <w:sz w:val="22"/>
                                <w:szCs w:val="22"/>
                              </w:rPr>
                              <w:t>of HCWs</w:t>
                            </w:r>
                          </w:p>
                          <w:p w14:paraId="25907868" w14:textId="77777777" w:rsidR="00F327C3" w:rsidRPr="003D0F3E" w:rsidRDefault="00F327C3" w:rsidP="00F327C3">
                            <w:pPr>
                              <w:numPr>
                                <w:ilvl w:val="0"/>
                                <w:numId w:val="32"/>
                              </w:numPr>
                              <w:rPr>
                                <w:rFonts w:ascii="Helvetica" w:hAnsi="Helvetica"/>
                                <w:color w:val="000000" w:themeColor="text1"/>
                                <w:sz w:val="22"/>
                                <w:szCs w:val="22"/>
                              </w:rPr>
                            </w:pPr>
                            <w:r w:rsidRPr="003D0F3E">
                              <w:rPr>
                                <w:rFonts w:ascii="Helvetica" w:hAnsi="Helvetica"/>
                                <w:color w:val="000000" w:themeColor="text1"/>
                                <w:sz w:val="22"/>
                                <w:szCs w:val="22"/>
                              </w:rPr>
                              <w:t>Provide comprehensive, evidence-based training on TB vaccine trial data, safety profiles, and efficacy thresholds so HCWs feel equipped to answer questions.</w:t>
                            </w:r>
                          </w:p>
                          <w:p w14:paraId="3267E455" w14:textId="77777777" w:rsidR="00F327C3" w:rsidRPr="002E1E78" w:rsidRDefault="00F327C3" w:rsidP="00F327C3">
                            <w:pPr>
                              <w:numPr>
                                <w:ilvl w:val="0"/>
                                <w:numId w:val="32"/>
                              </w:numPr>
                              <w:spacing w:before="100" w:beforeAutospacing="1" w:after="120"/>
                              <w:rPr>
                                <w:rFonts w:ascii="Helvetica" w:hAnsi="Helvetica"/>
                                <w:color w:val="000000" w:themeColor="text1"/>
                                <w:sz w:val="22"/>
                                <w:szCs w:val="22"/>
                              </w:rPr>
                            </w:pPr>
                            <w:r w:rsidRPr="003D0F3E">
                              <w:rPr>
                                <w:rFonts w:ascii="Helvetica" w:hAnsi="Helvetica"/>
                                <w:color w:val="000000" w:themeColor="text1"/>
                                <w:sz w:val="22"/>
                                <w:szCs w:val="22"/>
                              </w:rPr>
                              <w:t xml:space="preserve">Offer practical resources (e.g., transport allowances, adequate staffing, and flexible scheduling) </w:t>
                            </w:r>
                            <w:r>
                              <w:rPr>
                                <w:rFonts w:ascii="Helvetica" w:hAnsi="Helvetica"/>
                                <w:color w:val="000000" w:themeColor="text1"/>
                                <w:sz w:val="22"/>
                                <w:szCs w:val="22"/>
                              </w:rPr>
                              <w:t xml:space="preserve">to </w:t>
                            </w:r>
                            <w:r w:rsidRPr="003D0F3E">
                              <w:rPr>
                                <w:rFonts w:ascii="Helvetica" w:hAnsi="Helvetica"/>
                                <w:color w:val="000000" w:themeColor="text1"/>
                                <w:sz w:val="22"/>
                                <w:szCs w:val="22"/>
                              </w:rPr>
                              <w:t xml:space="preserve">enable HCWs to </w:t>
                            </w:r>
                            <w:r>
                              <w:rPr>
                                <w:rFonts w:ascii="Helvetica" w:hAnsi="Helvetica"/>
                                <w:color w:val="000000" w:themeColor="text1"/>
                                <w:sz w:val="22"/>
                                <w:szCs w:val="22"/>
                              </w:rPr>
                              <w:t xml:space="preserve">serve as </w:t>
                            </w:r>
                            <w:r w:rsidRPr="003D0F3E">
                              <w:rPr>
                                <w:rFonts w:ascii="Helvetica" w:hAnsi="Helvetica"/>
                                <w:color w:val="000000" w:themeColor="text1"/>
                                <w:sz w:val="22"/>
                                <w:szCs w:val="22"/>
                              </w:rPr>
                              <w:t>effective “vaccine champions” in their communities.</w:t>
                            </w:r>
                          </w:p>
                          <w:p w14:paraId="56AF4D58" w14:textId="77777777" w:rsidR="00F327C3" w:rsidRPr="002E1E78" w:rsidRDefault="00F327C3" w:rsidP="00F327C3">
                            <w:pPr>
                              <w:spacing w:after="120"/>
                              <w:rPr>
                                <w:rFonts w:ascii="Helvetica" w:hAnsi="Helvetica"/>
                                <w:b/>
                                <w:bCs/>
                                <w:color w:val="000000" w:themeColor="text1"/>
                                <w:u w:val="single"/>
                              </w:rPr>
                            </w:pPr>
                            <w:r w:rsidRPr="002E1E78">
                              <w:rPr>
                                <w:rFonts w:ascii="Helvetica" w:hAnsi="Helvetica"/>
                                <w:b/>
                                <w:bCs/>
                                <w:color w:val="000000" w:themeColor="text1"/>
                                <w:u w:val="single"/>
                              </w:rPr>
                              <w:t>Strategies for Broader Adoption (Internal Influence-Driven)</w:t>
                            </w:r>
                          </w:p>
                          <w:p w14:paraId="1E371937" w14:textId="77777777" w:rsidR="00F327C3" w:rsidRPr="002E1E78" w:rsidRDefault="00F327C3" w:rsidP="00F327C3">
                            <w:pPr>
                              <w:pStyle w:val="NormalWeb"/>
                              <w:numPr>
                                <w:ilvl w:val="0"/>
                                <w:numId w:val="33"/>
                              </w:numPr>
                              <w:spacing w:before="0" w:beforeAutospacing="0" w:after="0" w:afterAutospacing="0"/>
                              <w:rPr>
                                <w:rFonts w:ascii="Helvetica" w:hAnsi="Helvetica"/>
                                <w:color w:val="000000" w:themeColor="text1"/>
                                <w:sz w:val="22"/>
                                <w:szCs w:val="22"/>
                              </w:rPr>
                            </w:pPr>
                            <w:r w:rsidRPr="002E1E78">
                              <w:rPr>
                                <w:rStyle w:val="Strong"/>
                                <w:rFonts w:ascii="Helvetica" w:eastAsiaTheme="majorEastAsia" w:hAnsi="Helvetica"/>
                                <w:color w:val="000000" w:themeColor="text1"/>
                                <w:sz w:val="22"/>
                                <w:szCs w:val="22"/>
                              </w:rPr>
                              <w:t>Evidence-Based Messaging</w:t>
                            </w:r>
                            <w:r>
                              <w:rPr>
                                <w:rStyle w:val="Strong"/>
                                <w:rFonts w:ascii="Helvetica" w:eastAsiaTheme="majorEastAsia" w:hAnsi="Helvetica"/>
                                <w:color w:val="000000" w:themeColor="text1"/>
                                <w:sz w:val="22"/>
                                <w:szCs w:val="22"/>
                              </w:rPr>
                              <w:t xml:space="preserve"> and Testimonials</w:t>
                            </w:r>
                          </w:p>
                          <w:p w14:paraId="42CF0A34" w14:textId="77777777" w:rsidR="00F327C3" w:rsidRDefault="00F327C3" w:rsidP="00F327C3">
                            <w:pPr>
                              <w:numPr>
                                <w:ilvl w:val="0"/>
                                <w:numId w:val="34"/>
                              </w:numPr>
                              <w:spacing w:after="120"/>
                              <w:rPr>
                                <w:rFonts w:ascii="Helvetica" w:hAnsi="Helvetica"/>
                                <w:color w:val="000000" w:themeColor="text1"/>
                                <w:sz w:val="22"/>
                                <w:szCs w:val="22"/>
                              </w:rPr>
                            </w:pPr>
                            <w:r w:rsidRPr="003D0F3E">
                              <w:rPr>
                                <w:rFonts w:ascii="Helvetica" w:hAnsi="Helvetica"/>
                                <w:color w:val="000000" w:themeColor="text1"/>
                                <w:sz w:val="22"/>
                                <w:szCs w:val="22"/>
                              </w:rPr>
                              <w:t>Emphasize the public health value of partially effective TB vaccines using relatable examples and</w:t>
                            </w:r>
                            <w:r>
                              <w:rPr>
                                <w:rFonts w:ascii="Helvetica" w:hAnsi="Helvetica"/>
                                <w:color w:val="000000" w:themeColor="text1"/>
                                <w:sz w:val="22"/>
                                <w:szCs w:val="22"/>
                              </w:rPr>
                              <w:t xml:space="preserve"> amplify positive experiences</w:t>
                            </w:r>
                            <w:r w:rsidRPr="003D0F3E">
                              <w:rPr>
                                <w:rFonts w:ascii="Helvetica" w:hAnsi="Helvetica"/>
                                <w:color w:val="000000" w:themeColor="text1"/>
                                <w:sz w:val="22"/>
                                <w:szCs w:val="22"/>
                              </w:rPr>
                              <w:t xml:space="preserve"> from early adopters, especially HCWs, to boost confidence.</w:t>
                            </w:r>
                          </w:p>
                          <w:p w14:paraId="1BC741B6" w14:textId="77777777" w:rsidR="00F327C3" w:rsidRPr="002E1E78" w:rsidRDefault="00F327C3" w:rsidP="00F327C3">
                            <w:pPr>
                              <w:spacing w:after="120"/>
                              <w:rPr>
                                <w:rFonts w:ascii="Helvetica" w:hAnsi="Helvetica"/>
                                <w:color w:val="000000" w:themeColor="text1"/>
                              </w:rPr>
                            </w:pPr>
                            <w:r w:rsidRPr="002E1E78">
                              <w:rPr>
                                <w:rFonts w:ascii="Helvetica" w:hAnsi="Helvetica"/>
                                <w:b/>
                                <w:bCs/>
                                <w:color w:val="000000" w:themeColor="text1"/>
                                <w:u w:val="single"/>
                              </w:rPr>
                              <w:t>Strategies Spanning both Adoption Phases</w:t>
                            </w:r>
                          </w:p>
                          <w:p w14:paraId="4630AE45" w14:textId="77777777" w:rsidR="00F327C3" w:rsidRPr="002E1E78" w:rsidRDefault="00F327C3" w:rsidP="00F327C3">
                            <w:pPr>
                              <w:pStyle w:val="NormalWeb"/>
                              <w:numPr>
                                <w:ilvl w:val="0"/>
                                <w:numId w:val="35"/>
                              </w:numPr>
                              <w:spacing w:before="0" w:beforeAutospacing="0" w:after="0" w:afterAutospacing="0"/>
                              <w:rPr>
                                <w:rFonts w:ascii="Helvetica" w:hAnsi="Helvetica"/>
                                <w:color w:val="000000" w:themeColor="text1"/>
                                <w:sz w:val="22"/>
                                <w:szCs w:val="22"/>
                              </w:rPr>
                            </w:pPr>
                            <w:r w:rsidRPr="002E1E78">
                              <w:rPr>
                                <w:rStyle w:val="Strong"/>
                                <w:rFonts w:ascii="Helvetica" w:eastAsiaTheme="majorEastAsia" w:hAnsi="Helvetica"/>
                                <w:color w:val="000000" w:themeColor="text1"/>
                                <w:sz w:val="22"/>
                                <w:szCs w:val="22"/>
                              </w:rPr>
                              <w:t>Early Community Engagement</w:t>
                            </w:r>
                          </w:p>
                          <w:p w14:paraId="549A6E06" w14:textId="77777777" w:rsidR="00F327C3" w:rsidRPr="003D0F3E" w:rsidRDefault="00F327C3" w:rsidP="00F327C3">
                            <w:pPr>
                              <w:numPr>
                                <w:ilvl w:val="0"/>
                                <w:numId w:val="37"/>
                              </w:numPr>
                              <w:rPr>
                                <w:rFonts w:ascii="Helvetica" w:hAnsi="Helvetica"/>
                                <w:color w:val="000000" w:themeColor="text1"/>
                                <w:sz w:val="22"/>
                                <w:szCs w:val="22"/>
                              </w:rPr>
                            </w:pPr>
                            <w:r w:rsidRPr="003D0F3E">
                              <w:rPr>
                                <w:rFonts w:ascii="Helvetica" w:hAnsi="Helvetica"/>
                                <w:color w:val="000000" w:themeColor="text1"/>
                                <w:sz w:val="22"/>
                                <w:szCs w:val="22"/>
                              </w:rPr>
                              <w:t>Begin sensitization campaigns at least 3–6 months before vaccine availability to preempt rumors and misinformation and build trust and demand.</w:t>
                            </w:r>
                          </w:p>
                          <w:p w14:paraId="437BB7AB" w14:textId="77777777" w:rsidR="00F327C3" w:rsidRDefault="00F327C3" w:rsidP="00F327C3">
                            <w:pPr>
                              <w:numPr>
                                <w:ilvl w:val="0"/>
                                <w:numId w:val="37"/>
                              </w:numPr>
                              <w:spacing w:after="120"/>
                              <w:rPr>
                                <w:rFonts w:ascii="Helvetica" w:hAnsi="Helvetica"/>
                                <w:color w:val="000000" w:themeColor="text1"/>
                                <w:sz w:val="22"/>
                                <w:szCs w:val="22"/>
                              </w:rPr>
                            </w:pPr>
                            <w:r w:rsidRPr="003D0F3E">
                              <w:rPr>
                                <w:rFonts w:ascii="Helvetica" w:hAnsi="Helvetica"/>
                                <w:color w:val="000000" w:themeColor="text1"/>
                                <w:sz w:val="22"/>
                                <w:szCs w:val="22"/>
                              </w:rPr>
                              <w:t>Adapt messaging to local languages, cultural contexts, and known social influencers, using a mix of mass media, social media, door-to-door outreach, and community forums.</w:t>
                            </w:r>
                          </w:p>
                          <w:p w14:paraId="7C41ECA4" w14:textId="77777777" w:rsidR="00F327C3" w:rsidRPr="002E1E78" w:rsidRDefault="00F327C3" w:rsidP="00F327C3">
                            <w:pPr>
                              <w:pStyle w:val="NormalWeb"/>
                              <w:numPr>
                                <w:ilvl w:val="0"/>
                                <w:numId w:val="33"/>
                              </w:numPr>
                              <w:spacing w:before="0" w:beforeAutospacing="0" w:after="0" w:afterAutospacing="0"/>
                              <w:rPr>
                                <w:rFonts w:ascii="Helvetica" w:hAnsi="Helvetica"/>
                                <w:color w:val="000000" w:themeColor="text1"/>
                                <w:sz w:val="22"/>
                                <w:szCs w:val="22"/>
                              </w:rPr>
                            </w:pPr>
                            <w:r w:rsidRPr="002E1E78">
                              <w:rPr>
                                <w:rStyle w:val="Strong"/>
                                <w:rFonts w:ascii="Helvetica" w:eastAsiaTheme="majorEastAsia" w:hAnsi="Helvetica"/>
                                <w:color w:val="000000" w:themeColor="text1"/>
                                <w:sz w:val="22"/>
                                <w:szCs w:val="22"/>
                              </w:rPr>
                              <w:t>Transparent Policy Communication</w:t>
                            </w:r>
                          </w:p>
                          <w:p w14:paraId="08204166" w14:textId="77777777" w:rsidR="00F327C3" w:rsidRPr="002E1E78" w:rsidRDefault="00F327C3" w:rsidP="00F327C3">
                            <w:pPr>
                              <w:numPr>
                                <w:ilvl w:val="0"/>
                                <w:numId w:val="34"/>
                              </w:numPr>
                              <w:spacing w:after="120"/>
                              <w:rPr>
                                <w:rFonts w:ascii="Helvetica" w:hAnsi="Helvetica"/>
                                <w:color w:val="000000" w:themeColor="text1"/>
                                <w:sz w:val="22"/>
                                <w:szCs w:val="22"/>
                              </w:rPr>
                            </w:pPr>
                            <w:r w:rsidRPr="003D0F3E">
                              <w:rPr>
                                <w:rFonts w:ascii="Helvetica" w:hAnsi="Helvetica"/>
                                <w:color w:val="000000" w:themeColor="text1"/>
                                <w:sz w:val="22"/>
                                <w:szCs w:val="22"/>
                              </w:rPr>
                              <w:t xml:space="preserve">Stabilize vaccine schedules and communicate clearly about any changes in recommendations or </w:t>
                            </w:r>
                            <w:r>
                              <w:rPr>
                                <w:rFonts w:ascii="Helvetica" w:hAnsi="Helvetica"/>
                                <w:color w:val="000000" w:themeColor="text1"/>
                                <w:sz w:val="22"/>
                                <w:szCs w:val="22"/>
                              </w:rPr>
                              <w:t xml:space="preserve">the </w:t>
                            </w:r>
                            <w:r w:rsidRPr="003D0F3E">
                              <w:rPr>
                                <w:rFonts w:ascii="Helvetica" w:hAnsi="Helvetica"/>
                                <w:color w:val="000000" w:themeColor="text1"/>
                                <w:sz w:val="22"/>
                                <w:szCs w:val="22"/>
                              </w:rPr>
                              <w:t>need for booster doses.</w:t>
                            </w:r>
                          </w:p>
                          <w:p w14:paraId="5879963B" w14:textId="77777777" w:rsidR="00F327C3" w:rsidRPr="002E1E78" w:rsidRDefault="00F327C3" w:rsidP="00F327C3">
                            <w:pPr>
                              <w:pStyle w:val="NormalWeb"/>
                              <w:numPr>
                                <w:ilvl w:val="0"/>
                                <w:numId w:val="35"/>
                              </w:numPr>
                              <w:spacing w:before="0" w:beforeAutospacing="0" w:after="0" w:afterAutospacing="0"/>
                              <w:rPr>
                                <w:rFonts w:ascii="Helvetica" w:hAnsi="Helvetica"/>
                                <w:color w:val="000000" w:themeColor="text1"/>
                                <w:sz w:val="22"/>
                                <w:szCs w:val="22"/>
                              </w:rPr>
                            </w:pPr>
                            <w:r w:rsidRPr="002E1E78">
                              <w:rPr>
                                <w:rStyle w:val="Strong"/>
                                <w:rFonts w:ascii="Helvetica" w:eastAsiaTheme="majorEastAsia" w:hAnsi="Helvetica"/>
                                <w:color w:val="000000" w:themeColor="text1"/>
                                <w:sz w:val="22"/>
                                <w:szCs w:val="22"/>
                              </w:rPr>
                              <w:t>Flexible Delivery Strategies</w:t>
                            </w:r>
                          </w:p>
                          <w:p w14:paraId="4B854DC5" w14:textId="77777777" w:rsidR="00F327C3" w:rsidRPr="003D0F3E" w:rsidRDefault="00F327C3" w:rsidP="00F327C3">
                            <w:pPr>
                              <w:numPr>
                                <w:ilvl w:val="1"/>
                                <w:numId w:val="38"/>
                              </w:numPr>
                              <w:rPr>
                                <w:rFonts w:ascii="Helvetica" w:hAnsi="Helvetica"/>
                                <w:color w:val="000000" w:themeColor="text1"/>
                                <w:sz w:val="22"/>
                                <w:szCs w:val="22"/>
                              </w:rPr>
                            </w:pPr>
                            <w:r w:rsidRPr="003D0F3E">
                              <w:rPr>
                                <w:rFonts w:ascii="Helvetica" w:hAnsi="Helvetica"/>
                                <w:color w:val="000000" w:themeColor="text1"/>
                                <w:sz w:val="22"/>
                                <w:szCs w:val="22"/>
                              </w:rPr>
                              <w:t xml:space="preserve">For adults, combine facility-based approaches with community-based strategies at different locations </w:t>
                            </w:r>
                            <w:r>
                              <w:rPr>
                                <w:rFonts w:ascii="Helvetica" w:hAnsi="Helvetica"/>
                                <w:color w:val="000000" w:themeColor="text1"/>
                                <w:sz w:val="22"/>
                                <w:szCs w:val="22"/>
                              </w:rPr>
                              <w:t xml:space="preserve">(e.g., </w:t>
                            </w:r>
                            <w:r w:rsidRPr="003D0F3E">
                              <w:rPr>
                                <w:rFonts w:ascii="Helvetica" w:hAnsi="Helvetica"/>
                                <w:color w:val="000000" w:themeColor="text1"/>
                                <w:sz w:val="22"/>
                                <w:szCs w:val="22"/>
                              </w:rPr>
                              <w:t>churches, markets</w:t>
                            </w:r>
                            <w:r>
                              <w:rPr>
                                <w:rFonts w:ascii="Helvetica" w:hAnsi="Helvetica"/>
                                <w:color w:val="000000" w:themeColor="text1"/>
                                <w:sz w:val="22"/>
                                <w:szCs w:val="22"/>
                              </w:rPr>
                              <w:t>,</w:t>
                            </w:r>
                            <w:r w:rsidRPr="003D0F3E">
                              <w:rPr>
                                <w:rFonts w:ascii="Helvetica" w:hAnsi="Helvetica"/>
                                <w:color w:val="000000" w:themeColor="text1"/>
                                <w:sz w:val="22"/>
                                <w:szCs w:val="22"/>
                              </w:rPr>
                              <w:t xml:space="preserve"> and workplaces</w:t>
                            </w:r>
                            <w:r>
                              <w:rPr>
                                <w:rFonts w:ascii="Helvetica" w:hAnsi="Helvetica"/>
                                <w:color w:val="000000" w:themeColor="text1"/>
                                <w:sz w:val="22"/>
                                <w:szCs w:val="22"/>
                              </w:rPr>
                              <w:t>)</w:t>
                            </w:r>
                            <w:r w:rsidRPr="003D0F3E">
                              <w:rPr>
                                <w:rFonts w:ascii="Helvetica" w:hAnsi="Helvetica"/>
                                <w:color w:val="000000" w:themeColor="text1"/>
                                <w:sz w:val="22"/>
                                <w:szCs w:val="22"/>
                              </w:rPr>
                              <w:t xml:space="preserve"> to reach diverse populations by minimizing barriers.</w:t>
                            </w:r>
                          </w:p>
                          <w:p w14:paraId="54054D77" w14:textId="77777777" w:rsidR="00F327C3" w:rsidRPr="003D0F3E" w:rsidRDefault="00F327C3" w:rsidP="00F327C3">
                            <w:pPr>
                              <w:numPr>
                                <w:ilvl w:val="1"/>
                                <w:numId w:val="38"/>
                              </w:numPr>
                              <w:spacing w:before="100" w:beforeAutospacing="1" w:after="100" w:afterAutospacing="1"/>
                              <w:rPr>
                                <w:rFonts w:ascii="Helvetica" w:hAnsi="Helvetica"/>
                                <w:color w:val="000000" w:themeColor="text1"/>
                                <w:sz w:val="22"/>
                                <w:szCs w:val="22"/>
                              </w:rPr>
                            </w:pPr>
                            <w:r w:rsidRPr="003D0F3E">
                              <w:rPr>
                                <w:rFonts w:ascii="Helvetica" w:hAnsi="Helvetica"/>
                                <w:color w:val="000000" w:themeColor="text1"/>
                                <w:sz w:val="22"/>
                                <w:szCs w:val="22"/>
                              </w:rPr>
                              <w:t>For adolescents, build on existing school-based initiatives (e.g., HPV vaccination) and incorporate peer-led programs, particularly for out-of-school youth.</w:t>
                            </w:r>
                          </w:p>
                          <w:p w14:paraId="6A79B255" w14:textId="77777777" w:rsidR="00F327C3" w:rsidRDefault="00F327C3" w:rsidP="00F327C3">
                            <w:pPr>
                              <w:jc w:val="center"/>
                            </w:pPr>
                            <w:r>
                              <w:t>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1BD2AD" id="Rectangle 2" o:spid="_x0000_s1026" style="position:absolute;margin-left:0;margin-top:29pt;width:502.7pt;height:4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" filled="f" strokecolor="#030e13 [484]" strokeweight="1pt">
                <v:textbox>
                  <w:txbxContent>
                    <w:p w14:paraId="4F150EAE" w14:textId="77777777" w:rsidR="00F327C3" w:rsidRPr="002E1E78" w:rsidRDefault="00F327C3" w:rsidP="00F327C3">
                      <w:pPr>
                        <w:pStyle w:val="Heading3"/>
                        <w:spacing w:before="0" w:after="180"/>
                        <w:jc w:val="center"/>
                        <w:rPr>
                          <w:rFonts w:ascii="Helvetica" w:hAnsi="Helvetica"/>
                          <w:b/>
                          <w:bCs/>
                          <w:color w:val="000000" w:themeColor="text1"/>
                        </w:rPr>
                      </w:pPr>
                      <w:r w:rsidRPr="008E2E87">
                        <w:rPr>
                          <w:rStyle w:val="Strong"/>
                          <w:rFonts w:ascii="Helvetica" w:hAnsi="Helvetica"/>
                          <w:color w:val="000000" w:themeColor="text1"/>
                        </w:rPr>
                        <w:t>Implications for Policy and Implementation</w:t>
                      </w:r>
                    </w:p>
                    <w:p w14:paraId="75E11554" w14:textId="77777777" w:rsidR="00F327C3" w:rsidRPr="002E1E78" w:rsidRDefault="00F327C3" w:rsidP="00F327C3">
                      <w:pPr>
                        <w:spacing w:after="120"/>
                        <w:rPr>
                          <w:rFonts w:ascii="Helvetica" w:hAnsi="Helvetica"/>
                          <w:b/>
                          <w:bCs/>
                          <w:color w:val="000000" w:themeColor="text1"/>
                          <w:u w:val="single"/>
                        </w:rPr>
                      </w:pPr>
                      <w:r w:rsidRPr="002E1E78">
                        <w:rPr>
                          <w:rFonts w:ascii="Helvetica" w:hAnsi="Helvetica"/>
                          <w:b/>
                          <w:bCs/>
                          <w:color w:val="000000" w:themeColor="text1"/>
                          <w:u w:val="single"/>
                        </w:rPr>
                        <w:t>Strategies for Early Adopters (External Influence-Driven)</w:t>
                      </w:r>
                    </w:p>
                    <w:p w14:paraId="56FC3BD7" w14:textId="77777777" w:rsidR="00F327C3" w:rsidRPr="002E1E78" w:rsidRDefault="00F327C3" w:rsidP="00F327C3">
                      <w:pPr>
                        <w:pStyle w:val="NormalWeb"/>
                        <w:numPr>
                          <w:ilvl w:val="0"/>
                          <w:numId w:val="31"/>
                        </w:numPr>
                        <w:spacing w:before="0" w:beforeAutospacing="0" w:after="0" w:afterAutospacing="0"/>
                        <w:rPr>
                          <w:rFonts w:ascii="Helvetica" w:hAnsi="Helvetica"/>
                          <w:color w:val="000000" w:themeColor="text1"/>
                          <w:sz w:val="22"/>
                          <w:szCs w:val="22"/>
                        </w:rPr>
                      </w:pPr>
                      <w:r w:rsidRPr="002E1E78">
                        <w:rPr>
                          <w:rStyle w:val="Strong"/>
                          <w:rFonts w:ascii="Helvetica" w:eastAsiaTheme="majorEastAsia" w:hAnsi="Helvetica"/>
                          <w:color w:val="000000" w:themeColor="text1"/>
                          <w:sz w:val="22"/>
                          <w:szCs w:val="22"/>
                        </w:rPr>
                        <w:t xml:space="preserve">Preparation </w:t>
                      </w:r>
                      <w:r>
                        <w:rPr>
                          <w:rStyle w:val="Strong"/>
                          <w:rFonts w:ascii="Helvetica" w:eastAsiaTheme="majorEastAsia" w:hAnsi="Helvetica"/>
                          <w:color w:val="000000" w:themeColor="text1"/>
                          <w:sz w:val="22"/>
                          <w:szCs w:val="22"/>
                        </w:rPr>
                        <w:t xml:space="preserve">and Support </w:t>
                      </w:r>
                      <w:r w:rsidRPr="002E1E78">
                        <w:rPr>
                          <w:rStyle w:val="Strong"/>
                          <w:rFonts w:ascii="Helvetica" w:eastAsiaTheme="majorEastAsia" w:hAnsi="Helvetica"/>
                          <w:color w:val="000000" w:themeColor="text1"/>
                          <w:sz w:val="22"/>
                          <w:szCs w:val="22"/>
                        </w:rPr>
                        <w:t>of HCWs</w:t>
                      </w:r>
                    </w:p>
                    <w:p w14:paraId="25907868" w14:textId="77777777" w:rsidR="00F327C3" w:rsidRPr="003D0F3E" w:rsidRDefault="00F327C3" w:rsidP="00F327C3">
                      <w:pPr>
                        <w:numPr>
                          <w:ilvl w:val="0"/>
                          <w:numId w:val="32"/>
                        </w:numPr>
                        <w:rPr>
                          <w:rFonts w:ascii="Helvetica" w:hAnsi="Helvetica"/>
                          <w:color w:val="000000" w:themeColor="text1"/>
                          <w:sz w:val="22"/>
                          <w:szCs w:val="22"/>
                        </w:rPr>
                      </w:pPr>
                      <w:r w:rsidRPr="003D0F3E">
                        <w:rPr>
                          <w:rFonts w:ascii="Helvetica" w:hAnsi="Helvetica"/>
                          <w:color w:val="000000" w:themeColor="text1"/>
                          <w:sz w:val="22"/>
                          <w:szCs w:val="22"/>
                        </w:rPr>
                        <w:t>Provide comprehensive, evidence-based training on TB vaccine trial data, safety profiles, and efficacy thresholds so HCWs feel equipped to answer questions.</w:t>
                      </w:r>
                    </w:p>
                    <w:p w14:paraId="3267E455" w14:textId="77777777" w:rsidR="00F327C3" w:rsidRPr="002E1E78" w:rsidRDefault="00F327C3" w:rsidP="00F327C3">
                      <w:pPr>
                        <w:numPr>
                          <w:ilvl w:val="0"/>
                          <w:numId w:val="32"/>
                        </w:numPr>
                        <w:spacing w:before="100" w:beforeAutospacing="1" w:after="120"/>
                        <w:rPr>
                          <w:rFonts w:ascii="Helvetica" w:hAnsi="Helvetica"/>
                          <w:color w:val="000000" w:themeColor="text1"/>
                          <w:sz w:val="22"/>
                          <w:szCs w:val="22"/>
                        </w:rPr>
                      </w:pPr>
                      <w:r w:rsidRPr="003D0F3E">
                        <w:rPr>
                          <w:rFonts w:ascii="Helvetica" w:hAnsi="Helvetica"/>
                          <w:color w:val="000000" w:themeColor="text1"/>
                          <w:sz w:val="22"/>
                          <w:szCs w:val="22"/>
                        </w:rPr>
                        <w:t xml:space="preserve">Offer practical resources (e.g., transport allowances, adequate staffing, and flexible scheduling) </w:t>
                      </w:r>
                      <w:r>
                        <w:rPr>
                          <w:rFonts w:ascii="Helvetica" w:hAnsi="Helvetica"/>
                          <w:color w:val="000000" w:themeColor="text1"/>
                          <w:sz w:val="22"/>
                          <w:szCs w:val="22"/>
                        </w:rPr>
                        <w:t xml:space="preserve">to </w:t>
                      </w:r>
                      <w:r w:rsidRPr="003D0F3E">
                        <w:rPr>
                          <w:rFonts w:ascii="Helvetica" w:hAnsi="Helvetica"/>
                          <w:color w:val="000000" w:themeColor="text1"/>
                          <w:sz w:val="22"/>
                          <w:szCs w:val="22"/>
                        </w:rPr>
                        <w:t xml:space="preserve">enable HCWs to </w:t>
                      </w:r>
                      <w:r>
                        <w:rPr>
                          <w:rFonts w:ascii="Helvetica" w:hAnsi="Helvetica"/>
                          <w:color w:val="000000" w:themeColor="text1"/>
                          <w:sz w:val="22"/>
                          <w:szCs w:val="22"/>
                        </w:rPr>
                        <w:t xml:space="preserve">serve as </w:t>
                      </w:r>
                      <w:r w:rsidRPr="003D0F3E">
                        <w:rPr>
                          <w:rFonts w:ascii="Helvetica" w:hAnsi="Helvetica"/>
                          <w:color w:val="000000" w:themeColor="text1"/>
                          <w:sz w:val="22"/>
                          <w:szCs w:val="22"/>
                        </w:rPr>
                        <w:t>effective “vaccine champions” in their communities.</w:t>
                      </w:r>
                    </w:p>
                    <w:p w14:paraId="56AF4D58" w14:textId="77777777" w:rsidR="00F327C3" w:rsidRPr="002E1E78" w:rsidRDefault="00F327C3" w:rsidP="00F327C3">
                      <w:pPr>
                        <w:spacing w:after="120"/>
                        <w:rPr>
                          <w:rFonts w:ascii="Helvetica" w:hAnsi="Helvetica"/>
                          <w:b/>
                          <w:bCs/>
                          <w:color w:val="000000" w:themeColor="text1"/>
                          <w:u w:val="single"/>
                        </w:rPr>
                      </w:pPr>
                      <w:r w:rsidRPr="002E1E78">
                        <w:rPr>
                          <w:rFonts w:ascii="Helvetica" w:hAnsi="Helvetica"/>
                          <w:b/>
                          <w:bCs/>
                          <w:color w:val="000000" w:themeColor="text1"/>
                          <w:u w:val="single"/>
                        </w:rPr>
                        <w:t>Strategies for Broader Adoption (Internal Influence-Driven)</w:t>
                      </w:r>
                    </w:p>
                    <w:p w14:paraId="1E371937" w14:textId="77777777" w:rsidR="00F327C3" w:rsidRPr="002E1E78" w:rsidRDefault="00F327C3" w:rsidP="00F327C3">
                      <w:pPr>
                        <w:pStyle w:val="NormalWeb"/>
                        <w:numPr>
                          <w:ilvl w:val="0"/>
                          <w:numId w:val="33"/>
                        </w:numPr>
                        <w:spacing w:before="0" w:beforeAutospacing="0" w:after="0" w:afterAutospacing="0"/>
                        <w:rPr>
                          <w:rFonts w:ascii="Helvetica" w:hAnsi="Helvetica"/>
                          <w:color w:val="000000" w:themeColor="text1"/>
                          <w:sz w:val="22"/>
                          <w:szCs w:val="22"/>
                        </w:rPr>
                      </w:pPr>
                      <w:r w:rsidRPr="002E1E78">
                        <w:rPr>
                          <w:rStyle w:val="Strong"/>
                          <w:rFonts w:ascii="Helvetica" w:eastAsiaTheme="majorEastAsia" w:hAnsi="Helvetica"/>
                          <w:color w:val="000000" w:themeColor="text1"/>
                          <w:sz w:val="22"/>
                          <w:szCs w:val="22"/>
                        </w:rPr>
                        <w:t>Evidence-Based Messaging</w:t>
                      </w:r>
                      <w:r>
                        <w:rPr>
                          <w:rStyle w:val="Strong"/>
                          <w:rFonts w:ascii="Helvetica" w:eastAsiaTheme="majorEastAsia" w:hAnsi="Helvetica"/>
                          <w:color w:val="000000" w:themeColor="text1"/>
                          <w:sz w:val="22"/>
                          <w:szCs w:val="22"/>
                        </w:rPr>
                        <w:t xml:space="preserve"> and Testimonials</w:t>
                      </w:r>
                    </w:p>
                    <w:p w14:paraId="42CF0A34" w14:textId="77777777" w:rsidR="00F327C3" w:rsidRDefault="00F327C3" w:rsidP="00F327C3">
                      <w:pPr>
                        <w:numPr>
                          <w:ilvl w:val="0"/>
                          <w:numId w:val="34"/>
                        </w:numPr>
                        <w:spacing w:after="120"/>
                        <w:rPr>
                          <w:rFonts w:ascii="Helvetica" w:hAnsi="Helvetica"/>
                          <w:color w:val="000000" w:themeColor="text1"/>
                          <w:sz w:val="22"/>
                          <w:szCs w:val="22"/>
                        </w:rPr>
                      </w:pPr>
                      <w:r w:rsidRPr="003D0F3E">
                        <w:rPr>
                          <w:rFonts w:ascii="Helvetica" w:hAnsi="Helvetica"/>
                          <w:color w:val="000000" w:themeColor="text1"/>
                          <w:sz w:val="22"/>
                          <w:szCs w:val="22"/>
                        </w:rPr>
                        <w:t>Emphasize the public health value of partially effective TB vaccines using relatable examples and</w:t>
                      </w:r>
                      <w:r>
                        <w:rPr>
                          <w:rFonts w:ascii="Helvetica" w:hAnsi="Helvetica"/>
                          <w:color w:val="000000" w:themeColor="text1"/>
                          <w:sz w:val="22"/>
                          <w:szCs w:val="22"/>
                        </w:rPr>
                        <w:t xml:space="preserve"> amplify positive experiences</w:t>
                      </w:r>
                      <w:r w:rsidRPr="003D0F3E">
                        <w:rPr>
                          <w:rFonts w:ascii="Helvetica" w:hAnsi="Helvetica"/>
                          <w:color w:val="000000" w:themeColor="text1"/>
                          <w:sz w:val="22"/>
                          <w:szCs w:val="22"/>
                        </w:rPr>
                        <w:t xml:space="preserve"> from early adopters, especially HCWs, to boost confidence.</w:t>
                      </w:r>
                    </w:p>
                    <w:p w14:paraId="1BC741B6" w14:textId="77777777" w:rsidR="00F327C3" w:rsidRPr="002E1E78" w:rsidRDefault="00F327C3" w:rsidP="00F327C3">
                      <w:pPr>
                        <w:spacing w:after="120"/>
                        <w:rPr>
                          <w:rFonts w:ascii="Helvetica" w:hAnsi="Helvetica"/>
                          <w:color w:val="000000" w:themeColor="text1"/>
                        </w:rPr>
                      </w:pPr>
                      <w:r w:rsidRPr="002E1E78">
                        <w:rPr>
                          <w:rFonts w:ascii="Helvetica" w:hAnsi="Helvetica"/>
                          <w:b/>
                          <w:bCs/>
                          <w:color w:val="000000" w:themeColor="text1"/>
                          <w:u w:val="single"/>
                        </w:rPr>
                        <w:t>Strategies Spanning both Adoption Phases</w:t>
                      </w:r>
                    </w:p>
                    <w:p w14:paraId="4630AE45" w14:textId="77777777" w:rsidR="00F327C3" w:rsidRPr="002E1E78" w:rsidRDefault="00F327C3" w:rsidP="00F327C3">
                      <w:pPr>
                        <w:pStyle w:val="NormalWeb"/>
                        <w:numPr>
                          <w:ilvl w:val="0"/>
                          <w:numId w:val="35"/>
                        </w:numPr>
                        <w:spacing w:before="0" w:beforeAutospacing="0" w:after="0" w:afterAutospacing="0"/>
                        <w:rPr>
                          <w:rFonts w:ascii="Helvetica" w:hAnsi="Helvetica"/>
                          <w:color w:val="000000" w:themeColor="text1"/>
                          <w:sz w:val="22"/>
                          <w:szCs w:val="22"/>
                        </w:rPr>
                      </w:pPr>
                      <w:r w:rsidRPr="002E1E78">
                        <w:rPr>
                          <w:rStyle w:val="Strong"/>
                          <w:rFonts w:ascii="Helvetica" w:eastAsiaTheme="majorEastAsia" w:hAnsi="Helvetica"/>
                          <w:color w:val="000000" w:themeColor="text1"/>
                          <w:sz w:val="22"/>
                          <w:szCs w:val="22"/>
                        </w:rPr>
                        <w:t>Early Community Engagement</w:t>
                      </w:r>
                    </w:p>
                    <w:p w14:paraId="549A6E06" w14:textId="77777777" w:rsidR="00F327C3" w:rsidRPr="003D0F3E" w:rsidRDefault="00F327C3" w:rsidP="00F327C3">
                      <w:pPr>
                        <w:numPr>
                          <w:ilvl w:val="0"/>
                          <w:numId w:val="37"/>
                        </w:numPr>
                        <w:rPr>
                          <w:rFonts w:ascii="Helvetica" w:hAnsi="Helvetica"/>
                          <w:color w:val="000000" w:themeColor="text1"/>
                          <w:sz w:val="22"/>
                          <w:szCs w:val="22"/>
                        </w:rPr>
                      </w:pPr>
                      <w:r w:rsidRPr="003D0F3E">
                        <w:rPr>
                          <w:rFonts w:ascii="Helvetica" w:hAnsi="Helvetica"/>
                          <w:color w:val="000000" w:themeColor="text1"/>
                          <w:sz w:val="22"/>
                          <w:szCs w:val="22"/>
                        </w:rPr>
                        <w:t>Begin sensitization campaigns at least 3–6 months before vaccine availability to preempt rumors and misinformation and build trust and demand.</w:t>
                      </w:r>
                    </w:p>
                    <w:p w14:paraId="437BB7AB" w14:textId="77777777" w:rsidR="00F327C3" w:rsidRDefault="00F327C3" w:rsidP="00F327C3">
                      <w:pPr>
                        <w:numPr>
                          <w:ilvl w:val="0"/>
                          <w:numId w:val="37"/>
                        </w:numPr>
                        <w:spacing w:after="120"/>
                        <w:rPr>
                          <w:rFonts w:ascii="Helvetica" w:hAnsi="Helvetica"/>
                          <w:color w:val="000000" w:themeColor="text1"/>
                          <w:sz w:val="22"/>
                          <w:szCs w:val="22"/>
                        </w:rPr>
                      </w:pPr>
                      <w:r w:rsidRPr="003D0F3E">
                        <w:rPr>
                          <w:rFonts w:ascii="Helvetica" w:hAnsi="Helvetica"/>
                          <w:color w:val="000000" w:themeColor="text1"/>
                          <w:sz w:val="22"/>
                          <w:szCs w:val="22"/>
                        </w:rPr>
                        <w:t>Adapt messaging to local languages, cultural contexts, and known social influencers, using a mix of mass media, social media, door-to-door outreach, and community forums.</w:t>
                      </w:r>
                    </w:p>
                    <w:p w14:paraId="7C41ECA4" w14:textId="77777777" w:rsidR="00F327C3" w:rsidRPr="002E1E78" w:rsidRDefault="00F327C3" w:rsidP="00F327C3">
                      <w:pPr>
                        <w:pStyle w:val="NormalWeb"/>
                        <w:numPr>
                          <w:ilvl w:val="0"/>
                          <w:numId w:val="33"/>
                        </w:numPr>
                        <w:spacing w:before="0" w:beforeAutospacing="0" w:after="0" w:afterAutospacing="0"/>
                        <w:rPr>
                          <w:rFonts w:ascii="Helvetica" w:hAnsi="Helvetica"/>
                          <w:color w:val="000000" w:themeColor="text1"/>
                          <w:sz w:val="22"/>
                          <w:szCs w:val="22"/>
                        </w:rPr>
                      </w:pPr>
                      <w:r w:rsidRPr="002E1E78">
                        <w:rPr>
                          <w:rStyle w:val="Strong"/>
                          <w:rFonts w:ascii="Helvetica" w:eastAsiaTheme="majorEastAsia" w:hAnsi="Helvetica"/>
                          <w:color w:val="000000" w:themeColor="text1"/>
                          <w:sz w:val="22"/>
                          <w:szCs w:val="22"/>
                        </w:rPr>
                        <w:t>Transparent Policy Communication</w:t>
                      </w:r>
                    </w:p>
                    <w:p w14:paraId="08204166" w14:textId="77777777" w:rsidR="00F327C3" w:rsidRPr="002E1E78" w:rsidRDefault="00F327C3" w:rsidP="00F327C3">
                      <w:pPr>
                        <w:numPr>
                          <w:ilvl w:val="0"/>
                          <w:numId w:val="34"/>
                        </w:numPr>
                        <w:spacing w:after="120"/>
                        <w:rPr>
                          <w:rFonts w:ascii="Helvetica" w:hAnsi="Helvetica"/>
                          <w:color w:val="000000" w:themeColor="text1"/>
                          <w:sz w:val="22"/>
                          <w:szCs w:val="22"/>
                        </w:rPr>
                      </w:pPr>
                      <w:r w:rsidRPr="003D0F3E">
                        <w:rPr>
                          <w:rFonts w:ascii="Helvetica" w:hAnsi="Helvetica"/>
                          <w:color w:val="000000" w:themeColor="text1"/>
                          <w:sz w:val="22"/>
                          <w:szCs w:val="22"/>
                        </w:rPr>
                        <w:t xml:space="preserve">Stabilize vaccine schedules and communicate clearly about any changes in recommendations or </w:t>
                      </w:r>
                      <w:r>
                        <w:rPr>
                          <w:rFonts w:ascii="Helvetica" w:hAnsi="Helvetica"/>
                          <w:color w:val="000000" w:themeColor="text1"/>
                          <w:sz w:val="22"/>
                          <w:szCs w:val="22"/>
                        </w:rPr>
                        <w:t xml:space="preserve">the </w:t>
                      </w:r>
                      <w:r w:rsidRPr="003D0F3E">
                        <w:rPr>
                          <w:rFonts w:ascii="Helvetica" w:hAnsi="Helvetica"/>
                          <w:color w:val="000000" w:themeColor="text1"/>
                          <w:sz w:val="22"/>
                          <w:szCs w:val="22"/>
                        </w:rPr>
                        <w:t>need for booster doses.</w:t>
                      </w:r>
                    </w:p>
                    <w:p w14:paraId="5879963B" w14:textId="77777777" w:rsidR="00F327C3" w:rsidRPr="002E1E78" w:rsidRDefault="00F327C3" w:rsidP="00F327C3">
                      <w:pPr>
                        <w:pStyle w:val="NormalWeb"/>
                        <w:numPr>
                          <w:ilvl w:val="0"/>
                          <w:numId w:val="35"/>
                        </w:numPr>
                        <w:spacing w:before="0" w:beforeAutospacing="0" w:after="0" w:afterAutospacing="0"/>
                        <w:rPr>
                          <w:rFonts w:ascii="Helvetica" w:hAnsi="Helvetica"/>
                          <w:color w:val="000000" w:themeColor="text1"/>
                          <w:sz w:val="22"/>
                          <w:szCs w:val="22"/>
                        </w:rPr>
                      </w:pPr>
                      <w:r w:rsidRPr="002E1E78">
                        <w:rPr>
                          <w:rStyle w:val="Strong"/>
                          <w:rFonts w:ascii="Helvetica" w:eastAsiaTheme="majorEastAsia" w:hAnsi="Helvetica"/>
                          <w:color w:val="000000" w:themeColor="text1"/>
                          <w:sz w:val="22"/>
                          <w:szCs w:val="22"/>
                        </w:rPr>
                        <w:t>Flexible Delivery Strategies</w:t>
                      </w:r>
                    </w:p>
                    <w:p w14:paraId="4B854DC5" w14:textId="77777777" w:rsidR="00F327C3" w:rsidRPr="003D0F3E" w:rsidRDefault="00F327C3" w:rsidP="00F327C3">
                      <w:pPr>
                        <w:numPr>
                          <w:ilvl w:val="1"/>
                          <w:numId w:val="38"/>
                        </w:numPr>
                        <w:rPr>
                          <w:rFonts w:ascii="Helvetica" w:hAnsi="Helvetica"/>
                          <w:color w:val="000000" w:themeColor="text1"/>
                          <w:sz w:val="22"/>
                          <w:szCs w:val="22"/>
                        </w:rPr>
                      </w:pPr>
                      <w:r w:rsidRPr="003D0F3E">
                        <w:rPr>
                          <w:rFonts w:ascii="Helvetica" w:hAnsi="Helvetica"/>
                          <w:color w:val="000000" w:themeColor="text1"/>
                          <w:sz w:val="22"/>
                          <w:szCs w:val="22"/>
                        </w:rPr>
                        <w:t xml:space="preserve">For adults, combine facility-based approaches with community-based strategies at different locations </w:t>
                      </w:r>
                      <w:r>
                        <w:rPr>
                          <w:rFonts w:ascii="Helvetica" w:hAnsi="Helvetica"/>
                          <w:color w:val="000000" w:themeColor="text1"/>
                          <w:sz w:val="22"/>
                          <w:szCs w:val="22"/>
                        </w:rPr>
                        <w:t xml:space="preserve">(e.g., </w:t>
                      </w:r>
                      <w:r w:rsidRPr="003D0F3E">
                        <w:rPr>
                          <w:rFonts w:ascii="Helvetica" w:hAnsi="Helvetica"/>
                          <w:color w:val="000000" w:themeColor="text1"/>
                          <w:sz w:val="22"/>
                          <w:szCs w:val="22"/>
                        </w:rPr>
                        <w:t>churches, markets</w:t>
                      </w:r>
                      <w:r>
                        <w:rPr>
                          <w:rFonts w:ascii="Helvetica" w:hAnsi="Helvetica"/>
                          <w:color w:val="000000" w:themeColor="text1"/>
                          <w:sz w:val="22"/>
                          <w:szCs w:val="22"/>
                        </w:rPr>
                        <w:t>,</w:t>
                      </w:r>
                      <w:r w:rsidRPr="003D0F3E">
                        <w:rPr>
                          <w:rFonts w:ascii="Helvetica" w:hAnsi="Helvetica"/>
                          <w:color w:val="000000" w:themeColor="text1"/>
                          <w:sz w:val="22"/>
                          <w:szCs w:val="22"/>
                        </w:rPr>
                        <w:t xml:space="preserve"> and workplaces</w:t>
                      </w:r>
                      <w:r>
                        <w:rPr>
                          <w:rFonts w:ascii="Helvetica" w:hAnsi="Helvetica"/>
                          <w:color w:val="000000" w:themeColor="text1"/>
                          <w:sz w:val="22"/>
                          <w:szCs w:val="22"/>
                        </w:rPr>
                        <w:t>)</w:t>
                      </w:r>
                      <w:r w:rsidRPr="003D0F3E">
                        <w:rPr>
                          <w:rFonts w:ascii="Helvetica" w:hAnsi="Helvetica"/>
                          <w:color w:val="000000" w:themeColor="text1"/>
                          <w:sz w:val="22"/>
                          <w:szCs w:val="22"/>
                        </w:rPr>
                        <w:t xml:space="preserve"> to reach diverse populations by minimizing barriers.</w:t>
                      </w:r>
                    </w:p>
                    <w:p w14:paraId="54054D77" w14:textId="77777777" w:rsidR="00F327C3" w:rsidRPr="003D0F3E" w:rsidRDefault="00F327C3" w:rsidP="00F327C3">
                      <w:pPr>
                        <w:numPr>
                          <w:ilvl w:val="1"/>
                          <w:numId w:val="38"/>
                        </w:numPr>
                        <w:spacing w:before="100" w:beforeAutospacing="1" w:after="100" w:afterAutospacing="1"/>
                        <w:rPr>
                          <w:rFonts w:ascii="Helvetica" w:hAnsi="Helvetica"/>
                          <w:color w:val="000000" w:themeColor="text1"/>
                          <w:sz w:val="22"/>
                          <w:szCs w:val="22"/>
                        </w:rPr>
                      </w:pPr>
                      <w:r w:rsidRPr="003D0F3E">
                        <w:rPr>
                          <w:rFonts w:ascii="Helvetica" w:hAnsi="Helvetica"/>
                          <w:color w:val="000000" w:themeColor="text1"/>
                          <w:sz w:val="22"/>
                          <w:szCs w:val="22"/>
                        </w:rPr>
                        <w:t>For adolescents, build on existing school-based initiatives (e.g., HPV vaccination) and incorporate peer-led programs, particularly for out-of-school youth.</w:t>
                      </w:r>
                    </w:p>
                    <w:p w14:paraId="6A79B255" w14:textId="77777777" w:rsidR="00F327C3" w:rsidRDefault="00F327C3" w:rsidP="00F327C3">
                      <w:pPr>
                        <w:jc w:val="center"/>
                      </w:pPr>
                      <w:r>
                        <w:t>re</w:t>
                      </w:r>
                    </w:p>
                  </w:txbxContent>
                </v:textbox>
                <w10:wrap type="topAndBottom"/>
              </v:rect>
            </w:pict>
          </mc:Fallback>
        </mc:AlternateContent>
      </w:r>
      <w:r w:rsidRPr="003D08AB">
        <w:rPr>
          <w:rFonts w:ascii="Helvetica" w:hAnsi="Helvetica"/>
          <w:b/>
          <w:bCs/>
          <w:color w:val="000000" w:themeColor="text1"/>
          <w:sz w:val="22"/>
          <w:szCs w:val="22"/>
        </w:rPr>
        <w:t>Supplementary Table 5. Study</w:t>
      </w:r>
      <w:r>
        <w:rPr>
          <w:rFonts w:ascii="Helvetica" w:hAnsi="Helvetica"/>
          <w:b/>
          <w:bCs/>
          <w:color w:val="000000" w:themeColor="text1"/>
          <w:sz w:val="22"/>
          <w:szCs w:val="22"/>
        </w:rPr>
        <w:t xml:space="preserve"> result</w:t>
      </w:r>
      <w:r w:rsidRPr="003D08AB">
        <w:rPr>
          <w:rFonts w:ascii="Helvetica" w:hAnsi="Helvetica"/>
          <w:b/>
          <w:bCs/>
          <w:color w:val="000000" w:themeColor="text1"/>
          <w:sz w:val="22"/>
          <w:szCs w:val="22"/>
        </w:rPr>
        <w:t xml:space="preserve"> implications for TB vaccine-related policy and implementation</w:t>
      </w:r>
    </w:p>
    <w:p w14:paraId="5E671982" w14:textId="77777777" w:rsidR="00F327C3" w:rsidRPr="002E1E78" w:rsidRDefault="00F327C3" w:rsidP="00F327C3">
      <w:pPr>
        <w:rPr>
          <w:rFonts w:ascii="Helvetica" w:hAnsi="Helvetica"/>
          <w:color w:val="000000" w:themeColor="text1"/>
          <w:sz w:val="20"/>
          <w:szCs w:val="20"/>
        </w:rPr>
      </w:pPr>
      <w:r w:rsidRPr="002E1E78">
        <w:rPr>
          <w:rFonts w:ascii="Helvetica" w:hAnsi="Helvetica"/>
          <w:sz w:val="20"/>
          <w:szCs w:val="20"/>
        </w:rPr>
        <w:t>*These strategies are organized using the Bass Diffusion Model framework,</w:t>
      </w:r>
      <w:sdt>
        <w:sdtPr>
          <w:rPr>
            <w:rFonts w:ascii="Helvetica" w:hAnsi="Helvetica"/>
            <w:sz w:val="20"/>
            <w:szCs w:val="20"/>
          </w:rPr>
          <w:alias w:val="SmartCite Citation"/>
          <w:tag w:val="eaee75a8-e985-4857-a79f-24e62b12ed9c:bb88759d-b2f8-4e1e-b69c-ba74f46a1359+"/>
          <w:id w:val="-611594053"/>
          <w:placeholder>
            <w:docPart w:val="F0AA5AE8993EB94C82E264A2C41D55C2"/>
          </w:placeholder>
        </w:sdtPr>
        <w:sdtContent>
          <w:r w:rsidRPr="0025034F">
            <w:rPr>
              <w:rFonts w:ascii="Helvetica" w:hAnsi="Helvetica"/>
              <w:sz w:val="20"/>
              <w:vertAlign w:val="superscript"/>
            </w:rPr>
            <w:t>31</w:t>
          </w:r>
        </w:sdtContent>
      </w:sdt>
      <w:r>
        <w:rPr>
          <w:rFonts w:ascii="Helvetica" w:hAnsi="Helvetica"/>
          <w:sz w:val="20"/>
          <w:szCs w:val="20"/>
        </w:rPr>
        <w:t> </w:t>
      </w:r>
      <w:r w:rsidRPr="002E1E78">
        <w:rPr>
          <w:rFonts w:ascii="Helvetica" w:hAnsi="Helvetica"/>
          <w:sz w:val="20"/>
          <w:szCs w:val="20"/>
        </w:rPr>
        <w:t xml:space="preserve"> which distinguishes between </w:t>
      </w:r>
      <w:r>
        <w:rPr>
          <w:rFonts w:ascii="Helvetica" w:hAnsi="Helvetica"/>
          <w:sz w:val="20"/>
          <w:szCs w:val="20"/>
        </w:rPr>
        <w:t xml:space="preserve">early </w:t>
      </w:r>
      <w:r w:rsidRPr="002E1E78">
        <w:rPr>
          <w:rFonts w:ascii="Helvetica" w:hAnsi="Helvetica"/>
          <w:sz w:val="20"/>
          <w:szCs w:val="20"/>
        </w:rPr>
        <w:t>adoption driven by external influences (e.g., formal communication, expert recommendations) and</w:t>
      </w:r>
      <w:r>
        <w:rPr>
          <w:rFonts w:ascii="Helvetica" w:hAnsi="Helvetica"/>
          <w:sz w:val="20"/>
          <w:szCs w:val="20"/>
        </w:rPr>
        <w:t xml:space="preserve"> later adoption driven by</w:t>
      </w:r>
      <w:r w:rsidRPr="002E1E78">
        <w:rPr>
          <w:rFonts w:ascii="Helvetica" w:hAnsi="Helvetica"/>
          <w:sz w:val="20"/>
          <w:szCs w:val="20"/>
        </w:rPr>
        <w:t xml:space="preserve"> internal influences (e.g., peer networks, social proof). Strategies in the third section incorporate elements of both, reflecting the interconnected nature of real-world implementation approaches.</w:t>
      </w:r>
    </w:p>
    <w:p w14:paraId="4145B1F0" w14:textId="77777777" w:rsidR="00956152" w:rsidRDefault="00956152">
      <w:pPr>
        <w:spacing w:after="160" w:line="278" w:lineRule="auto"/>
        <w:rPr>
          <w:rFonts w:ascii="Helvetica" w:hAnsi="Helvetica"/>
          <w:b/>
          <w:bCs/>
          <w:color w:val="000000" w:themeColor="text1"/>
          <w:sz w:val="22"/>
          <w:szCs w:val="22"/>
        </w:rPr>
      </w:pPr>
      <w:r>
        <w:rPr>
          <w:rFonts w:ascii="Helvetica" w:hAnsi="Helvetica"/>
          <w:b/>
          <w:bCs/>
          <w:color w:val="000000" w:themeColor="text1"/>
          <w:sz w:val="22"/>
          <w:szCs w:val="22"/>
        </w:rPr>
        <w:br w:type="page"/>
      </w:r>
    </w:p>
    <w:p w14:paraId="344A7C20" w14:textId="2B9654F3" w:rsidR="00F327C3" w:rsidRPr="00AE049D" w:rsidRDefault="00F327C3" w:rsidP="00F327C3">
      <w:pPr>
        <w:rPr>
          <w:rFonts w:ascii="Helvetica" w:hAnsi="Helvetica"/>
          <w:b/>
          <w:bCs/>
          <w:color w:val="000000" w:themeColor="text1"/>
          <w:sz w:val="22"/>
          <w:szCs w:val="22"/>
        </w:rPr>
      </w:pPr>
      <w:r>
        <w:rPr>
          <w:rFonts w:ascii="Helvetica" w:hAnsi="Helvetica"/>
          <w:b/>
          <w:bCs/>
          <w:color w:val="000000" w:themeColor="text1"/>
          <w:sz w:val="22"/>
          <w:szCs w:val="22"/>
        </w:rPr>
        <w:lastRenderedPageBreak/>
        <w:t>Supplementary Figure 1</w:t>
      </w:r>
      <w:r w:rsidRPr="00AE049D">
        <w:rPr>
          <w:rFonts w:ascii="Helvetica" w:hAnsi="Helvetica"/>
          <w:b/>
          <w:bCs/>
          <w:color w:val="000000" w:themeColor="text1"/>
          <w:sz w:val="22"/>
          <w:szCs w:val="22"/>
        </w:rPr>
        <w:t>: Directed acyclic graph for pathogen and intention to receive vaccine indicating a minimal adjustment set including age, community role (healthcare worker or non-healthcare worker community member), household income, and marital status.</w:t>
      </w:r>
    </w:p>
    <w:p w14:paraId="2888A0AF" w14:textId="77A90E4B" w:rsidR="00F327C3" w:rsidRDefault="00F327C3" w:rsidP="00F327C3">
      <w:pPr>
        <w:rPr>
          <w:rFonts w:ascii="Helvetica" w:hAnsi="Helvetica"/>
          <w:color w:val="000000" w:themeColor="text1"/>
          <w:sz w:val="22"/>
          <w:szCs w:val="22"/>
        </w:rPr>
      </w:pPr>
    </w:p>
    <w:p w14:paraId="1C8910E0" w14:textId="6C30B1C0" w:rsidR="00F327C3" w:rsidRDefault="00956152" w:rsidP="00F327C3">
      <w:pPr>
        <w:rPr>
          <w:rFonts w:ascii="Helvetica" w:hAnsi="Helvetica"/>
          <w:color w:val="000000" w:themeColor="text1"/>
          <w:sz w:val="22"/>
          <w:szCs w:val="22"/>
        </w:rPr>
      </w:pPr>
      <w:r w:rsidRPr="00956152">
        <w:rPr>
          <w:rFonts w:ascii="Helvetica" w:hAnsi="Helvetica"/>
          <w:b/>
          <w:bCs/>
          <w:color w:val="000000" w:themeColor="text1"/>
          <w:sz w:val="22"/>
          <w:szCs w:val="22"/>
        </w:rPr>
        <w:drawing>
          <wp:inline distT="0" distB="0" distL="0" distR="0" wp14:anchorId="23200E62" wp14:editId="03110147">
            <wp:extent cx="6858000" cy="5036820"/>
            <wp:effectExtent l="0" t="0" r="0" b="5080"/>
            <wp:docPr id="522720563" name="Picture 1" descr="A diagram of a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720563" name="Picture 1" descr="A diagram of a network&#10;&#10;AI-generated content may be incorrect."/>
                    <pic:cNvPicPr/>
                  </pic:nvPicPr>
                  <pic:blipFill>
                    <a:blip r:embed="rId5"/>
                    <a:stretch>
                      <a:fillRect/>
                    </a:stretch>
                  </pic:blipFill>
                  <pic:spPr>
                    <a:xfrm>
                      <a:off x="0" y="0"/>
                      <a:ext cx="6858000" cy="5036820"/>
                    </a:xfrm>
                    <a:prstGeom prst="rect">
                      <a:avLst/>
                    </a:prstGeom>
                  </pic:spPr>
                </pic:pic>
              </a:graphicData>
            </a:graphic>
          </wp:inline>
        </w:drawing>
      </w:r>
    </w:p>
    <w:p w14:paraId="515916CC" w14:textId="77777777" w:rsidR="00F327C3" w:rsidRDefault="00F327C3" w:rsidP="00F327C3">
      <w:pPr>
        <w:rPr>
          <w:rFonts w:ascii="Helvetica" w:hAnsi="Helvetica"/>
          <w:color w:val="000000" w:themeColor="text1"/>
          <w:sz w:val="22"/>
          <w:szCs w:val="22"/>
        </w:rPr>
      </w:pPr>
    </w:p>
    <w:p w14:paraId="61CC7D81" w14:textId="77777777" w:rsidR="00F327C3" w:rsidRDefault="00F327C3" w:rsidP="00F327C3">
      <w:pPr>
        <w:rPr>
          <w:rFonts w:ascii="Helvetica" w:hAnsi="Helvetica"/>
          <w:color w:val="000000" w:themeColor="text1"/>
          <w:sz w:val="22"/>
          <w:szCs w:val="22"/>
        </w:rPr>
      </w:pPr>
    </w:p>
    <w:p w14:paraId="7CF79F31" w14:textId="77777777" w:rsidR="00F327C3" w:rsidRDefault="00F327C3" w:rsidP="00F327C3">
      <w:pPr>
        <w:rPr>
          <w:rFonts w:ascii="Helvetica" w:hAnsi="Helvetica"/>
          <w:color w:val="000000" w:themeColor="text1"/>
          <w:sz w:val="22"/>
          <w:szCs w:val="22"/>
        </w:rPr>
      </w:pPr>
    </w:p>
    <w:p w14:paraId="42A31921" w14:textId="77777777" w:rsidR="00F327C3" w:rsidRDefault="00F327C3" w:rsidP="00F327C3">
      <w:pPr>
        <w:rPr>
          <w:rFonts w:ascii="Helvetica" w:hAnsi="Helvetica"/>
          <w:color w:val="000000" w:themeColor="text1"/>
          <w:sz w:val="22"/>
          <w:szCs w:val="22"/>
        </w:rPr>
      </w:pPr>
    </w:p>
    <w:p w14:paraId="0607EA46" w14:textId="77777777" w:rsidR="00F327C3" w:rsidRDefault="00F327C3" w:rsidP="00F327C3">
      <w:pPr>
        <w:rPr>
          <w:rFonts w:ascii="Helvetica" w:hAnsi="Helvetica"/>
          <w:color w:val="000000" w:themeColor="text1"/>
          <w:sz w:val="22"/>
          <w:szCs w:val="22"/>
        </w:rPr>
      </w:pPr>
    </w:p>
    <w:p w14:paraId="78B32664" w14:textId="77777777" w:rsidR="00F327C3" w:rsidRDefault="00F327C3" w:rsidP="00F327C3">
      <w:pPr>
        <w:rPr>
          <w:rFonts w:ascii="Helvetica" w:hAnsi="Helvetica"/>
          <w:color w:val="000000" w:themeColor="text1"/>
          <w:sz w:val="22"/>
          <w:szCs w:val="22"/>
        </w:rPr>
      </w:pPr>
    </w:p>
    <w:p w14:paraId="0BD4B58E" w14:textId="77777777" w:rsidR="00F327C3" w:rsidRDefault="00F327C3" w:rsidP="00F327C3">
      <w:pPr>
        <w:rPr>
          <w:rFonts w:ascii="Helvetica" w:hAnsi="Helvetica"/>
          <w:color w:val="000000" w:themeColor="text1"/>
          <w:sz w:val="22"/>
          <w:szCs w:val="22"/>
        </w:rPr>
      </w:pPr>
    </w:p>
    <w:p w14:paraId="7A45B95C" w14:textId="77777777" w:rsidR="00F327C3" w:rsidRDefault="00F327C3" w:rsidP="00F327C3">
      <w:pPr>
        <w:rPr>
          <w:rFonts w:ascii="Helvetica" w:hAnsi="Helvetica"/>
          <w:color w:val="000000" w:themeColor="text1"/>
          <w:sz w:val="22"/>
          <w:szCs w:val="22"/>
        </w:rPr>
      </w:pPr>
    </w:p>
    <w:p w14:paraId="5FE50823" w14:textId="77777777" w:rsidR="00F327C3" w:rsidRDefault="00F327C3" w:rsidP="00F327C3">
      <w:pPr>
        <w:rPr>
          <w:rFonts w:ascii="Helvetica" w:hAnsi="Helvetica"/>
          <w:color w:val="000000" w:themeColor="text1"/>
          <w:sz w:val="22"/>
          <w:szCs w:val="22"/>
        </w:rPr>
      </w:pPr>
    </w:p>
    <w:p w14:paraId="7076215F" w14:textId="77777777" w:rsidR="00F327C3" w:rsidRDefault="00F327C3" w:rsidP="00F327C3">
      <w:pPr>
        <w:rPr>
          <w:rFonts w:ascii="Helvetica" w:hAnsi="Helvetica"/>
          <w:color w:val="000000" w:themeColor="text1"/>
          <w:sz w:val="22"/>
          <w:szCs w:val="22"/>
        </w:rPr>
      </w:pPr>
    </w:p>
    <w:p w14:paraId="7EEB209C" w14:textId="77777777" w:rsidR="00F327C3" w:rsidRDefault="00F327C3" w:rsidP="00F327C3">
      <w:pPr>
        <w:rPr>
          <w:rFonts w:ascii="Helvetica" w:hAnsi="Helvetica"/>
          <w:color w:val="000000" w:themeColor="text1"/>
          <w:sz w:val="22"/>
          <w:szCs w:val="22"/>
        </w:rPr>
      </w:pPr>
    </w:p>
    <w:p w14:paraId="1D4EFE7B" w14:textId="77777777" w:rsidR="00F327C3" w:rsidRDefault="00F327C3" w:rsidP="00F327C3">
      <w:pPr>
        <w:rPr>
          <w:rFonts w:ascii="Helvetica" w:hAnsi="Helvetica"/>
          <w:color w:val="000000" w:themeColor="text1"/>
          <w:sz w:val="22"/>
          <w:szCs w:val="22"/>
        </w:rPr>
      </w:pPr>
    </w:p>
    <w:p w14:paraId="7A856742" w14:textId="77777777" w:rsidR="00F327C3" w:rsidRDefault="00F327C3" w:rsidP="00F327C3">
      <w:pPr>
        <w:rPr>
          <w:rFonts w:ascii="Helvetica" w:hAnsi="Helvetica"/>
          <w:color w:val="000000" w:themeColor="text1"/>
          <w:sz w:val="22"/>
          <w:szCs w:val="22"/>
        </w:rPr>
      </w:pPr>
    </w:p>
    <w:p w14:paraId="6AD7401E" w14:textId="77777777" w:rsidR="00F327C3" w:rsidRDefault="00F327C3" w:rsidP="00F327C3">
      <w:pPr>
        <w:rPr>
          <w:rFonts w:ascii="Helvetica" w:hAnsi="Helvetica"/>
          <w:color w:val="000000" w:themeColor="text1"/>
          <w:sz w:val="22"/>
          <w:szCs w:val="22"/>
        </w:rPr>
      </w:pPr>
    </w:p>
    <w:p w14:paraId="5EC3A360" w14:textId="77777777" w:rsidR="00F327C3" w:rsidRDefault="00F327C3" w:rsidP="00F327C3">
      <w:pPr>
        <w:rPr>
          <w:rFonts w:ascii="Helvetica" w:hAnsi="Helvetica"/>
          <w:color w:val="000000" w:themeColor="text1"/>
          <w:sz w:val="22"/>
          <w:szCs w:val="22"/>
        </w:rPr>
      </w:pPr>
    </w:p>
    <w:p w14:paraId="5EC29D69" w14:textId="77777777" w:rsidR="00F327C3" w:rsidRDefault="00F327C3" w:rsidP="00F327C3">
      <w:pPr>
        <w:rPr>
          <w:rFonts w:ascii="Helvetica" w:hAnsi="Helvetica"/>
          <w:color w:val="000000" w:themeColor="text1"/>
          <w:sz w:val="22"/>
          <w:szCs w:val="22"/>
        </w:rPr>
      </w:pPr>
    </w:p>
    <w:p w14:paraId="6B603018" w14:textId="77777777" w:rsidR="00F327C3" w:rsidRDefault="00F327C3" w:rsidP="00F327C3">
      <w:pPr>
        <w:rPr>
          <w:rFonts w:ascii="Helvetica" w:hAnsi="Helvetica"/>
          <w:color w:val="000000" w:themeColor="text1"/>
          <w:sz w:val="22"/>
          <w:szCs w:val="22"/>
        </w:rPr>
      </w:pPr>
    </w:p>
    <w:p w14:paraId="074D280A" w14:textId="77777777" w:rsidR="00F327C3" w:rsidRDefault="00F327C3" w:rsidP="00F327C3">
      <w:pPr>
        <w:rPr>
          <w:rFonts w:ascii="Helvetica" w:hAnsi="Helvetica"/>
          <w:color w:val="000000" w:themeColor="text1"/>
          <w:sz w:val="22"/>
          <w:szCs w:val="22"/>
        </w:rPr>
      </w:pPr>
    </w:p>
    <w:p w14:paraId="14721826" w14:textId="77777777" w:rsidR="00F327C3" w:rsidRDefault="00F327C3" w:rsidP="00F327C3">
      <w:pPr>
        <w:rPr>
          <w:rFonts w:ascii="Helvetica" w:hAnsi="Helvetica"/>
          <w:color w:val="000000" w:themeColor="text1"/>
          <w:sz w:val="22"/>
          <w:szCs w:val="22"/>
        </w:rPr>
      </w:pPr>
    </w:p>
    <w:p w14:paraId="125F8A0C" w14:textId="77777777" w:rsidR="00F327C3" w:rsidRDefault="00F327C3" w:rsidP="00F327C3">
      <w:pPr>
        <w:rPr>
          <w:rFonts w:ascii="Helvetica" w:hAnsi="Helvetica"/>
          <w:color w:val="000000" w:themeColor="text1"/>
          <w:sz w:val="22"/>
          <w:szCs w:val="22"/>
        </w:rPr>
      </w:pPr>
    </w:p>
    <w:p w14:paraId="1D85754F" w14:textId="77777777" w:rsidR="002322B3" w:rsidRDefault="002322B3" w:rsidP="00F327C3">
      <w:pPr>
        <w:rPr>
          <w:rFonts w:ascii="Helvetica" w:hAnsi="Helvetica"/>
          <w:b/>
          <w:bCs/>
          <w:color w:val="000000" w:themeColor="text1"/>
          <w:sz w:val="22"/>
          <w:szCs w:val="22"/>
        </w:rPr>
        <w:sectPr w:rsidR="002322B3" w:rsidSect="00F327C3">
          <w:pgSz w:w="12240" w:h="15840"/>
          <w:pgMar w:top="720" w:right="720" w:bottom="720" w:left="720" w:header="720" w:footer="720" w:gutter="0"/>
          <w:cols w:space="720"/>
          <w:docGrid w:linePitch="360"/>
        </w:sectPr>
      </w:pPr>
    </w:p>
    <w:p w14:paraId="23F225A0" w14:textId="77777777" w:rsidR="002322B3" w:rsidRDefault="002322B3" w:rsidP="00F327C3">
      <w:pPr>
        <w:rPr>
          <w:rFonts w:ascii="Helvetica" w:hAnsi="Helvetica"/>
          <w:b/>
          <w:bCs/>
          <w:color w:val="000000" w:themeColor="text1"/>
          <w:sz w:val="22"/>
          <w:szCs w:val="22"/>
        </w:rPr>
        <w:sectPr w:rsidR="002322B3" w:rsidSect="002322B3">
          <w:type w:val="continuous"/>
          <w:pgSz w:w="12240" w:h="15840"/>
          <w:pgMar w:top="720" w:right="720" w:bottom="720" w:left="720" w:header="720" w:footer="720" w:gutter="0"/>
          <w:cols w:space="720"/>
          <w:docGrid w:linePitch="360"/>
        </w:sectPr>
      </w:pPr>
    </w:p>
    <w:p w14:paraId="619ECC00" w14:textId="7AD457D2" w:rsidR="002322B3" w:rsidRPr="002322B3" w:rsidRDefault="002322B3" w:rsidP="00F327C3">
      <w:pPr>
        <w:rPr>
          <w:rFonts w:ascii="Helvetica" w:hAnsi="Helvetica"/>
          <w:b/>
          <w:bCs/>
          <w:color w:val="000000" w:themeColor="text1"/>
          <w:sz w:val="22"/>
          <w:szCs w:val="22"/>
        </w:rPr>
      </w:pPr>
      <w:r w:rsidRPr="002322B3">
        <w:rPr>
          <w:rFonts w:ascii="Helvetica" w:hAnsi="Helvetica"/>
          <w:b/>
          <w:bCs/>
          <w:color w:val="000000" w:themeColor="text1"/>
          <w:sz w:val="22"/>
          <w:szCs w:val="22"/>
        </w:rPr>
        <w:lastRenderedPageBreak/>
        <w:t xml:space="preserve">Supplementary File 1. </w:t>
      </w:r>
      <w:r w:rsidRPr="002322B3">
        <w:rPr>
          <w:rFonts w:ascii="Helvetica" w:hAnsi="Helvetica"/>
          <w:b/>
          <w:bCs/>
          <w:color w:val="000000"/>
          <w:sz w:val="22"/>
          <w:szCs w:val="22"/>
        </w:rPr>
        <w:t>Standards for Reporting Qualitative Research Checklist</w:t>
      </w:r>
    </w:p>
    <w:p w14:paraId="6FF2ECC5" w14:textId="77777777" w:rsidR="002322B3" w:rsidRDefault="002322B3" w:rsidP="00F327C3">
      <w:pPr>
        <w:rPr>
          <w:rFonts w:ascii="Helvetica" w:hAnsi="Helvetica"/>
          <w:b/>
          <w:bCs/>
          <w:color w:val="000000" w:themeColor="text1"/>
          <w:sz w:val="22"/>
          <w:szCs w:val="22"/>
        </w:rPr>
      </w:pPr>
    </w:p>
    <w:tbl>
      <w:tblPr>
        <w:tblW w:w="9900" w:type="dxa"/>
        <w:tblInd w:w="93" w:type="dxa"/>
        <w:tblLook w:val="04A0" w:firstRow="1" w:lastRow="0" w:firstColumn="1" w:lastColumn="0" w:noHBand="0" w:noVBand="1"/>
      </w:tblPr>
      <w:tblGrid>
        <w:gridCol w:w="520"/>
        <w:gridCol w:w="7640"/>
        <w:gridCol w:w="1740"/>
      </w:tblGrid>
      <w:tr w:rsidR="002322B3" w:rsidRPr="006B2AFA" w14:paraId="14927D3C" w14:textId="77777777" w:rsidTr="00853244">
        <w:trPr>
          <w:trHeight w:val="375"/>
        </w:trPr>
        <w:tc>
          <w:tcPr>
            <w:tcW w:w="520" w:type="dxa"/>
            <w:tcBorders>
              <w:top w:val="nil"/>
              <w:left w:val="nil"/>
              <w:bottom w:val="nil"/>
              <w:right w:val="nil"/>
            </w:tcBorders>
            <w:shd w:val="clear" w:color="auto" w:fill="auto"/>
            <w:noWrap/>
            <w:vAlign w:val="bottom"/>
            <w:hideMark/>
          </w:tcPr>
          <w:p w14:paraId="55724451" w14:textId="77777777" w:rsidR="002322B3" w:rsidRPr="006B2AFA" w:rsidRDefault="002322B3" w:rsidP="00853244">
            <w:pPr>
              <w:rPr>
                <w:rFonts w:ascii="Calibri" w:hAnsi="Calibri"/>
                <w:b/>
                <w:bCs/>
                <w:color w:val="000000"/>
              </w:rPr>
            </w:pPr>
          </w:p>
        </w:tc>
        <w:tc>
          <w:tcPr>
            <w:tcW w:w="7640" w:type="dxa"/>
            <w:tcBorders>
              <w:top w:val="nil"/>
              <w:left w:val="nil"/>
              <w:bottom w:val="nil"/>
              <w:right w:val="nil"/>
            </w:tcBorders>
            <w:shd w:val="clear" w:color="auto" w:fill="auto"/>
            <w:vAlign w:val="bottom"/>
            <w:hideMark/>
          </w:tcPr>
          <w:p w14:paraId="1BB3AFEB" w14:textId="77777777" w:rsidR="002322B3" w:rsidRPr="006B2AFA" w:rsidRDefault="002322B3" w:rsidP="00853244">
            <w:pPr>
              <w:rPr>
                <w:rFonts w:ascii="Calibri" w:hAnsi="Calibri"/>
                <w:b/>
                <w:bCs/>
                <w:color w:val="000000"/>
                <w:sz w:val="28"/>
                <w:szCs w:val="28"/>
              </w:rPr>
            </w:pPr>
            <w:r w:rsidRPr="006B2AFA">
              <w:rPr>
                <w:rFonts w:ascii="Calibri" w:hAnsi="Calibri"/>
                <w:b/>
                <w:bCs/>
                <w:color w:val="000000"/>
                <w:sz w:val="28"/>
                <w:szCs w:val="28"/>
              </w:rPr>
              <w:t>Standards for Reporting Qualitative Research (SRQR)*</w:t>
            </w:r>
          </w:p>
        </w:tc>
        <w:tc>
          <w:tcPr>
            <w:tcW w:w="1740" w:type="dxa"/>
            <w:tcBorders>
              <w:top w:val="nil"/>
              <w:left w:val="nil"/>
              <w:bottom w:val="nil"/>
              <w:right w:val="nil"/>
            </w:tcBorders>
            <w:shd w:val="clear" w:color="auto" w:fill="auto"/>
            <w:noWrap/>
            <w:vAlign w:val="bottom"/>
            <w:hideMark/>
          </w:tcPr>
          <w:p w14:paraId="577091B4" w14:textId="77777777" w:rsidR="002322B3" w:rsidRPr="006B2AFA" w:rsidRDefault="002322B3" w:rsidP="00853244">
            <w:pPr>
              <w:rPr>
                <w:rFonts w:ascii="Calibri" w:hAnsi="Calibri"/>
                <w:color w:val="000000"/>
              </w:rPr>
            </w:pPr>
          </w:p>
        </w:tc>
      </w:tr>
      <w:tr w:rsidR="002322B3" w:rsidRPr="006B2AFA" w14:paraId="0145151C" w14:textId="77777777" w:rsidTr="00853244">
        <w:trPr>
          <w:trHeight w:val="300"/>
        </w:trPr>
        <w:tc>
          <w:tcPr>
            <w:tcW w:w="520" w:type="dxa"/>
            <w:tcBorders>
              <w:top w:val="nil"/>
              <w:left w:val="nil"/>
              <w:bottom w:val="nil"/>
              <w:right w:val="nil"/>
            </w:tcBorders>
            <w:shd w:val="clear" w:color="auto" w:fill="auto"/>
            <w:noWrap/>
            <w:vAlign w:val="bottom"/>
            <w:hideMark/>
          </w:tcPr>
          <w:p w14:paraId="52DB2E47" w14:textId="77777777" w:rsidR="002322B3" w:rsidRPr="006B2AFA" w:rsidRDefault="002322B3" w:rsidP="00853244">
            <w:pPr>
              <w:rPr>
                <w:rFonts w:ascii="Calibri" w:hAnsi="Calibri"/>
                <w:b/>
                <w:bCs/>
                <w:color w:val="000000"/>
              </w:rPr>
            </w:pPr>
          </w:p>
        </w:tc>
        <w:tc>
          <w:tcPr>
            <w:tcW w:w="7640" w:type="dxa"/>
            <w:tcBorders>
              <w:top w:val="nil"/>
              <w:left w:val="nil"/>
              <w:bottom w:val="nil"/>
              <w:right w:val="nil"/>
            </w:tcBorders>
            <w:shd w:val="clear" w:color="auto" w:fill="auto"/>
            <w:vAlign w:val="bottom"/>
            <w:hideMark/>
          </w:tcPr>
          <w:p w14:paraId="3D8B3E92" w14:textId="77777777" w:rsidR="002322B3" w:rsidRPr="006B2AFA" w:rsidRDefault="002322B3" w:rsidP="00853244">
            <w:pPr>
              <w:rPr>
                <w:rFonts w:ascii="Calibri" w:hAnsi="Calibri"/>
                <w:color w:val="0000FF"/>
                <w:u w:val="single"/>
              </w:rPr>
            </w:pPr>
            <w:hyperlink r:id="rId6" w:history="1">
              <w:r w:rsidRPr="006B2AFA">
                <w:rPr>
                  <w:rFonts w:ascii="Calibri" w:hAnsi="Calibri"/>
                  <w:color w:val="0000FF"/>
                  <w:u w:val="single"/>
                </w:rPr>
                <w:t>http://www.equator-network.org/reporting-guidelines/srqr/</w:t>
              </w:r>
            </w:hyperlink>
          </w:p>
        </w:tc>
        <w:tc>
          <w:tcPr>
            <w:tcW w:w="1740" w:type="dxa"/>
            <w:tcBorders>
              <w:top w:val="nil"/>
              <w:left w:val="nil"/>
              <w:bottom w:val="nil"/>
              <w:right w:val="nil"/>
            </w:tcBorders>
            <w:shd w:val="clear" w:color="auto" w:fill="auto"/>
            <w:noWrap/>
            <w:vAlign w:val="bottom"/>
            <w:hideMark/>
          </w:tcPr>
          <w:p w14:paraId="21EC4CA5" w14:textId="77777777" w:rsidR="002322B3" w:rsidRPr="006B2AFA" w:rsidRDefault="002322B3" w:rsidP="00853244">
            <w:pPr>
              <w:rPr>
                <w:rFonts w:ascii="Calibri" w:hAnsi="Calibri"/>
                <w:color w:val="000000"/>
              </w:rPr>
            </w:pPr>
          </w:p>
        </w:tc>
      </w:tr>
      <w:tr w:rsidR="002322B3" w:rsidRPr="006B2AFA" w14:paraId="671615D4" w14:textId="77777777" w:rsidTr="00853244">
        <w:trPr>
          <w:trHeight w:val="375"/>
        </w:trPr>
        <w:tc>
          <w:tcPr>
            <w:tcW w:w="520" w:type="dxa"/>
            <w:tcBorders>
              <w:top w:val="nil"/>
              <w:left w:val="nil"/>
              <w:bottom w:val="nil"/>
              <w:right w:val="nil"/>
            </w:tcBorders>
            <w:shd w:val="clear" w:color="auto" w:fill="auto"/>
            <w:noWrap/>
            <w:vAlign w:val="bottom"/>
            <w:hideMark/>
          </w:tcPr>
          <w:p w14:paraId="52478B5E" w14:textId="77777777" w:rsidR="002322B3" w:rsidRPr="006B2AFA" w:rsidRDefault="002322B3" w:rsidP="00853244">
            <w:pPr>
              <w:rPr>
                <w:rFonts w:ascii="Calibri" w:hAnsi="Calibri"/>
                <w:b/>
                <w:bCs/>
                <w:color w:val="000000"/>
              </w:rPr>
            </w:pPr>
          </w:p>
        </w:tc>
        <w:tc>
          <w:tcPr>
            <w:tcW w:w="7640" w:type="dxa"/>
            <w:tcBorders>
              <w:top w:val="nil"/>
              <w:left w:val="nil"/>
              <w:bottom w:val="nil"/>
              <w:right w:val="nil"/>
            </w:tcBorders>
            <w:shd w:val="clear" w:color="auto" w:fill="auto"/>
            <w:vAlign w:val="bottom"/>
            <w:hideMark/>
          </w:tcPr>
          <w:p w14:paraId="1DBA77D5" w14:textId="77777777" w:rsidR="002322B3" w:rsidRPr="006B2AFA" w:rsidRDefault="002322B3" w:rsidP="00853244">
            <w:pPr>
              <w:rPr>
                <w:rFonts w:ascii="Calibri" w:hAnsi="Calibri"/>
                <w:b/>
                <w:bCs/>
                <w:color w:val="000000"/>
                <w:sz w:val="28"/>
                <w:szCs w:val="28"/>
              </w:rPr>
            </w:pPr>
          </w:p>
        </w:tc>
        <w:tc>
          <w:tcPr>
            <w:tcW w:w="1740" w:type="dxa"/>
            <w:tcBorders>
              <w:top w:val="nil"/>
              <w:left w:val="nil"/>
              <w:bottom w:val="nil"/>
              <w:right w:val="nil"/>
            </w:tcBorders>
            <w:shd w:val="clear" w:color="auto" w:fill="auto"/>
            <w:noWrap/>
            <w:vAlign w:val="bottom"/>
            <w:hideMark/>
          </w:tcPr>
          <w:p w14:paraId="1593EDCA" w14:textId="77777777" w:rsidR="002322B3" w:rsidRPr="006B2AFA" w:rsidRDefault="002322B3" w:rsidP="00853244">
            <w:pPr>
              <w:rPr>
                <w:rFonts w:ascii="Calibri" w:hAnsi="Calibri"/>
                <w:b/>
                <w:bCs/>
                <w:color w:val="000000"/>
              </w:rPr>
            </w:pPr>
            <w:r w:rsidRPr="006B2AFA">
              <w:rPr>
                <w:rFonts w:ascii="Calibri" w:hAnsi="Calibri"/>
                <w:b/>
                <w:bCs/>
                <w:color w:val="000000"/>
              </w:rPr>
              <w:t>Page/line no(s).</w:t>
            </w:r>
          </w:p>
        </w:tc>
      </w:tr>
      <w:tr w:rsidR="002322B3" w:rsidRPr="006B2AFA" w14:paraId="4EB00FA5" w14:textId="77777777" w:rsidTr="00853244">
        <w:trPr>
          <w:trHeight w:val="300"/>
        </w:trPr>
        <w:tc>
          <w:tcPr>
            <w:tcW w:w="8160" w:type="dxa"/>
            <w:gridSpan w:val="2"/>
            <w:tcBorders>
              <w:top w:val="nil"/>
              <w:left w:val="nil"/>
              <w:bottom w:val="nil"/>
              <w:right w:val="nil"/>
            </w:tcBorders>
            <w:shd w:val="clear" w:color="auto" w:fill="auto"/>
            <w:noWrap/>
            <w:vAlign w:val="bottom"/>
            <w:hideMark/>
          </w:tcPr>
          <w:p w14:paraId="55504FBD" w14:textId="77777777" w:rsidR="002322B3" w:rsidRPr="006B2AFA" w:rsidRDefault="002322B3" w:rsidP="00853244">
            <w:pPr>
              <w:rPr>
                <w:rFonts w:ascii="Calibri" w:hAnsi="Calibri"/>
                <w:b/>
                <w:bCs/>
                <w:color w:val="000000"/>
              </w:rPr>
            </w:pPr>
            <w:r w:rsidRPr="006B2AFA">
              <w:rPr>
                <w:rFonts w:ascii="Calibri" w:hAnsi="Calibri"/>
                <w:b/>
                <w:bCs/>
                <w:color w:val="000000"/>
              </w:rPr>
              <w:t>Title and abstract</w:t>
            </w:r>
          </w:p>
        </w:tc>
        <w:tc>
          <w:tcPr>
            <w:tcW w:w="1740" w:type="dxa"/>
            <w:tcBorders>
              <w:top w:val="nil"/>
              <w:left w:val="nil"/>
              <w:bottom w:val="nil"/>
              <w:right w:val="nil"/>
            </w:tcBorders>
            <w:shd w:val="clear" w:color="auto" w:fill="auto"/>
            <w:noWrap/>
            <w:vAlign w:val="bottom"/>
            <w:hideMark/>
          </w:tcPr>
          <w:p w14:paraId="050FEAD1" w14:textId="77777777" w:rsidR="002322B3" w:rsidRPr="006B2AFA" w:rsidRDefault="002322B3" w:rsidP="00853244">
            <w:pPr>
              <w:rPr>
                <w:rFonts w:ascii="Calibri" w:hAnsi="Calibri"/>
                <w:color w:val="000000"/>
              </w:rPr>
            </w:pPr>
          </w:p>
        </w:tc>
      </w:tr>
      <w:tr w:rsidR="002322B3" w:rsidRPr="006B2AFA" w14:paraId="52815560" w14:textId="77777777" w:rsidTr="00853244">
        <w:trPr>
          <w:trHeight w:val="1200"/>
        </w:trPr>
        <w:tc>
          <w:tcPr>
            <w:tcW w:w="520" w:type="dxa"/>
            <w:tcBorders>
              <w:top w:val="nil"/>
              <w:left w:val="nil"/>
              <w:bottom w:val="nil"/>
              <w:right w:val="nil"/>
            </w:tcBorders>
            <w:shd w:val="clear" w:color="auto" w:fill="auto"/>
            <w:noWrap/>
            <w:vAlign w:val="bottom"/>
            <w:hideMark/>
          </w:tcPr>
          <w:p w14:paraId="5354FDDD" w14:textId="77777777" w:rsidR="002322B3" w:rsidRPr="006B2AFA" w:rsidRDefault="002322B3" w:rsidP="00853244">
            <w:pPr>
              <w:rPr>
                <w:rFonts w:ascii="Calibri" w:hAnsi="Calibri"/>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9BE7B7" w14:textId="77777777" w:rsidR="002322B3" w:rsidRPr="006B2AFA" w:rsidRDefault="002322B3" w:rsidP="00853244">
            <w:pPr>
              <w:rPr>
                <w:rFonts w:ascii="Calibri" w:hAnsi="Calibri"/>
                <w:color w:val="000000"/>
              </w:rPr>
            </w:pPr>
            <w:r w:rsidRPr="006B2AFA">
              <w:rPr>
                <w:rFonts w:ascii="Calibri" w:hAnsi="Calibri"/>
                <w:b/>
                <w:bCs/>
                <w:color w:val="000000"/>
              </w:rPr>
              <w:t>Title</w:t>
            </w:r>
            <w:r w:rsidRPr="006B2AFA">
              <w:rPr>
                <w:rFonts w:ascii="Calibri" w:hAnsi="Calibri"/>
                <w:color w:val="000000"/>
              </w:rPr>
              <w:t xml:space="preserve"> - Concise description of the nature and topic of the study Identifying the study as qualitative or indicating the approach (e.g., ethnography, grounded theory) or data collection methods (e.g., interview, focus group) is recommended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3E154EEB" w14:textId="77777777" w:rsidR="002322B3" w:rsidRPr="006B2AFA" w:rsidRDefault="002322B3" w:rsidP="00853244">
            <w:pPr>
              <w:rPr>
                <w:rFonts w:ascii="Calibri" w:hAnsi="Calibri"/>
                <w:color w:val="000000"/>
              </w:rPr>
            </w:pPr>
            <w:r w:rsidRPr="006B2AFA">
              <w:rPr>
                <w:rFonts w:ascii="Calibri" w:hAnsi="Calibri"/>
                <w:color w:val="000000"/>
              </w:rPr>
              <w:t> </w:t>
            </w:r>
            <w:r>
              <w:rPr>
                <w:rFonts w:ascii="Calibri" w:hAnsi="Calibri"/>
                <w:color w:val="000000"/>
              </w:rPr>
              <w:t>1</w:t>
            </w:r>
          </w:p>
        </w:tc>
      </w:tr>
      <w:tr w:rsidR="002322B3" w:rsidRPr="006B2AFA" w14:paraId="74B811F6" w14:textId="77777777" w:rsidTr="00853244">
        <w:trPr>
          <w:trHeight w:val="900"/>
        </w:trPr>
        <w:tc>
          <w:tcPr>
            <w:tcW w:w="520" w:type="dxa"/>
            <w:tcBorders>
              <w:top w:val="nil"/>
              <w:left w:val="nil"/>
              <w:bottom w:val="nil"/>
              <w:right w:val="nil"/>
            </w:tcBorders>
            <w:shd w:val="clear" w:color="auto" w:fill="auto"/>
            <w:noWrap/>
            <w:vAlign w:val="bottom"/>
            <w:hideMark/>
          </w:tcPr>
          <w:p w14:paraId="46B53312" w14:textId="77777777" w:rsidR="002322B3" w:rsidRPr="006B2AFA" w:rsidRDefault="002322B3" w:rsidP="00853244">
            <w:pPr>
              <w:rPr>
                <w:rFonts w:ascii="Calibri" w:hAnsi="Calibri"/>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3075024C" w14:textId="77777777" w:rsidR="002322B3" w:rsidRPr="006B2AFA" w:rsidRDefault="002322B3" w:rsidP="00853244">
            <w:pPr>
              <w:rPr>
                <w:rFonts w:ascii="Calibri" w:hAnsi="Calibri"/>
                <w:color w:val="000000"/>
              </w:rPr>
            </w:pPr>
            <w:r w:rsidRPr="006B2AFA">
              <w:rPr>
                <w:rFonts w:ascii="Calibri" w:hAnsi="Calibri"/>
                <w:b/>
                <w:bCs/>
                <w:color w:val="000000"/>
              </w:rPr>
              <w:t>Abstract</w:t>
            </w:r>
            <w:r w:rsidRPr="006B2AFA">
              <w:rPr>
                <w:rFonts w:ascii="Calibri" w:hAnsi="Calibri"/>
                <w:color w:val="000000"/>
              </w:rPr>
              <w:t xml:space="preserve">  - Summary of key elements of the study using the abstract format of the intended publication; typically includes background, purpose, methods, results, and conclusions</w:t>
            </w:r>
          </w:p>
        </w:tc>
        <w:tc>
          <w:tcPr>
            <w:tcW w:w="1740" w:type="dxa"/>
            <w:tcBorders>
              <w:top w:val="nil"/>
              <w:left w:val="nil"/>
              <w:bottom w:val="single" w:sz="4" w:space="0" w:color="auto"/>
              <w:right w:val="single" w:sz="4" w:space="0" w:color="auto"/>
            </w:tcBorders>
            <w:shd w:val="clear" w:color="auto" w:fill="auto"/>
            <w:noWrap/>
            <w:vAlign w:val="bottom"/>
            <w:hideMark/>
          </w:tcPr>
          <w:p w14:paraId="13E5DF66" w14:textId="77777777" w:rsidR="002322B3" w:rsidRPr="006B2AFA" w:rsidRDefault="002322B3" w:rsidP="00853244">
            <w:pPr>
              <w:rPr>
                <w:rFonts w:ascii="Calibri" w:hAnsi="Calibri"/>
                <w:color w:val="000000"/>
              </w:rPr>
            </w:pPr>
            <w:r w:rsidRPr="006B2AFA">
              <w:rPr>
                <w:rFonts w:ascii="Calibri" w:hAnsi="Calibri"/>
                <w:color w:val="000000"/>
              </w:rPr>
              <w:t> </w:t>
            </w:r>
            <w:r>
              <w:rPr>
                <w:rFonts w:ascii="Calibri" w:hAnsi="Calibri"/>
                <w:color w:val="000000"/>
              </w:rPr>
              <w:t>2</w:t>
            </w:r>
          </w:p>
        </w:tc>
      </w:tr>
      <w:tr w:rsidR="002322B3" w:rsidRPr="006B2AFA" w14:paraId="45EA9981" w14:textId="77777777" w:rsidTr="00853244">
        <w:trPr>
          <w:trHeight w:val="300"/>
        </w:trPr>
        <w:tc>
          <w:tcPr>
            <w:tcW w:w="520" w:type="dxa"/>
            <w:tcBorders>
              <w:top w:val="nil"/>
              <w:left w:val="nil"/>
              <w:bottom w:val="nil"/>
              <w:right w:val="nil"/>
            </w:tcBorders>
            <w:shd w:val="clear" w:color="auto" w:fill="auto"/>
            <w:noWrap/>
            <w:vAlign w:val="bottom"/>
            <w:hideMark/>
          </w:tcPr>
          <w:p w14:paraId="5495F643" w14:textId="77777777" w:rsidR="002322B3" w:rsidRPr="006B2AFA" w:rsidRDefault="002322B3" w:rsidP="00853244">
            <w:pPr>
              <w:rPr>
                <w:rFonts w:ascii="Calibri" w:hAnsi="Calibri"/>
                <w:b/>
                <w:bCs/>
                <w:color w:val="000000"/>
              </w:rPr>
            </w:pPr>
          </w:p>
        </w:tc>
        <w:tc>
          <w:tcPr>
            <w:tcW w:w="7640" w:type="dxa"/>
            <w:tcBorders>
              <w:top w:val="nil"/>
              <w:left w:val="nil"/>
              <w:bottom w:val="nil"/>
              <w:right w:val="nil"/>
            </w:tcBorders>
            <w:shd w:val="clear" w:color="auto" w:fill="auto"/>
            <w:vAlign w:val="bottom"/>
            <w:hideMark/>
          </w:tcPr>
          <w:p w14:paraId="181557C3" w14:textId="77777777" w:rsidR="002322B3" w:rsidRPr="006B2AFA" w:rsidRDefault="002322B3" w:rsidP="00853244">
            <w:pPr>
              <w:rPr>
                <w:rFonts w:ascii="Calibri" w:hAnsi="Calibri"/>
                <w:color w:val="000000"/>
              </w:rPr>
            </w:pPr>
          </w:p>
        </w:tc>
        <w:tc>
          <w:tcPr>
            <w:tcW w:w="1740" w:type="dxa"/>
            <w:tcBorders>
              <w:top w:val="nil"/>
              <w:left w:val="nil"/>
              <w:bottom w:val="nil"/>
              <w:right w:val="nil"/>
            </w:tcBorders>
            <w:shd w:val="clear" w:color="auto" w:fill="auto"/>
            <w:noWrap/>
            <w:vAlign w:val="bottom"/>
            <w:hideMark/>
          </w:tcPr>
          <w:p w14:paraId="05D48B24" w14:textId="77777777" w:rsidR="002322B3" w:rsidRPr="006B2AFA" w:rsidRDefault="002322B3" w:rsidP="00853244">
            <w:pPr>
              <w:rPr>
                <w:rFonts w:ascii="Calibri" w:hAnsi="Calibri"/>
                <w:color w:val="000000"/>
              </w:rPr>
            </w:pPr>
          </w:p>
        </w:tc>
      </w:tr>
      <w:tr w:rsidR="002322B3" w:rsidRPr="006B2AFA" w14:paraId="61F346A5" w14:textId="77777777" w:rsidTr="00853244">
        <w:trPr>
          <w:trHeight w:val="300"/>
        </w:trPr>
        <w:tc>
          <w:tcPr>
            <w:tcW w:w="8160" w:type="dxa"/>
            <w:gridSpan w:val="2"/>
            <w:tcBorders>
              <w:top w:val="nil"/>
              <w:left w:val="nil"/>
              <w:bottom w:val="nil"/>
              <w:right w:val="nil"/>
            </w:tcBorders>
            <w:shd w:val="clear" w:color="auto" w:fill="auto"/>
            <w:noWrap/>
            <w:vAlign w:val="bottom"/>
            <w:hideMark/>
          </w:tcPr>
          <w:p w14:paraId="540FB0E5" w14:textId="77777777" w:rsidR="002322B3" w:rsidRPr="006B2AFA" w:rsidRDefault="002322B3" w:rsidP="00853244">
            <w:pPr>
              <w:rPr>
                <w:rFonts w:ascii="Calibri" w:hAnsi="Calibri"/>
                <w:b/>
                <w:bCs/>
                <w:color w:val="000000"/>
              </w:rPr>
            </w:pPr>
            <w:r w:rsidRPr="006B2AFA">
              <w:rPr>
                <w:rFonts w:ascii="Calibri" w:hAnsi="Calibri"/>
                <w:b/>
                <w:bCs/>
                <w:color w:val="000000"/>
              </w:rPr>
              <w:t>Introduction</w:t>
            </w:r>
          </w:p>
        </w:tc>
        <w:tc>
          <w:tcPr>
            <w:tcW w:w="1740" w:type="dxa"/>
            <w:tcBorders>
              <w:top w:val="nil"/>
              <w:left w:val="nil"/>
              <w:bottom w:val="nil"/>
              <w:right w:val="nil"/>
            </w:tcBorders>
            <w:shd w:val="clear" w:color="auto" w:fill="auto"/>
            <w:noWrap/>
            <w:vAlign w:val="bottom"/>
            <w:hideMark/>
          </w:tcPr>
          <w:p w14:paraId="79022285" w14:textId="77777777" w:rsidR="002322B3" w:rsidRPr="006B2AFA" w:rsidRDefault="002322B3" w:rsidP="00853244">
            <w:pPr>
              <w:rPr>
                <w:rFonts w:ascii="Calibri" w:hAnsi="Calibri"/>
                <w:color w:val="000000"/>
              </w:rPr>
            </w:pPr>
          </w:p>
        </w:tc>
      </w:tr>
      <w:tr w:rsidR="002322B3" w:rsidRPr="006B2AFA" w14:paraId="1F8AFE0F" w14:textId="77777777" w:rsidTr="00853244">
        <w:trPr>
          <w:trHeight w:val="900"/>
        </w:trPr>
        <w:tc>
          <w:tcPr>
            <w:tcW w:w="520" w:type="dxa"/>
            <w:tcBorders>
              <w:top w:val="nil"/>
              <w:left w:val="nil"/>
              <w:bottom w:val="nil"/>
              <w:right w:val="nil"/>
            </w:tcBorders>
            <w:shd w:val="clear" w:color="auto" w:fill="auto"/>
            <w:noWrap/>
            <w:vAlign w:val="bottom"/>
            <w:hideMark/>
          </w:tcPr>
          <w:p w14:paraId="4CEA0B39" w14:textId="77777777" w:rsidR="002322B3" w:rsidRPr="006B2AFA" w:rsidRDefault="002322B3" w:rsidP="00853244">
            <w:pPr>
              <w:rPr>
                <w:rFonts w:ascii="Calibri" w:hAnsi="Calibri"/>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BD5708" w14:textId="77777777" w:rsidR="002322B3" w:rsidRPr="006B2AFA" w:rsidRDefault="002322B3" w:rsidP="00853244">
            <w:pPr>
              <w:rPr>
                <w:rFonts w:ascii="Calibri" w:hAnsi="Calibri"/>
                <w:color w:val="000000"/>
              </w:rPr>
            </w:pPr>
            <w:r w:rsidRPr="006B2AFA">
              <w:rPr>
                <w:rFonts w:ascii="Calibri" w:hAnsi="Calibri"/>
                <w:b/>
                <w:bCs/>
                <w:color w:val="000000"/>
              </w:rPr>
              <w:t>Problem formulation</w:t>
            </w:r>
            <w:r w:rsidRPr="006B2AFA">
              <w:rPr>
                <w:rFonts w:ascii="Calibri" w:hAnsi="Calibri"/>
                <w:color w:val="000000"/>
              </w:rPr>
              <w:t xml:space="preserve"> - Description and significance of the problem/phenomenon studied; review of relevant theory and empirical work; problem statement</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7FC0B920" w14:textId="77777777" w:rsidR="002322B3" w:rsidRPr="006B2AFA" w:rsidRDefault="002322B3" w:rsidP="00853244">
            <w:pPr>
              <w:rPr>
                <w:rFonts w:ascii="Calibri" w:hAnsi="Calibri"/>
                <w:color w:val="000000"/>
              </w:rPr>
            </w:pPr>
            <w:r w:rsidRPr="006B2AFA">
              <w:rPr>
                <w:rFonts w:ascii="Calibri" w:hAnsi="Calibri"/>
                <w:color w:val="000000"/>
              </w:rPr>
              <w:t> </w:t>
            </w:r>
            <w:r>
              <w:rPr>
                <w:rFonts w:ascii="Calibri" w:hAnsi="Calibri"/>
                <w:color w:val="000000"/>
              </w:rPr>
              <w:t>3</w:t>
            </w:r>
          </w:p>
        </w:tc>
      </w:tr>
      <w:tr w:rsidR="002322B3" w:rsidRPr="006B2AFA" w14:paraId="3D662720" w14:textId="77777777" w:rsidTr="00853244">
        <w:trPr>
          <w:trHeight w:val="600"/>
        </w:trPr>
        <w:tc>
          <w:tcPr>
            <w:tcW w:w="520" w:type="dxa"/>
            <w:tcBorders>
              <w:top w:val="nil"/>
              <w:left w:val="nil"/>
              <w:bottom w:val="nil"/>
              <w:right w:val="nil"/>
            </w:tcBorders>
            <w:shd w:val="clear" w:color="auto" w:fill="auto"/>
            <w:noWrap/>
            <w:vAlign w:val="bottom"/>
            <w:hideMark/>
          </w:tcPr>
          <w:p w14:paraId="32413B79" w14:textId="77777777" w:rsidR="002322B3" w:rsidRPr="006B2AFA" w:rsidRDefault="002322B3" w:rsidP="00853244">
            <w:pPr>
              <w:rPr>
                <w:rFonts w:ascii="Calibri" w:hAnsi="Calibri"/>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B936960" w14:textId="77777777" w:rsidR="002322B3" w:rsidRPr="006B2AFA" w:rsidRDefault="002322B3" w:rsidP="00853244">
            <w:pPr>
              <w:rPr>
                <w:rFonts w:ascii="Calibri" w:hAnsi="Calibri"/>
                <w:color w:val="000000"/>
              </w:rPr>
            </w:pPr>
            <w:r w:rsidRPr="006B2AFA">
              <w:rPr>
                <w:rFonts w:ascii="Calibri" w:hAnsi="Calibri"/>
                <w:b/>
                <w:bCs/>
                <w:color w:val="000000"/>
              </w:rPr>
              <w:t>Purpose or research questio</w:t>
            </w:r>
            <w:r w:rsidRPr="006B2AFA">
              <w:rPr>
                <w:rFonts w:ascii="Calibri" w:hAnsi="Calibri"/>
                <w:color w:val="000000"/>
              </w:rPr>
              <w:t>n - Purpose of the study and specific objectives or questions</w:t>
            </w:r>
          </w:p>
        </w:tc>
        <w:tc>
          <w:tcPr>
            <w:tcW w:w="1740" w:type="dxa"/>
            <w:tcBorders>
              <w:top w:val="nil"/>
              <w:left w:val="nil"/>
              <w:bottom w:val="single" w:sz="4" w:space="0" w:color="auto"/>
              <w:right w:val="single" w:sz="4" w:space="0" w:color="auto"/>
            </w:tcBorders>
            <w:shd w:val="clear" w:color="auto" w:fill="auto"/>
            <w:noWrap/>
            <w:vAlign w:val="bottom"/>
            <w:hideMark/>
          </w:tcPr>
          <w:p w14:paraId="313E483D" w14:textId="77777777" w:rsidR="002322B3" w:rsidRPr="006B2AFA" w:rsidRDefault="002322B3" w:rsidP="00853244">
            <w:pPr>
              <w:rPr>
                <w:rFonts w:ascii="Calibri" w:hAnsi="Calibri"/>
                <w:color w:val="000000"/>
              </w:rPr>
            </w:pPr>
            <w:r w:rsidRPr="006B2AFA">
              <w:rPr>
                <w:rFonts w:ascii="Calibri" w:hAnsi="Calibri"/>
                <w:color w:val="000000"/>
              </w:rPr>
              <w:t> </w:t>
            </w:r>
            <w:r>
              <w:rPr>
                <w:rFonts w:ascii="Calibri" w:hAnsi="Calibri"/>
                <w:color w:val="000000"/>
              </w:rPr>
              <w:t>3</w:t>
            </w:r>
          </w:p>
        </w:tc>
      </w:tr>
      <w:tr w:rsidR="002322B3" w:rsidRPr="006B2AFA" w14:paraId="7D6FF33B" w14:textId="77777777" w:rsidTr="00853244">
        <w:trPr>
          <w:trHeight w:val="300"/>
        </w:trPr>
        <w:tc>
          <w:tcPr>
            <w:tcW w:w="520" w:type="dxa"/>
            <w:tcBorders>
              <w:top w:val="nil"/>
              <w:left w:val="nil"/>
              <w:bottom w:val="nil"/>
              <w:right w:val="nil"/>
            </w:tcBorders>
            <w:shd w:val="clear" w:color="auto" w:fill="auto"/>
            <w:noWrap/>
            <w:vAlign w:val="bottom"/>
            <w:hideMark/>
          </w:tcPr>
          <w:p w14:paraId="12F7BDBC" w14:textId="77777777" w:rsidR="002322B3" w:rsidRPr="006B2AFA" w:rsidRDefault="002322B3" w:rsidP="00853244">
            <w:pPr>
              <w:rPr>
                <w:rFonts w:ascii="Calibri" w:hAnsi="Calibri"/>
                <w:b/>
                <w:bCs/>
                <w:color w:val="000000"/>
              </w:rPr>
            </w:pPr>
          </w:p>
        </w:tc>
        <w:tc>
          <w:tcPr>
            <w:tcW w:w="7640" w:type="dxa"/>
            <w:tcBorders>
              <w:top w:val="nil"/>
              <w:left w:val="nil"/>
              <w:bottom w:val="nil"/>
              <w:right w:val="nil"/>
            </w:tcBorders>
            <w:shd w:val="clear" w:color="auto" w:fill="auto"/>
            <w:vAlign w:val="bottom"/>
            <w:hideMark/>
          </w:tcPr>
          <w:p w14:paraId="4536973C" w14:textId="77777777" w:rsidR="002322B3" w:rsidRPr="006B2AFA" w:rsidRDefault="002322B3" w:rsidP="00853244">
            <w:pPr>
              <w:rPr>
                <w:rFonts w:ascii="Calibri" w:hAnsi="Calibri"/>
                <w:color w:val="000000"/>
              </w:rPr>
            </w:pPr>
          </w:p>
        </w:tc>
        <w:tc>
          <w:tcPr>
            <w:tcW w:w="1740" w:type="dxa"/>
            <w:tcBorders>
              <w:top w:val="nil"/>
              <w:left w:val="nil"/>
              <w:bottom w:val="nil"/>
              <w:right w:val="nil"/>
            </w:tcBorders>
            <w:shd w:val="clear" w:color="auto" w:fill="auto"/>
            <w:noWrap/>
            <w:vAlign w:val="bottom"/>
            <w:hideMark/>
          </w:tcPr>
          <w:p w14:paraId="5A54ACA4" w14:textId="77777777" w:rsidR="002322B3" w:rsidRPr="006B2AFA" w:rsidRDefault="002322B3" w:rsidP="00853244">
            <w:pPr>
              <w:rPr>
                <w:rFonts w:ascii="Calibri" w:hAnsi="Calibri"/>
                <w:color w:val="000000"/>
              </w:rPr>
            </w:pPr>
          </w:p>
        </w:tc>
      </w:tr>
      <w:tr w:rsidR="002322B3" w:rsidRPr="006B2AFA" w14:paraId="4EF94D1F" w14:textId="77777777" w:rsidTr="00853244">
        <w:trPr>
          <w:trHeight w:val="300"/>
        </w:trPr>
        <w:tc>
          <w:tcPr>
            <w:tcW w:w="8160" w:type="dxa"/>
            <w:gridSpan w:val="2"/>
            <w:tcBorders>
              <w:top w:val="nil"/>
              <w:left w:val="nil"/>
              <w:bottom w:val="nil"/>
              <w:right w:val="nil"/>
            </w:tcBorders>
            <w:shd w:val="clear" w:color="auto" w:fill="auto"/>
            <w:noWrap/>
            <w:vAlign w:val="bottom"/>
            <w:hideMark/>
          </w:tcPr>
          <w:p w14:paraId="4AD30E9A" w14:textId="77777777" w:rsidR="002322B3" w:rsidRPr="006B2AFA" w:rsidRDefault="002322B3" w:rsidP="00853244">
            <w:pPr>
              <w:rPr>
                <w:rFonts w:ascii="Calibri" w:hAnsi="Calibri"/>
                <w:b/>
                <w:bCs/>
                <w:color w:val="000000"/>
              </w:rPr>
            </w:pPr>
            <w:r w:rsidRPr="006B2AFA">
              <w:rPr>
                <w:rFonts w:ascii="Calibri" w:hAnsi="Calibri"/>
                <w:b/>
                <w:bCs/>
                <w:color w:val="000000"/>
              </w:rPr>
              <w:t>Methods</w:t>
            </w:r>
          </w:p>
        </w:tc>
        <w:tc>
          <w:tcPr>
            <w:tcW w:w="1740" w:type="dxa"/>
            <w:tcBorders>
              <w:top w:val="nil"/>
              <w:left w:val="nil"/>
              <w:bottom w:val="nil"/>
              <w:right w:val="nil"/>
            </w:tcBorders>
            <w:shd w:val="clear" w:color="auto" w:fill="auto"/>
            <w:noWrap/>
            <w:vAlign w:val="bottom"/>
            <w:hideMark/>
          </w:tcPr>
          <w:p w14:paraId="1DE400A4" w14:textId="77777777" w:rsidR="002322B3" w:rsidRPr="006B2AFA" w:rsidRDefault="002322B3" w:rsidP="00853244">
            <w:pPr>
              <w:rPr>
                <w:rFonts w:ascii="Calibri" w:hAnsi="Calibri"/>
                <w:color w:val="000000"/>
              </w:rPr>
            </w:pPr>
          </w:p>
        </w:tc>
      </w:tr>
      <w:tr w:rsidR="002322B3" w:rsidRPr="006B2AFA" w14:paraId="37121804" w14:textId="77777777" w:rsidTr="00853244">
        <w:trPr>
          <w:trHeight w:val="1500"/>
        </w:trPr>
        <w:tc>
          <w:tcPr>
            <w:tcW w:w="520" w:type="dxa"/>
            <w:tcBorders>
              <w:top w:val="nil"/>
              <w:left w:val="nil"/>
              <w:bottom w:val="nil"/>
              <w:right w:val="nil"/>
            </w:tcBorders>
            <w:shd w:val="clear" w:color="auto" w:fill="auto"/>
            <w:vAlign w:val="bottom"/>
            <w:hideMark/>
          </w:tcPr>
          <w:p w14:paraId="4D108B48" w14:textId="77777777" w:rsidR="002322B3" w:rsidRPr="006B2AFA" w:rsidRDefault="002322B3" w:rsidP="00853244">
            <w:pPr>
              <w:rPr>
                <w:rFonts w:ascii="Calibri" w:hAnsi="Calibri"/>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EBC2E03" w14:textId="77777777" w:rsidR="002322B3" w:rsidRPr="006B2AFA" w:rsidRDefault="002322B3" w:rsidP="00853244">
            <w:pPr>
              <w:rPr>
                <w:rFonts w:ascii="Calibri" w:hAnsi="Calibri"/>
                <w:color w:val="000000"/>
              </w:rPr>
            </w:pPr>
            <w:r w:rsidRPr="006B2AFA">
              <w:rPr>
                <w:rFonts w:ascii="Calibri" w:hAnsi="Calibri"/>
                <w:b/>
                <w:bCs/>
                <w:color w:val="000000"/>
              </w:rPr>
              <w:t>Qualitative approach and research paradigm</w:t>
            </w:r>
            <w:r w:rsidRPr="006B2AFA">
              <w:rPr>
                <w:rFonts w:ascii="Calibri" w:hAnsi="Calibri"/>
                <w:color w:val="000000"/>
              </w:rPr>
              <w:t xml:space="preserve"> - Qualitative approach (e.g., ethnography, grounded theory, case study, phenomenology, narrative research) and guiding theory if appropriate; identifying the research paradigm (e.g., postpositivist, constructivist/ interpretivist) is also recommended; rationale**</w:t>
            </w:r>
          </w:p>
        </w:tc>
        <w:tc>
          <w:tcPr>
            <w:tcW w:w="1740" w:type="dxa"/>
            <w:tcBorders>
              <w:top w:val="single" w:sz="4" w:space="0" w:color="auto"/>
              <w:left w:val="nil"/>
              <w:bottom w:val="single" w:sz="4" w:space="0" w:color="auto"/>
              <w:right w:val="single" w:sz="4" w:space="0" w:color="auto"/>
            </w:tcBorders>
            <w:shd w:val="clear" w:color="auto" w:fill="auto"/>
            <w:vAlign w:val="bottom"/>
            <w:hideMark/>
          </w:tcPr>
          <w:p w14:paraId="643DEF4C" w14:textId="77777777" w:rsidR="002322B3" w:rsidRPr="006B2AFA" w:rsidRDefault="002322B3" w:rsidP="00853244">
            <w:pPr>
              <w:rPr>
                <w:rFonts w:ascii="Calibri" w:hAnsi="Calibri"/>
                <w:color w:val="000000"/>
              </w:rPr>
            </w:pPr>
            <w:r w:rsidRPr="006B2AFA">
              <w:rPr>
                <w:rFonts w:ascii="Calibri" w:hAnsi="Calibri"/>
                <w:color w:val="000000"/>
              </w:rPr>
              <w:t> </w:t>
            </w:r>
            <w:r>
              <w:rPr>
                <w:rFonts w:ascii="Calibri" w:hAnsi="Calibri"/>
                <w:color w:val="000000"/>
              </w:rPr>
              <w:t>4-5</w:t>
            </w:r>
          </w:p>
        </w:tc>
      </w:tr>
      <w:tr w:rsidR="002322B3" w:rsidRPr="006B2AFA" w14:paraId="0806F9EF" w14:textId="77777777" w:rsidTr="00853244">
        <w:trPr>
          <w:trHeight w:val="1800"/>
        </w:trPr>
        <w:tc>
          <w:tcPr>
            <w:tcW w:w="520" w:type="dxa"/>
            <w:tcBorders>
              <w:top w:val="nil"/>
              <w:left w:val="nil"/>
              <w:bottom w:val="nil"/>
              <w:right w:val="nil"/>
            </w:tcBorders>
            <w:shd w:val="clear" w:color="auto" w:fill="auto"/>
            <w:noWrap/>
            <w:vAlign w:val="bottom"/>
            <w:hideMark/>
          </w:tcPr>
          <w:p w14:paraId="4C303063" w14:textId="77777777" w:rsidR="002322B3" w:rsidRPr="006B2AFA" w:rsidRDefault="002322B3" w:rsidP="00853244">
            <w:pPr>
              <w:rPr>
                <w:rFonts w:ascii="Calibri" w:hAnsi="Calibri"/>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FBD251F" w14:textId="77777777" w:rsidR="002322B3" w:rsidRPr="006B2AFA" w:rsidRDefault="002322B3" w:rsidP="00853244">
            <w:pPr>
              <w:rPr>
                <w:rFonts w:ascii="Calibri" w:hAnsi="Calibri"/>
                <w:color w:val="000000"/>
              </w:rPr>
            </w:pPr>
            <w:r w:rsidRPr="006B2AFA">
              <w:rPr>
                <w:rFonts w:ascii="Calibri" w:hAnsi="Calibri"/>
                <w:b/>
                <w:bCs/>
                <w:color w:val="000000"/>
              </w:rPr>
              <w:t xml:space="preserve">Researcher characteristics and reflexivity </w:t>
            </w:r>
            <w:r w:rsidRPr="006B2AFA">
              <w:rPr>
                <w:rFonts w:ascii="Calibri" w:hAnsi="Calibri"/>
                <w:color w:val="00000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740" w:type="dxa"/>
            <w:tcBorders>
              <w:top w:val="nil"/>
              <w:left w:val="nil"/>
              <w:bottom w:val="single" w:sz="4" w:space="0" w:color="auto"/>
              <w:right w:val="single" w:sz="4" w:space="0" w:color="auto"/>
            </w:tcBorders>
            <w:shd w:val="clear" w:color="auto" w:fill="auto"/>
            <w:noWrap/>
            <w:vAlign w:val="bottom"/>
            <w:hideMark/>
          </w:tcPr>
          <w:p w14:paraId="46460A53" w14:textId="77777777" w:rsidR="002322B3" w:rsidRPr="006B2AFA" w:rsidRDefault="002322B3" w:rsidP="00853244">
            <w:pPr>
              <w:rPr>
                <w:rFonts w:ascii="Calibri" w:hAnsi="Calibri"/>
                <w:color w:val="000000"/>
              </w:rPr>
            </w:pPr>
            <w:r w:rsidRPr="006B2AFA">
              <w:rPr>
                <w:rFonts w:ascii="Calibri" w:hAnsi="Calibri"/>
                <w:color w:val="000000"/>
              </w:rPr>
              <w:t> </w:t>
            </w:r>
            <w:r>
              <w:rPr>
                <w:rFonts w:ascii="Calibri" w:hAnsi="Calibri"/>
                <w:color w:val="000000"/>
              </w:rPr>
              <w:t>6</w:t>
            </w:r>
          </w:p>
        </w:tc>
      </w:tr>
      <w:tr w:rsidR="002322B3" w:rsidRPr="006B2AFA" w14:paraId="168AA5B3" w14:textId="77777777" w:rsidTr="00853244">
        <w:trPr>
          <w:trHeight w:val="300"/>
        </w:trPr>
        <w:tc>
          <w:tcPr>
            <w:tcW w:w="520" w:type="dxa"/>
            <w:tcBorders>
              <w:top w:val="nil"/>
              <w:left w:val="nil"/>
              <w:bottom w:val="nil"/>
              <w:right w:val="nil"/>
            </w:tcBorders>
            <w:shd w:val="clear" w:color="auto" w:fill="auto"/>
            <w:noWrap/>
            <w:vAlign w:val="bottom"/>
            <w:hideMark/>
          </w:tcPr>
          <w:p w14:paraId="0EAEE8E5" w14:textId="77777777" w:rsidR="002322B3" w:rsidRPr="006B2AFA" w:rsidRDefault="002322B3" w:rsidP="00853244">
            <w:pPr>
              <w:rPr>
                <w:rFonts w:ascii="Calibri" w:hAnsi="Calibri"/>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7294CF7" w14:textId="77777777" w:rsidR="002322B3" w:rsidRPr="006B2AFA" w:rsidRDefault="002322B3" w:rsidP="00853244">
            <w:pPr>
              <w:rPr>
                <w:rFonts w:ascii="Calibri" w:hAnsi="Calibri"/>
                <w:color w:val="000000"/>
              </w:rPr>
            </w:pPr>
            <w:r w:rsidRPr="006B2AFA">
              <w:rPr>
                <w:rFonts w:ascii="Calibri" w:hAnsi="Calibri"/>
                <w:b/>
                <w:bCs/>
                <w:color w:val="000000"/>
              </w:rPr>
              <w:t>Context</w:t>
            </w:r>
            <w:r w:rsidRPr="006B2AFA">
              <w:rPr>
                <w:rFonts w:ascii="Calibri" w:hAnsi="Calibri"/>
                <w:color w:val="000000"/>
              </w:rPr>
              <w:t xml:space="preserve"> - Setting/site and salient contextual factors; rationale</w:t>
            </w:r>
            <w:r>
              <w:rPr>
                <w:rFonts w:ascii="Calibri" w:hAnsi="Calibri"/>
                <w:color w:val="000000"/>
              </w:rPr>
              <w:t>**</w:t>
            </w:r>
          </w:p>
        </w:tc>
        <w:tc>
          <w:tcPr>
            <w:tcW w:w="1740" w:type="dxa"/>
            <w:tcBorders>
              <w:top w:val="nil"/>
              <w:left w:val="nil"/>
              <w:bottom w:val="single" w:sz="4" w:space="0" w:color="auto"/>
              <w:right w:val="single" w:sz="4" w:space="0" w:color="auto"/>
            </w:tcBorders>
            <w:shd w:val="clear" w:color="auto" w:fill="auto"/>
            <w:noWrap/>
            <w:vAlign w:val="bottom"/>
            <w:hideMark/>
          </w:tcPr>
          <w:p w14:paraId="367A8D47" w14:textId="77777777" w:rsidR="002322B3" w:rsidRPr="006B2AFA" w:rsidRDefault="002322B3" w:rsidP="00853244">
            <w:pPr>
              <w:rPr>
                <w:rFonts w:ascii="Calibri" w:hAnsi="Calibri"/>
                <w:color w:val="000000"/>
              </w:rPr>
            </w:pPr>
            <w:r w:rsidRPr="006B2AFA">
              <w:rPr>
                <w:rFonts w:ascii="Calibri" w:hAnsi="Calibri"/>
                <w:color w:val="000000"/>
              </w:rPr>
              <w:t> </w:t>
            </w:r>
            <w:r>
              <w:rPr>
                <w:rFonts w:ascii="Calibri" w:hAnsi="Calibri"/>
                <w:color w:val="000000"/>
              </w:rPr>
              <w:t>4</w:t>
            </w:r>
          </w:p>
        </w:tc>
      </w:tr>
      <w:tr w:rsidR="002322B3" w:rsidRPr="006B2AFA" w14:paraId="52507590" w14:textId="77777777" w:rsidTr="00853244">
        <w:trPr>
          <w:trHeight w:val="900"/>
        </w:trPr>
        <w:tc>
          <w:tcPr>
            <w:tcW w:w="520" w:type="dxa"/>
            <w:tcBorders>
              <w:top w:val="nil"/>
              <w:left w:val="nil"/>
              <w:bottom w:val="nil"/>
              <w:right w:val="nil"/>
            </w:tcBorders>
            <w:shd w:val="clear" w:color="auto" w:fill="auto"/>
            <w:noWrap/>
            <w:vAlign w:val="bottom"/>
            <w:hideMark/>
          </w:tcPr>
          <w:p w14:paraId="600393C0" w14:textId="77777777" w:rsidR="002322B3" w:rsidRPr="006B2AFA" w:rsidRDefault="002322B3" w:rsidP="00853244">
            <w:pPr>
              <w:rPr>
                <w:rFonts w:ascii="Calibri" w:hAnsi="Calibri"/>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44810C9" w14:textId="77777777" w:rsidR="002322B3" w:rsidRPr="006B2AFA" w:rsidRDefault="002322B3" w:rsidP="00853244">
            <w:pPr>
              <w:rPr>
                <w:rFonts w:ascii="Calibri" w:hAnsi="Calibri"/>
                <w:color w:val="000000"/>
              </w:rPr>
            </w:pPr>
            <w:r w:rsidRPr="006B2AFA">
              <w:rPr>
                <w:rFonts w:ascii="Calibri" w:hAnsi="Calibri"/>
                <w:b/>
                <w:bCs/>
                <w:color w:val="000000"/>
              </w:rPr>
              <w:t>Sampling strategy</w:t>
            </w:r>
            <w:r w:rsidRPr="006B2AFA">
              <w:rPr>
                <w:rFonts w:ascii="Calibri" w:hAnsi="Calibri"/>
                <w:color w:val="000000"/>
              </w:rPr>
              <w:t xml:space="preserve"> - How and why research participants, documents, or events were selected; criteria for deciding when no further sampling was necessary (e.g., sampling saturation); rationale**</w:t>
            </w:r>
          </w:p>
        </w:tc>
        <w:tc>
          <w:tcPr>
            <w:tcW w:w="1740" w:type="dxa"/>
            <w:tcBorders>
              <w:top w:val="nil"/>
              <w:left w:val="nil"/>
              <w:bottom w:val="single" w:sz="4" w:space="0" w:color="auto"/>
              <w:right w:val="single" w:sz="4" w:space="0" w:color="auto"/>
            </w:tcBorders>
            <w:shd w:val="clear" w:color="auto" w:fill="auto"/>
            <w:noWrap/>
            <w:vAlign w:val="bottom"/>
            <w:hideMark/>
          </w:tcPr>
          <w:p w14:paraId="5BB88EF0" w14:textId="77777777" w:rsidR="002322B3" w:rsidRPr="006B2AFA" w:rsidRDefault="002322B3" w:rsidP="00853244">
            <w:pPr>
              <w:rPr>
                <w:rFonts w:ascii="Calibri" w:hAnsi="Calibri"/>
                <w:color w:val="000000"/>
              </w:rPr>
            </w:pPr>
            <w:r w:rsidRPr="006B2AFA">
              <w:rPr>
                <w:rFonts w:ascii="Calibri" w:hAnsi="Calibri"/>
                <w:color w:val="000000"/>
              </w:rPr>
              <w:t> </w:t>
            </w:r>
            <w:r>
              <w:rPr>
                <w:rFonts w:ascii="Calibri" w:hAnsi="Calibri"/>
                <w:color w:val="000000"/>
              </w:rPr>
              <w:t>4</w:t>
            </w:r>
          </w:p>
        </w:tc>
      </w:tr>
      <w:tr w:rsidR="002322B3" w:rsidRPr="006B2AFA" w14:paraId="3FB251DE" w14:textId="77777777" w:rsidTr="00853244">
        <w:trPr>
          <w:trHeight w:val="900"/>
        </w:trPr>
        <w:tc>
          <w:tcPr>
            <w:tcW w:w="520" w:type="dxa"/>
            <w:tcBorders>
              <w:top w:val="nil"/>
              <w:left w:val="nil"/>
              <w:bottom w:val="nil"/>
              <w:right w:val="nil"/>
            </w:tcBorders>
            <w:shd w:val="clear" w:color="auto" w:fill="auto"/>
            <w:noWrap/>
            <w:vAlign w:val="bottom"/>
            <w:hideMark/>
          </w:tcPr>
          <w:p w14:paraId="73BAF01F" w14:textId="77777777" w:rsidR="002322B3" w:rsidRPr="006B2AFA" w:rsidRDefault="002322B3" w:rsidP="00853244">
            <w:pPr>
              <w:rPr>
                <w:rFonts w:ascii="Calibri" w:hAnsi="Calibri"/>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59ADB28" w14:textId="77777777" w:rsidR="002322B3" w:rsidRPr="006B2AFA" w:rsidRDefault="002322B3" w:rsidP="00853244">
            <w:pPr>
              <w:rPr>
                <w:rFonts w:ascii="Calibri" w:hAnsi="Calibri"/>
                <w:color w:val="000000"/>
              </w:rPr>
            </w:pPr>
            <w:r w:rsidRPr="006B2AFA">
              <w:rPr>
                <w:rFonts w:ascii="Calibri" w:hAnsi="Calibri"/>
                <w:b/>
                <w:bCs/>
                <w:color w:val="000000"/>
              </w:rPr>
              <w:t xml:space="preserve">Ethical issues pertaining to human subjects </w:t>
            </w:r>
            <w:r w:rsidRPr="006B2AFA">
              <w:rPr>
                <w:rFonts w:ascii="Calibri" w:hAnsi="Calibri"/>
                <w:color w:val="000000"/>
              </w:rPr>
              <w:t>- Documentation of approval by an appropriate ethics review board and participant consent, or explanation for lack thereof; other confidentiality and data security issues</w:t>
            </w:r>
          </w:p>
        </w:tc>
        <w:tc>
          <w:tcPr>
            <w:tcW w:w="1740" w:type="dxa"/>
            <w:tcBorders>
              <w:top w:val="nil"/>
              <w:left w:val="nil"/>
              <w:bottom w:val="single" w:sz="4" w:space="0" w:color="auto"/>
              <w:right w:val="single" w:sz="4" w:space="0" w:color="auto"/>
            </w:tcBorders>
            <w:shd w:val="clear" w:color="auto" w:fill="auto"/>
            <w:noWrap/>
            <w:vAlign w:val="bottom"/>
            <w:hideMark/>
          </w:tcPr>
          <w:p w14:paraId="00D67E27" w14:textId="77777777" w:rsidR="002322B3" w:rsidRPr="006B2AFA" w:rsidRDefault="002322B3" w:rsidP="00853244">
            <w:pPr>
              <w:rPr>
                <w:rFonts w:ascii="Calibri" w:hAnsi="Calibri"/>
                <w:color w:val="000000"/>
              </w:rPr>
            </w:pPr>
            <w:r w:rsidRPr="006B2AFA">
              <w:rPr>
                <w:rFonts w:ascii="Calibri" w:hAnsi="Calibri"/>
                <w:color w:val="000000"/>
              </w:rPr>
              <w:t> </w:t>
            </w:r>
            <w:r>
              <w:rPr>
                <w:rFonts w:ascii="Calibri" w:hAnsi="Calibri"/>
                <w:color w:val="000000"/>
              </w:rPr>
              <w:t>4-5</w:t>
            </w:r>
          </w:p>
        </w:tc>
      </w:tr>
      <w:tr w:rsidR="002322B3" w:rsidRPr="006B2AFA" w14:paraId="5ADA28C8" w14:textId="77777777" w:rsidTr="00853244">
        <w:trPr>
          <w:trHeight w:val="1200"/>
        </w:trPr>
        <w:tc>
          <w:tcPr>
            <w:tcW w:w="520" w:type="dxa"/>
            <w:tcBorders>
              <w:top w:val="nil"/>
              <w:left w:val="nil"/>
              <w:bottom w:val="nil"/>
              <w:right w:val="nil"/>
            </w:tcBorders>
            <w:shd w:val="clear" w:color="auto" w:fill="auto"/>
            <w:noWrap/>
            <w:vAlign w:val="bottom"/>
            <w:hideMark/>
          </w:tcPr>
          <w:p w14:paraId="36FB983A" w14:textId="77777777" w:rsidR="002322B3" w:rsidRPr="006B2AFA" w:rsidRDefault="002322B3" w:rsidP="00853244">
            <w:pPr>
              <w:rPr>
                <w:rFonts w:ascii="Calibri" w:hAnsi="Calibri"/>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D0BC18F" w14:textId="77777777" w:rsidR="002322B3" w:rsidRPr="006B2AFA" w:rsidRDefault="002322B3" w:rsidP="00853244">
            <w:pPr>
              <w:rPr>
                <w:rFonts w:ascii="Calibri" w:hAnsi="Calibri"/>
                <w:color w:val="000000"/>
              </w:rPr>
            </w:pPr>
            <w:r w:rsidRPr="006B2AFA">
              <w:rPr>
                <w:rFonts w:ascii="Calibri" w:hAnsi="Calibri"/>
                <w:b/>
                <w:bCs/>
                <w:color w:val="000000"/>
              </w:rPr>
              <w:t>Data collection methods</w:t>
            </w:r>
            <w:r w:rsidRPr="006B2AFA">
              <w:rPr>
                <w:rFonts w:ascii="Calibri" w:hAnsi="Calibri"/>
                <w:color w:val="000000"/>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740" w:type="dxa"/>
            <w:tcBorders>
              <w:top w:val="nil"/>
              <w:left w:val="nil"/>
              <w:bottom w:val="single" w:sz="4" w:space="0" w:color="auto"/>
              <w:right w:val="single" w:sz="4" w:space="0" w:color="auto"/>
            </w:tcBorders>
            <w:shd w:val="clear" w:color="auto" w:fill="auto"/>
            <w:noWrap/>
            <w:vAlign w:val="bottom"/>
            <w:hideMark/>
          </w:tcPr>
          <w:p w14:paraId="770D78A4" w14:textId="77777777" w:rsidR="002322B3" w:rsidRPr="006B2AFA" w:rsidRDefault="002322B3" w:rsidP="00853244">
            <w:pPr>
              <w:rPr>
                <w:rFonts w:ascii="Calibri" w:hAnsi="Calibri"/>
                <w:color w:val="000000"/>
              </w:rPr>
            </w:pPr>
            <w:r w:rsidRPr="006B2AFA">
              <w:rPr>
                <w:rFonts w:ascii="Calibri" w:hAnsi="Calibri"/>
                <w:color w:val="000000"/>
              </w:rPr>
              <w:t> </w:t>
            </w:r>
            <w:r>
              <w:rPr>
                <w:rFonts w:ascii="Calibri" w:hAnsi="Calibri"/>
                <w:color w:val="000000"/>
              </w:rPr>
              <w:t>5</w:t>
            </w:r>
          </w:p>
        </w:tc>
      </w:tr>
      <w:tr w:rsidR="002322B3" w:rsidRPr="006B2AFA" w14:paraId="2B3A2E6C" w14:textId="77777777" w:rsidTr="00853244">
        <w:trPr>
          <w:trHeight w:val="1200"/>
        </w:trPr>
        <w:tc>
          <w:tcPr>
            <w:tcW w:w="520" w:type="dxa"/>
            <w:tcBorders>
              <w:top w:val="nil"/>
              <w:left w:val="nil"/>
              <w:bottom w:val="nil"/>
              <w:right w:val="nil"/>
            </w:tcBorders>
            <w:shd w:val="clear" w:color="auto" w:fill="auto"/>
            <w:noWrap/>
            <w:vAlign w:val="bottom"/>
            <w:hideMark/>
          </w:tcPr>
          <w:p w14:paraId="7E5B6E93" w14:textId="77777777" w:rsidR="002322B3" w:rsidRPr="006B2AFA" w:rsidRDefault="002322B3" w:rsidP="00853244">
            <w:pPr>
              <w:rPr>
                <w:rFonts w:ascii="Calibri" w:hAnsi="Calibri"/>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4ADE927" w14:textId="77777777" w:rsidR="002322B3" w:rsidRPr="006B2AFA" w:rsidRDefault="002322B3" w:rsidP="00853244">
            <w:pPr>
              <w:rPr>
                <w:rFonts w:ascii="Calibri" w:hAnsi="Calibri"/>
                <w:color w:val="000000"/>
              </w:rPr>
            </w:pPr>
            <w:r w:rsidRPr="006B2AFA">
              <w:rPr>
                <w:rFonts w:ascii="Calibri" w:hAnsi="Calibri"/>
                <w:b/>
                <w:bCs/>
                <w:color w:val="000000"/>
              </w:rPr>
              <w:t>Data collection instruments and technologies</w:t>
            </w:r>
            <w:r w:rsidRPr="006B2AFA">
              <w:rPr>
                <w:rFonts w:ascii="Calibri" w:hAnsi="Calibri"/>
                <w:color w:val="000000"/>
              </w:rPr>
              <w:t xml:space="preserve"> - Description of instruments (e.g., interview guides, questionnaires) and devices (e.g., audio recorders) used for data </w:t>
            </w:r>
            <w:proofErr w:type="gramStart"/>
            <w:r w:rsidRPr="006B2AFA">
              <w:rPr>
                <w:rFonts w:ascii="Calibri" w:hAnsi="Calibri"/>
                <w:color w:val="000000"/>
              </w:rPr>
              <w:t>collection;</w:t>
            </w:r>
            <w:proofErr w:type="gramEnd"/>
            <w:r w:rsidRPr="006B2AFA">
              <w:rPr>
                <w:rFonts w:ascii="Calibri" w:hAnsi="Calibri"/>
                <w:color w:val="000000"/>
              </w:rPr>
              <w:t xml:space="preserve"> if/how the instrument(s) changed over the course of the study</w:t>
            </w:r>
          </w:p>
        </w:tc>
        <w:tc>
          <w:tcPr>
            <w:tcW w:w="1740" w:type="dxa"/>
            <w:tcBorders>
              <w:top w:val="nil"/>
              <w:left w:val="nil"/>
              <w:bottom w:val="single" w:sz="4" w:space="0" w:color="auto"/>
              <w:right w:val="single" w:sz="4" w:space="0" w:color="auto"/>
            </w:tcBorders>
            <w:shd w:val="clear" w:color="auto" w:fill="auto"/>
            <w:noWrap/>
            <w:vAlign w:val="bottom"/>
            <w:hideMark/>
          </w:tcPr>
          <w:p w14:paraId="6ED63849" w14:textId="77777777" w:rsidR="002322B3" w:rsidRPr="006B2AFA" w:rsidRDefault="002322B3" w:rsidP="00853244">
            <w:pPr>
              <w:rPr>
                <w:rFonts w:ascii="Calibri" w:hAnsi="Calibri"/>
                <w:color w:val="000000"/>
              </w:rPr>
            </w:pPr>
            <w:r w:rsidRPr="006B2AFA">
              <w:rPr>
                <w:rFonts w:ascii="Calibri" w:hAnsi="Calibri"/>
                <w:color w:val="000000"/>
              </w:rPr>
              <w:t> </w:t>
            </w:r>
            <w:r>
              <w:rPr>
                <w:rFonts w:ascii="Calibri" w:hAnsi="Calibri"/>
                <w:color w:val="000000"/>
              </w:rPr>
              <w:t>5</w:t>
            </w:r>
          </w:p>
        </w:tc>
      </w:tr>
      <w:tr w:rsidR="002322B3" w:rsidRPr="006B2AFA" w14:paraId="1344D24B" w14:textId="77777777" w:rsidTr="00853244">
        <w:trPr>
          <w:trHeight w:val="900"/>
        </w:trPr>
        <w:tc>
          <w:tcPr>
            <w:tcW w:w="520" w:type="dxa"/>
            <w:tcBorders>
              <w:top w:val="nil"/>
              <w:left w:val="nil"/>
              <w:bottom w:val="nil"/>
              <w:right w:val="nil"/>
            </w:tcBorders>
            <w:shd w:val="clear" w:color="auto" w:fill="auto"/>
            <w:noWrap/>
            <w:vAlign w:val="bottom"/>
            <w:hideMark/>
          </w:tcPr>
          <w:p w14:paraId="7213C045" w14:textId="77777777" w:rsidR="002322B3" w:rsidRPr="006B2AFA" w:rsidRDefault="002322B3" w:rsidP="00853244">
            <w:pPr>
              <w:rPr>
                <w:rFonts w:ascii="Calibri" w:hAnsi="Calibri"/>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AC40B80" w14:textId="77777777" w:rsidR="002322B3" w:rsidRPr="006B2AFA" w:rsidRDefault="002322B3" w:rsidP="00853244">
            <w:pPr>
              <w:rPr>
                <w:rFonts w:ascii="Calibri" w:hAnsi="Calibri"/>
                <w:color w:val="000000"/>
              </w:rPr>
            </w:pPr>
            <w:r w:rsidRPr="006B2AFA">
              <w:rPr>
                <w:rFonts w:ascii="Calibri" w:hAnsi="Calibri"/>
                <w:b/>
                <w:bCs/>
                <w:color w:val="000000"/>
              </w:rPr>
              <w:t>Units of study</w:t>
            </w:r>
            <w:r w:rsidRPr="006B2AFA">
              <w:rPr>
                <w:rFonts w:ascii="Calibri" w:hAnsi="Calibri"/>
                <w:color w:val="000000"/>
              </w:rPr>
              <w:t xml:space="preserve"> - Number and relevant characteristics of participants, documents, or events included in the study; level of participation (could be reported in results)</w:t>
            </w:r>
          </w:p>
        </w:tc>
        <w:tc>
          <w:tcPr>
            <w:tcW w:w="1740" w:type="dxa"/>
            <w:tcBorders>
              <w:top w:val="nil"/>
              <w:left w:val="nil"/>
              <w:bottom w:val="single" w:sz="4" w:space="0" w:color="auto"/>
              <w:right w:val="single" w:sz="4" w:space="0" w:color="auto"/>
            </w:tcBorders>
            <w:shd w:val="clear" w:color="auto" w:fill="auto"/>
            <w:noWrap/>
            <w:vAlign w:val="bottom"/>
            <w:hideMark/>
          </w:tcPr>
          <w:p w14:paraId="4DFA380B" w14:textId="77777777" w:rsidR="002322B3" w:rsidRPr="006B2AFA" w:rsidRDefault="002322B3" w:rsidP="00853244">
            <w:pPr>
              <w:rPr>
                <w:rFonts w:ascii="Calibri" w:hAnsi="Calibri"/>
                <w:color w:val="000000"/>
              </w:rPr>
            </w:pPr>
            <w:r w:rsidRPr="006B2AFA">
              <w:rPr>
                <w:rFonts w:ascii="Calibri" w:hAnsi="Calibri"/>
                <w:color w:val="000000"/>
              </w:rPr>
              <w:t> </w:t>
            </w:r>
            <w:r>
              <w:rPr>
                <w:rFonts w:ascii="Calibri" w:hAnsi="Calibri"/>
                <w:color w:val="000000"/>
              </w:rPr>
              <w:t>6</w:t>
            </w:r>
          </w:p>
        </w:tc>
      </w:tr>
      <w:tr w:rsidR="002322B3" w:rsidRPr="006B2AFA" w14:paraId="19A15D1B" w14:textId="77777777" w:rsidTr="00853244">
        <w:trPr>
          <w:trHeight w:val="900"/>
        </w:trPr>
        <w:tc>
          <w:tcPr>
            <w:tcW w:w="520" w:type="dxa"/>
            <w:tcBorders>
              <w:top w:val="nil"/>
              <w:left w:val="nil"/>
              <w:bottom w:val="nil"/>
              <w:right w:val="nil"/>
            </w:tcBorders>
            <w:shd w:val="clear" w:color="auto" w:fill="auto"/>
            <w:noWrap/>
            <w:vAlign w:val="bottom"/>
            <w:hideMark/>
          </w:tcPr>
          <w:p w14:paraId="524447FC" w14:textId="77777777" w:rsidR="002322B3" w:rsidRPr="006B2AFA" w:rsidRDefault="002322B3" w:rsidP="00853244">
            <w:pPr>
              <w:rPr>
                <w:rFonts w:ascii="Calibri" w:hAnsi="Calibri"/>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208A65FE" w14:textId="77777777" w:rsidR="002322B3" w:rsidRPr="006B2AFA" w:rsidRDefault="002322B3" w:rsidP="00853244">
            <w:pPr>
              <w:rPr>
                <w:rFonts w:ascii="Calibri" w:hAnsi="Calibri"/>
                <w:color w:val="000000"/>
              </w:rPr>
            </w:pPr>
            <w:r w:rsidRPr="006B2AFA">
              <w:rPr>
                <w:rFonts w:ascii="Calibri" w:hAnsi="Calibri"/>
                <w:b/>
                <w:bCs/>
                <w:color w:val="000000"/>
              </w:rPr>
              <w:t>Data processing</w:t>
            </w:r>
            <w:r w:rsidRPr="006B2AFA">
              <w:rPr>
                <w:rFonts w:ascii="Calibri" w:hAnsi="Calibri"/>
                <w:color w:val="000000"/>
              </w:rPr>
              <w:t xml:space="preserve"> - Methods for processing data prior to and during analysis, including transcription, data entry, data management and security, verification of data integrity, data coding, and anonymization/de</w:t>
            </w:r>
            <w:r>
              <w:rPr>
                <w:rFonts w:ascii="Calibri" w:hAnsi="Calibri"/>
                <w:color w:val="000000"/>
              </w:rPr>
              <w:t>-</w:t>
            </w:r>
            <w:r w:rsidRPr="006B2AFA">
              <w:rPr>
                <w:rFonts w:ascii="Calibri" w:hAnsi="Calibri"/>
                <w:color w:val="000000"/>
              </w:rPr>
              <w:t>identification of excerpts</w:t>
            </w:r>
          </w:p>
        </w:tc>
        <w:tc>
          <w:tcPr>
            <w:tcW w:w="1740" w:type="dxa"/>
            <w:tcBorders>
              <w:top w:val="nil"/>
              <w:left w:val="nil"/>
              <w:bottom w:val="single" w:sz="4" w:space="0" w:color="auto"/>
              <w:right w:val="single" w:sz="4" w:space="0" w:color="auto"/>
            </w:tcBorders>
            <w:shd w:val="clear" w:color="auto" w:fill="auto"/>
            <w:noWrap/>
            <w:vAlign w:val="bottom"/>
            <w:hideMark/>
          </w:tcPr>
          <w:p w14:paraId="787773C6" w14:textId="77777777" w:rsidR="002322B3" w:rsidRPr="006B2AFA" w:rsidRDefault="002322B3" w:rsidP="00853244">
            <w:pPr>
              <w:rPr>
                <w:rFonts w:ascii="Calibri" w:hAnsi="Calibri"/>
                <w:color w:val="000000"/>
              </w:rPr>
            </w:pPr>
            <w:r w:rsidRPr="006B2AFA">
              <w:rPr>
                <w:rFonts w:ascii="Calibri" w:hAnsi="Calibri"/>
                <w:color w:val="000000"/>
              </w:rPr>
              <w:t> </w:t>
            </w:r>
            <w:r>
              <w:rPr>
                <w:rFonts w:ascii="Calibri" w:hAnsi="Calibri"/>
                <w:color w:val="000000"/>
              </w:rPr>
              <w:t>5-6</w:t>
            </w:r>
          </w:p>
        </w:tc>
      </w:tr>
      <w:tr w:rsidR="002322B3" w:rsidRPr="006B2AFA" w14:paraId="0E4AF52D" w14:textId="77777777" w:rsidTr="00853244">
        <w:trPr>
          <w:trHeight w:val="900"/>
        </w:trPr>
        <w:tc>
          <w:tcPr>
            <w:tcW w:w="520" w:type="dxa"/>
            <w:tcBorders>
              <w:top w:val="nil"/>
              <w:left w:val="nil"/>
              <w:bottom w:val="nil"/>
              <w:right w:val="nil"/>
            </w:tcBorders>
            <w:shd w:val="clear" w:color="auto" w:fill="auto"/>
            <w:noWrap/>
            <w:vAlign w:val="bottom"/>
            <w:hideMark/>
          </w:tcPr>
          <w:p w14:paraId="5E7D971E" w14:textId="77777777" w:rsidR="002322B3" w:rsidRPr="006B2AFA" w:rsidRDefault="002322B3" w:rsidP="00853244">
            <w:pPr>
              <w:rPr>
                <w:rFonts w:ascii="Calibri" w:hAnsi="Calibri"/>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31B5097" w14:textId="77777777" w:rsidR="002322B3" w:rsidRPr="006B2AFA" w:rsidRDefault="002322B3" w:rsidP="00853244">
            <w:pPr>
              <w:rPr>
                <w:rFonts w:ascii="Calibri" w:hAnsi="Calibri"/>
                <w:color w:val="000000"/>
              </w:rPr>
            </w:pPr>
            <w:r w:rsidRPr="006B2AFA">
              <w:rPr>
                <w:rFonts w:ascii="Calibri" w:hAnsi="Calibri"/>
                <w:b/>
                <w:bCs/>
                <w:color w:val="000000"/>
              </w:rPr>
              <w:t>Data analysis</w:t>
            </w:r>
            <w:r w:rsidRPr="006B2AFA">
              <w:rPr>
                <w:rFonts w:ascii="Calibri" w:hAnsi="Calibri"/>
                <w:color w:val="000000"/>
              </w:rPr>
              <w:t xml:space="preserve"> - Process by which inferences, themes, etc., were identified and developed, including the researchers involved in data analysis; usually references a specific paradigm or approach; rationale**</w:t>
            </w:r>
          </w:p>
        </w:tc>
        <w:tc>
          <w:tcPr>
            <w:tcW w:w="1740" w:type="dxa"/>
            <w:tcBorders>
              <w:top w:val="nil"/>
              <w:left w:val="nil"/>
              <w:bottom w:val="single" w:sz="4" w:space="0" w:color="auto"/>
              <w:right w:val="single" w:sz="4" w:space="0" w:color="auto"/>
            </w:tcBorders>
            <w:shd w:val="clear" w:color="auto" w:fill="auto"/>
            <w:noWrap/>
            <w:vAlign w:val="bottom"/>
            <w:hideMark/>
          </w:tcPr>
          <w:p w14:paraId="19EF598B" w14:textId="77777777" w:rsidR="002322B3" w:rsidRPr="006B2AFA" w:rsidRDefault="002322B3" w:rsidP="00853244">
            <w:pPr>
              <w:rPr>
                <w:rFonts w:ascii="Calibri" w:hAnsi="Calibri"/>
                <w:color w:val="000000"/>
              </w:rPr>
            </w:pPr>
            <w:r w:rsidRPr="006B2AFA">
              <w:rPr>
                <w:rFonts w:ascii="Calibri" w:hAnsi="Calibri"/>
                <w:color w:val="000000"/>
              </w:rPr>
              <w:t> </w:t>
            </w:r>
            <w:r>
              <w:rPr>
                <w:rFonts w:ascii="Calibri" w:hAnsi="Calibri"/>
                <w:color w:val="000000"/>
              </w:rPr>
              <w:t>5-6</w:t>
            </w:r>
          </w:p>
        </w:tc>
      </w:tr>
      <w:tr w:rsidR="002322B3" w:rsidRPr="006B2AFA" w14:paraId="3AEAA12B" w14:textId="77777777" w:rsidTr="00853244">
        <w:trPr>
          <w:trHeight w:val="900"/>
        </w:trPr>
        <w:tc>
          <w:tcPr>
            <w:tcW w:w="520" w:type="dxa"/>
            <w:tcBorders>
              <w:top w:val="nil"/>
              <w:left w:val="nil"/>
              <w:bottom w:val="nil"/>
              <w:right w:val="nil"/>
            </w:tcBorders>
            <w:shd w:val="clear" w:color="auto" w:fill="auto"/>
            <w:noWrap/>
            <w:vAlign w:val="bottom"/>
            <w:hideMark/>
          </w:tcPr>
          <w:p w14:paraId="6CAC845B" w14:textId="77777777" w:rsidR="002322B3" w:rsidRPr="006B2AFA" w:rsidRDefault="002322B3" w:rsidP="00853244">
            <w:pPr>
              <w:rPr>
                <w:rFonts w:ascii="Calibri" w:hAnsi="Calibri"/>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315E7C10" w14:textId="77777777" w:rsidR="002322B3" w:rsidRPr="006B2AFA" w:rsidRDefault="002322B3" w:rsidP="00853244">
            <w:pPr>
              <w:rPr>
                <w:rFonts w:ascii="Calibri" w:hAnsi="Calibri"/>
                <w:color w:val="000000"/>
              </w:rPr>
            </w:pPr>
            <w:r w:rsidRPr="006B2AFA">
              <w:rPr>
                <w:rFonts w:ascii="Calibri" w:hAnsi="Calibri"/>
                <w:b/>
                <w:bCs/>
                <w:color w:val="000000"/>
              </w:rPr>
              <w:t>Techniques to enhance trustworthiness</w:t>
            </w:r>
            <w:r w:rsidRPr="006B2AFA">
              <w:rPr>
                <w:rFonts w:ascii="Calibri" w:hAnsi="Calibri"/>
                <w:color w:val="000000"/>
              </w:rPr>
              <w:t xml:space="preserve"> - Techniques to enhance trustworthiness and credibility of data analysis (e.g., member checking, audit trail, triangulation); rationale**</w:t>
            </w:r>
          </w:p>
        </w:tc>
        <w:tc>
          <w:tcPr>
            <w:tcW w:w="1740" w:type="dxa"/>
            <w:tcBorders>
              <w:top w:val="nil"/>
              <w:left w:val="nil"/>
              <w:bottom w:val="single" w:sz="4" w:space="0" w:color="auto"/>
              <w:right w:val="single" w:sz="4" w:space="0" w:color="auto"/>
            </w:tcBorders>
            <w:shd w:val="clear" w:color="auto" w:fill="auto"/>
            <w:noWrap/>
            <w:vAlign w:val="bottom"/>
            <w:hideMark/>
          </w:tcPr>
          <w:p w14:paraId="10CA45F6" w14:textId="77777777" w:rsidR="002322B3" w:rsidRPr="006B2AFA" w:rsidRDefault="002322B3" w:rsidP="00853244">
            <w:pPr>
              <w:rPr>
                <w:rFonts w:ascii="Calibri" w:hAnsi="Calibri"/>
                <w:color w:val="000000"/>
              </w:rPr>
            </w:pPr>
            <w:r w:rsidRPr="006B2AFA">
              <w:rPr>
                <w:rFonts w:ascii="Calibri" w:hAnsi="Calibri"/>
                <w:color w:val="000000"/>
              </w:rPr>
              <w:t> </w:t>
            </w:r>
            <w:r>
              <w:rPr>
                <w:rFonts w:ascii="Calibri" w:hAnsi="Calibri"/>
                <w:color w:val="000000"/>
              </w:rPr>
              <w:t>4-6</w:t>
            </w:r>
          </w:p>
        </w:tc>
      </w:tr>
      <w:tr w:rsidR="002322B3" w:rsidRPr="006B2AFA" w14:paraId="4C58C5B8" w14:textId="77777777" w:rsidTr="00853244">
        <w:trPr>
          <w:trHeight w:val="300"/>
        </w:trPr>
        <w:tc>
          <w:tcPr>
            <w:tcW w:w="520" w:type="dxa"/>
            <w:tcBorders>
              <w:top w:val="nil"/>
              <w:left w:val="nil"/>
              <w:bottom w:val="nil"/>
              <w:right w:val="nil"/>
            </w:tcBorders>
            <w:shd w:val="clear" w:color="auto" w:fill="auto"/>
            <w:noWrap/>
            <w:vAlign w:val="bottom"/>
            <w:hideMark/>
          </w:tcPr>
          <w:p w14:paraId="5635CE4E" w14:textId="77777777" w:rsidR="002322B3" w:rsidRPr="006B2AFA" w:rsidRDefault="002322B3" w:rsidP="00853244">
            <w:pPr>
              <w:rPr>
                <w:rFonts w:ascii="Calibri" w:hAnsi="Calibri"/>
                <w:b/>
                <w:bCs/>
                <w:color w:val="000000"/>
              </w:rPr>
            </w:pPr>
          </w:p>
        </w:tc>
        <w:tc>
          <w:tcPr>
            <w:tcW w:w="7640" w:type="dxa"/>
            <w:tcBorders>
              <w:top w:val="nil"/>
              <w:left w:val="nil"/>
              <w:bottom w:val="nil"/>
              <w:right w:val="nil"/>
            </w:tcBorders>
            <w:shd w:val="clear" w:color="auto" w:fill="auto"/>
            <w:vAlign w:val="bottom"/>
            <w:hideMark/>
          </w:tcPr>
          <w:p w14:paraId="69385E73" w14:textId="77777777" w:rsidR="002322B3" w:rsidRPr="006B2AFA" w:rsidRDefault="002322B3" w:rsidP="00853244">
            <w:pPr>
              <w:rPr>
                <w:rFonts w:ascii="Calibri" w:hAnsi="Calibri"/>
                <w:color w:val="000000"/>
              </w:rPr>
            </w:pPr>
          </w:p>
        </w:tc>
        <w:tc>
          <w:tcPr>
            <w:tcW w:w="1740" w:type="dxa"/>
            <w:tcBorders>
              <w:top w:val="nil"/>
              <w:left w:val="nil"/>
              <w:bottom w:val="nil"/>
              <w:right w:val="nil"/>
            </w:tcBorders>
            <w:shd w:val="clear" w:color="auto" w:fill="auto"/>
            <w:noWrap/>
            <w:vAlign w:val="bottom"/>
            <w:hideMark/>
          </w:tcPr>
          <w:p w14:paraId="328C52FF" w14:textId="77777777" w:rsidR="002322B3" w:rsidRPr="006B2AFA" w:rsidRDefault="002322B3" w:rsidP="00853244">
            <w:pPr>
              <w:rPr>
                <w:rFonts w:ascii="Calibri" w:hAnsi="Calibri"/>
                <w:color w:val="000000"/>
              </w:rPr>
            </w:pPr>
          </w:p>
        </w:tc>
      </w:tr>
      <w:tr w:rsidR="002322B3" w:rsidRPr="006B2AFA" w14:paraId="779407D0" w14:textId="77777777" w:rsidTr="00853244">
        <w:trPr>
          <w:trHeight w:val="300"/>
        </w:trPr>
        <w:tc>
          <w:tcPr>
            <w:tcW w:w="8160" w:type="dxa"/>
            <w:gridSpan w:val="2"/>
            <w:tcBorders>
              <w:top w:val="nil"/>
              <w:left w:val="nil"/>
              <w:bottom w:val="nil"/>
              <w:right w:val="nil"/>
            </w:tcBorders>
            <w:shd w:val="clear" w:color="auto" w:fill="auto"/>
            <w:noWrap/>
            <w:vAlign w:val="bottom"/>
            <w:hideMark/>
          </w:tcPr>
          <w:p w14:paraId="04A60FD2" w14:textId="77777777" w:rsidR="002322B3" w:rsidRPr="006B2AFA" w:rsidRDefault="002322B3" w:rsidP="00853244">
            <w:pPr>
              <w:rPr>
                <w:rFonts w:ascii="Calibri" w:hAnsi="Calibri"/>
                <w:b/>
                <w:bCs/>
                <w:color w:val="000000"/>
              </w:rPr>
            </w:pPr>
            <w:r w:rsidRPr="006B2AFA">
              <w:rPr>
                <w:rFonts w:ascii="Calibri" w:hAnsi="Calibri"/>
                <w:b/>
                <w:bCs/>
                <w:color w:val="000000"/>
              </w:rPr>
              <w:t>Results/findings</w:t>
            </w:r>
          </w:p>
        </w:tc>
        <w:tc>
          <w:tcPr>
            <w:tcW w:w="1740" w:type="dxa"/>
            <w:tcBorders>
              <w:top w:val="nil"/>
              <w:left w:val="nil"/>
              <w:bottom w:val="nil"/>
              <w:right w:val="nil"/>
            </w:tcBorders>
            <w:shd w:val="clear" w:color="auto" w:fill="auto"/>
            <w:noWrap/>
            <w:vAlign w:val="bottom"/>
            <w:hideMark/>
          </w:tcPr>
          <w:p w14:paraId="71B994F2" w14:textId="77777777" w:rsidR="002322B3" w:rsidRPr="006B2AFA" w:rsidRDefault="002322B3" w:rsidP="00853244">
            <w:pPr>
              <w:rPr>
                <w:rFonts w:ascii="Calibri" w:hAnsi="Calibri"/>
                <w:color w:val="000000"/>
              </w:rPr>
            </w:pPr>
          </w:p>
        </w:tc>
      </w:tr>
      <w:tr w:rsidR="002322B3" w:rsidRPr="006B2AFA" w14:paraId="09425DD0" w14:textId="77777777" w:rsidTr="00853244">
        <w:trPr>
          <w:trHeight w:val="900"/>
        </w:trPr>
        <w:tc>
          <w:tcPr>
            <w:tcW w:w="520" w:type="dxa"/>
            <w:tcBorders>
              <w:top w:val="nil"/>
              <w:left w:val="nil"/>
              <w:bottom w:val="nil"/>
              <w:right w:val="nil"/>
            </w:tcBorders>
            <w:shd w:val="clear" w:color="auto" w:fill="auto"/>
            <w:noWrap/>
            <w:vAlign w:val="bottom"/>
            <w:hideMark/>
          </w:tcPr>
          <w:p w14:paraId="04FCB92B" w14:textId="77777777" w:rsidR="002322B3" w:rsidRPr="006B2AFA" w:rsidRDefault="002322B3" w:rsidP="00853244">
            <w:pPr>
              <w:rPr>
                <w:rFonts w:ascii="Calibri" w:hAnsi="Calibri"/>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584ACF" w14:textId="77777777" w:rsidR="002322B3" w:rsidRPr="006B2AFA" w:rsidRDefault="002322B3" w:rsidP="00853244">
            <w:pPr>
              <w:rPr>
                <w:rFonts w:ascii="Calibri" w:hAnsi="Calibri"/>
                <w:color w:val="000000"/>
              </w:rPr>
            </w:pPr>
            <w:r w:rsidRPr="006B2AFA">
              <w:rPr>
                <w:rFonts w:ascii="Calibri" w:hAnsi="Calibri"/>
                <w:b/>
                <w:bCs/>
                <w:color w:val="000000"/>
              </w:rPr>
              <w:t>Synthesis and interpretation</w:t>
            </w:r>
            <w:r w:rsidRPr="006B2AFA">
              <w:rPr>
                <w:rFonts w:ascii="Calibri" w:hAnsi="Calibri"/>
                <w:color w:val="000000"/>
              </w:rPr>
              <w:t xml:space="preserve"> - Main findings (e.g., interpretations, inferences, and themes); might include development of a theory or model, or integration with prior research or theory</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4C3ADD23" w14:textId="77777777" w:rsidR="002322B3" w:rsidRPr="006B2AFA" w:rsidRDefault="002322B3" w:rsidP="00853244">
            <w:pPr>
              <w:rPr>
                <w:rFonts w:ascii="Calibri" w:hAnsi="Calibri"/>
                <w:color w:val="000000"/>
              </w:rPr>
            </w:pPr>
            <w:r w:rsidRPr="006B2AFA">
              <w:rPr>
                <w:rFonts w:ascii="Calibri" w:hAnsi="Calibri"/>
                <w:color w:val="000000"/>
              </w:rPr>
              <w:t> </w:t>
            </w:r>
            <w:r>
              <w:rPr>
                <w:rFonts w:ascii="Calibri" w:hAnsi="Calibri"/>
                <w:color w:val="000000"/>
              </w:rPr>
              <w:t>6-21</w:t>
            </w:r>
          </w:p>
        </w:tc>
      </w:tr>
      <w:tr w:rsidR="002322B3" w:rsidRPr="006B2AFA" w14:paraId="621C052D" w14:textId="77777777" w:rsidTr="00853244">
        <w:trPr>
          <w:trHeight w:val="600"/>
        </w:trPr>
        <w:tc>
          <w:tcPr>
            <w:tcW w:w="520" w:type="dxa"/>
            <w:tcBorders>
              <w:top w:val="nil"/>
              <w:left w:val="nil"/>
              <w:bottom w:val="nil"/>
              <w:right w:val="nil"/>
            </w:tcBorders>
            <w:shd w:val="clear" w:color="auto" w:fill="auto"/>
            <w:noWrap/>
            <w:vAlign w:val="bottom"/>
            <w:hideMark/>
          </w:tcPr>
          <w:p w14:paraId="52159CB9" w14:textId="77777777" w:rsidR="002322B3" w:rsidRPr="006B2AFA" w:rsidRDefault="002322B3" w:rsidP="00853244">
            <w:pPr>
              <w:rPr>
                <w:rFonts w:ascii="Calibri" w:hAnsi="Calibri"/>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222A4CD6" w14:textId="77777777" w:rsidR="002322B3" w:rsidRPr="006B2AFA" w:rsidRDefault="002322B3" w:rsidP="00853244">
            <w:pPr>
              <w:rPr>
                <w:rFonts w:ascii="Calibri" w:hAnsi="Calibri"/>
                <w:color w:val="000000"/>
              </w:rPr>
            </w:pPr>
            <w:r w:rsidRPr="006B2AFA">
              <w:rPr>
                <w:rFonts w:ascii="Calibri" w:hAnsi="Calibri"/>
                <w:b/>
                <w:bCs/>
                <w:color w:val="000000"/>
              </w:rPr>
              <w:t xml:space="preserve">Links to empirical data </w:t>
            </w:r>
            <w:r w:rsidRPr="006B2AFA">
              <w:rPr>
                <w:rFonts w:ascii="Calibri" w:hAnsi="Calibri"/>
                <w:color w:val="000000"/>
              </w:rPr>
              <w:t>- Evidence (e.g., quotes, field notes, text excerpts, photographs) to substantiate analytic findings</w:t>
            </w:r>
          </w:p>
        </w:tc>
        <w:tc>
          <w:tcPr>
            <w:tcW w:w="1740" w:type="dxa"/>
            <w:tcBorders>
              <w:top w:val="nil"/>
              <w:left w:val="nil"/>
              <w:bottom w:val="single" w:sz="4" w:space="0" w:color="auto"/>
              <w:right w:val="single" w:sz="4" w:space="0" w:color="auto"/>
            </w:tcBorders>
            <w:shd w:val="clear" w:color="auto" w:fill="auto"/>
            <w:noWrap/>
            <w:vAlign w:val="bottom"/>
            <w:hideMark/>
          </w:tcPr>
          <w:p w14:paraId="4BD2693C" w14:textId="77777777" w:rsidR="002322B3" w:rsidRPr="006B2AFA" w:rsidRDefault="002322B3" w:rsidP="00853244">
            <w:pPr>
              <w:rPr>
                <w:rFonts w:ascii="Calibri" w:hAnsi="Calibri"/>
                <w:color w:val="000000"/>
              </w:rPr>
            </w:pPr>
            <w:r w:rsidRPr="006B2AFA">
              <w:rPr>
                <w:rFonts w:ascii="Calibri" w:hAnsi="Calibri"/>
                <w:color w:val="000000"/>
              </w:rPr>
              <w:t> </w:t>
            </w:r>
            <w:r>
              <w:rPr>
                <w:rFonts w:ascii="Calibri" w:hAnsi="Calibri"/>
                <w:color w:val="000000"/>
              </w:rPr>
              <w:t>6-21</w:t>
            </w:r>
          </w:p>
        </w:tc>
      </w:tr>
      <w:tr w:rsidR="002322B3" w:rsidRPr="006B2AFA" w14:paraId="1D530CD7" w14:textId="77777777" w:rsidTr="00853244">
        <w:trPr>
          <w:trHeight w:val="300"/>
        </w:trPr>
        <w:tc>
          <w:tcPr>
            <w:tcW w:w="520" w:type="dxa"/>
            <w:tcBorders>
              <w:top w:val="nil"/>
              <w:left w:val="nil"/>
              <w:bottom w:val="nil"/>
              <w:right w:val="nil"/>
            </w:tcBorders>
            <w:shd w:val="clear" w:color="auto" w:fill="auto"/>
            <w:noWrap/>
            <w:vAlign w:val="bottom"/>
            <w:hideMark/>
          </w:tcPr>
          <w:p w14:paraId="67FF7C24" w14:textId="77777777" w:rsidR="002322B3" w:rsidRPr="006B2AFA" w:rsidRDefault="002322B3" w:rsidP="00853244">
            <w:pPr>
              <w:rPr>
                <w:rFonts w:ascii="Calibri" w:hAnsi="Calibri"/>
                <w:b/>
                <w:bCs/>
                <w:color w:val="000000"/>
              </w:rPr>
            </w:pPr>
          </w:p>
        </w:tc>
        <w:tc>
          <w:tcPr>
            <w:tcW w:w="7640" w:type="dxa"/>
            <w:tcBorders>
              <w:top w:val="nil"/>
              <w:left w:val="nil"/>
              <w:bottom w:val="nil"/>
              <w:right w:val="nil"/>
            </w:tcBorders>
            <w:shd w:val="clear" w:color="auto" w:fill="auto"/>
            <w:vAlign w:val="bottom"/>
            <w:hideMark/>
          </w:tcPr>
          <w:p w14:paraId="4F4A6764" w14:textId="77777777" w:rsidR="002322B3" w:rsidRPr="006B2AFA" w:rsidRDefault="002322B3" w:rsidP="00853244">
            <w:pPr>
              <w:rPr>
                <w:rFonts w:ascii="Calibri" w:hAnsi="Calibri"/>
                <w:color w:val="000000"/>
              </w:rPr>
            </w:pPr>
          </w:p>
        </w:tc>
        <w:tc>
          <w:tcPr>
            <w:tcW w:w="1740" w:type="dxa"/>
            <w:tcBorders>
              <w:top w:val="nil"/>
              <w:left w:val="nil"/>
              <w:bottom w:val="nil"/>
              <w:right w:val="nil"/>
            </w:tcBorders>
            <w:shd w:val="clear" w:color="auto" w:fill="auto"/>
            <w:noWrap/>
            <w:vAlign w:val="bottom"/>
            <w:hideMark/>
          </w:tcPr>
          <w:p w14:paraId="746D39E5" w14:textId="77777777" w:rsidR="002322B3" w:rsidRPr="006B2AFA" w:rsidRDefault="002322B3" w:rsidP="00853244">
            <w:pPr>
              <w:rPr>
                <w:rFonts w:ascii="Calibri" w:hAnsi="Calibri"/>
                <w:color w:val="000000"/>
              </w:rPr>
            </w:pPr>
          </w:p>
        </w:tc>
      </w:tr>
      <w:tr w:rsidR="002322B3" w:rsidRPr="006B2AFA" w14:paraId="50F39EE7" w14:textId="77777777" w:rsidTr="00853244">
        <w:trPr>
          <w:trHeight w:val="300"/>
        </w:trPr>
        <w:tc>
          <w:tcPr>
            <w:tcW w:w="8160" w:type="dxa"/>
            <w:gridSpan w:val="2"/>
            <w:tcBorders>
              <w:top w:val="nil"/>
              <w:left w:val="nil"/>
              <w:bottom w:val="nil"/>
              <w:right w:val="nil"/>
            </w:tcBorders>
            <w:shd w:val="clear" w:color="auto" w:fill="auto"/>
            <w:noWrap/>
            <w:vAlign w:val="bottom"/>
            <w:hideMark/>
          </w:tcPr>
          <w:p w14:paraId="16205752" w14:textId="77777777" w:rsidR="002322B3" w:rsidRPr="006B2AFA" w:rsidRDefault="002322B3" w:rsidP="00853244">
            <w:pPr>
              <w:rPr>
                <w:rFonts w:ascii="Calibri" w:hAnsi="Calibri"/>
                <w:b/>
                <w:bCs/>
                <w:color w:val="000000"/>
              </w:rPr>
            </w:pPr>
            <w:r w:rsidRPr="006B2AFA">
              <w:rPr>
                <w:rFonts w:ascii="Calibri" w:hAnsi="Calibri"/>
                <w:b/>
                <w:bCs/>
                <w:color w:val="000000"/>
              </w:rPr>
              <w:t>Discussion</w:t>
            </w:r>
          </w:p>
        </w:tc>
        <w:tc>
          <w:tcPr>
            <w:tcW w:w="1740" w:type="dxa"/>
            <w:tcBorders>
              <w:top w:val="nil"/>
              <w:left w:val="nil"/>
              <w:bottom w:val="nil"/>
              <w:right w:val="nil"/>
            </w:tcBorders>
            <w:shd w:val="clear" w:color="auto" w:fill="auto"/>
            <w:noWrap/>
            <w:vAlign w:val="bottom"/>
            <w:hideMark/>
          </w:tcPr>
          <w:p w14:paraId="71C295A4" w14:textId="77777777" w:rsidR="002322B3" w:rsidRPr="006B2AFA" w:rsidRDefault="002322B3" w:rsidP="00853244">
            <w:pPr>
              <w:rPr>
                <w:rFonts w:ascii="Calibri" w:hAnsi="Calibri"/>
                <w:color w:val="000000"/>
              </w:rPr>
            </w:pPr>
          </w:p>
        </w:tc>
      </w:tr>
      <w:tr w:rsidR="002322B3" w:rsidRPr="006B2AFA" w14:paraId="75DE066F" w14:textId="77777777" w:rsidTr="00853244">
        <w:trPr>
          <w:trHeight w:val="1500"/>
        </w:trPr>
        <w:tc>
          <w:tcPr>
            <w:tcW w:w="520" w:type="dxa"/>
            <w:tcBorders>
              <w:top w:val="nil"/>
              <w:left w:val="nil"/>
              <w:bottom w:val="nil"/>
              <w:right w:val="nil"/>
            </w:tcBorders>
            <w:shd w:val="clear" w:color="auto" w:fill="auto"/>
            <w:noWrap/>
            <w:vAlign w:val="bottom"/>
            <w:hideMark/>
          </w:tcPr>
          <w:p w14:paraId="2D23D42B" w14:textId="77777777" w:rsidR="002322B3" w:rsidRPr="006B2AFA" w:rsidRDefault="002322B3" w:rsidP="00853244">
            <w:pPr>
              <w:rPr>
                <w:rFonts w:ascii="Calibri" w:hAnsi="Calibri"/>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8F3DB4" w14:textId="77777777" w:rsidR="002322B3" w:rsidRPr="006B2AFA" w:rsidRDefault="002322B3" w:rsidP="00853244">
            <w:pPr>
              <w:rPr>
                <w:rFonts w:ascii="Calibri" w:hAnsi="Calibri"/>
                <w:b/>
                <w:bCs/>
                <w:color w:val="000000"/>
              </w:rPr>
            </w:pPr>
            <w:r w:rsidRPr="006B2AFA">
              <w:rPr>
                <w:rFonts w:ascii="Calibri" w:hAnsi="Calibri"/>
                <w:b/>
                <w:bCs/>
                <w:color w:val="000000"/>
              </w:rPr>
              <w:t xml:space="preserve">Integration with prior work, implications, transferability, and contribution(s) to the field - </w:t>
            </w:r>
            <w:proofErr w:type="gramStart"/>
            <w:r w:rsidRPr="006B2AFA">
              <w:rPr>
                <w:rFonts w:ascii="Calibri" w:hAnsi="Calibri"/>
                <w:color w:val="000000"/>
              </w:rPr>
              <w:t>Short</w:t>
            </w:r>
            <w:proofErr w:type="gramEnd"/>
            <w:r w:rsidRPr="006B2AFA">
              <w:rPr>
                <w:rFonts w:ascii="Calibri" w:hAnsi="Calibri"/>
                <w:color w:val="000000"/>
              </w:rPr>
              <w:t xml:space="preserve">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5C3EF230" w14:textId="77777777" w:rsidR="002322B3" w:rsidRPr="006B2AFA" w:rsidRDefault="002322B3" w:rsidP="00853244">
            <w:pPr>
              <w:rPr>
                <w:rFonts w:ascii="Calibri" w:hAnsi="Calibri"/>
                <w:color w:val="000000"/>
              </w:rPr>
            </w:pPr>
            <w:r w:rsidRPr="006B2AFA">
              <w:rPr>
                <w:rFonts w:ascii="Calibri" w:hAnsi="Calibri"/>
                <w:color w:val="000000"/>
              </w:rPr>
              <w:t> </w:t>
            </w:r>
            <w:r>
              <w:rPr>
                <w:rFonts w:ascii="Calibri" w:hAnsi="Calibri"/>
                <w:color w:val="000000"/>
              </w:rPr>
              <w:t>22-24</w:t>
            </w:r>
          </w:p>
        </w:tc>
      </w:tr>
      <w:tr w:rsidR="002322B3" w:rsidRPr="006B2AFA" w14:paraId="78C0300D" w14:textId="77777777" w:rsidTr="00853244">
        <w:trPr>
          <w:trHeight w:val="300"/>
        </w:trPr>
        <w:tc>
          <w:tcPr>
            <w:tcW w:w="520" w:type="dxa"/>
            <w:tcBorders>
              <w:top w:val="nil"/>
              <w:left w:val="nil"/>
              <w:bottom w:val="nil"/>
              <w:right w:val="nil"/>
            </w:tcBorders>
            <w:shd w:val="clear" w:color="auto" w:fill="auto"/>
            <w:noWrap/>
            <w:vAlign w:val="bottom"/>
            <w:hideMark/>
          </w:tcPr>
          <w:p w14:paraId="61A9B8D9" w14:textId="77777777" w:rsidR="002322B3" w:rsidRPr="006B2AFA" w:rsidRDefault="002322B3" w:rsidP="00853244">
            <w:pPr>
              <w:rPr>
                <w:rFonts w:ascii="Calibri" w:hAnsi="Calibri"/>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472545A8" w14:textId="77777777" w:rsidR="002322B3" w:rsidRPr="006B2AFA" w:rsidRDefault="002322B3" w:rsidP="00853244">
            <w:pPr>
              <w:rPr>
                <w:rFonts w:ascii="Calibri" w:hAnsi="Calibri"/>
                <w:color w:val="000000"/>
              </w:rPr>
            </w:pPr>
            <w:r w:rsidRPr="006B2AFA">
              <w:rPr>
                <w:rFonts w:ascii="Calibri" w:hAnsi="Calibri"/>
                <w:b/>
                <w:bCs/>
                <w:color w:val="000000"/>
              </w:rPr>
              <w:t>Limitations</w:t>
            </w:r>
            <w:r w:rsidRPr="006B2AFA">
              <w:rPr>
                <w:rFonts w:ascii="Calibri" w:hAnsi="Calibri"/>
                <w:color w:val="000000"/>
              </w:rPr>
              <w:t xml:space="preserve"> - Trustworthiness and limitations of findings</w:t>
            </w:r>
          </w:p>
        </w:tc>
        <w:tc>
          <w:tcPr>
            <w:tcW w:w="1740" w:type="dxa"/>
            <w:tcBorders>
              <w:top w:val="nil"/>
              <w:left w:val="nil"/>
              <w:bottom w:val="single" w:sz="4" w:space="0" w:color="auto"/>
              <w:right w:val="single" w:sz="4" w:space="0" w:color="auto"/>
            </w:tcBorders>
            <w:shd w:val="clear" w:color="auto" w:fill="auto"/>
            <w:noWrap/>
            <w:vAlign w:val="bottom"/>
            <w:hideMark/>
          </w:tcPr>
          <w:p w14:paraId="7BEE1C4A" w14:textId="77777777" w:rsidR="002322B3" w:rsidRPr="006B2AFA" w:rsidRDefault="002322B3" w:rsidP="00853244">
            <w:pPr>
              <w:rPr>
                <w:rFonts w:ascii="Calibri" w:hAnsi="Calibri"/>
                <w:color w:val="000000"/>
              </w:rPr>
            </w:pPr>
            <w:r w:rsidRPr="006B2AFA">
              <w:rPr>
                <w:rFonts w:ascii="Calibri" w:hAnsi="Calibri"/>
                <w:color w:val="000000"/>
              </w:rPr>
              <w:t> </w:t>
            </w:r>
            <w:r>
              <w:rPr>
                <w:rFonts w:ascii="Calibri" w:hAnsi="Calibri"/>
                <w:color w:val="000000"/>
              </w:rPr>
              <w:t>23-24</w:t>
            </w:r>
          </w:p>
        </w:tc>
      </w:tr>
      <w:tr w:rsidR="002322B3" w:rsidRPr="006B2AFA" w14:paraId="6C0605D0" w14:textId="77777777" w:rsidTr="00853244">
        <w:trPr>
          <w:trHeight w:val="300"/>
        </w:trPr>
        <w:tc>
          <w:tcPr>
            <w:tcW w:w="520" w:type="dxa"/>
            <w:tcBorders>
              <w:top w:val="nil"/>
              <w:left w:val="nil"/>
              <w:bottom w:val="nil"/>
              <w:right w:val="nil"/>
            </w:tcBorders>
            <w:shd w:val="clear" w:color="auto" w:fill="auto"/>
            <w:noWrap/>
            <w:vAlign w:val="bottom"/>
            <w:hideMark/>
          </w:tcPr>
          <w:p w14:paraId="00005598" w14:textId="77777777" w:rsidR="002322B3" w:rsidRPr="006B2AFA" w:rsidRDefault="002322B3" w:rsidP="00853244">
            <w:pPr>
              <w:rPr>
                <w:rFonts w:ascii="Calibri" w:hAnsi="Calibri"/>
                <w:b/>
                <w:bCs/>
                <w:color w:val="000000"/>
              </w:rPr>
            </w:pPr>
          </w:p>
        </w:tc>
        <w:tc>
          <w:tcPr>
            <w:tcW w:w="7640" w:type="dxa"/>
            <w:tcBorders>
              <w:top w:val="nil"/>
              <w:left w:val="nil"/>
              <w:bottom w:val="nil"/>
              <w:right w:val="nil"/>
            </w:tcBorders>
            <w:shd w:val="clear" w:color="auto" w:fill="auto"/>
            <w:vAlign w:val="bottom"/>
            <w:hideMark/>
          </w:tcPr>
          <w:p w14:paraId="27E046DE" w14:textId="77777777" w:rsidR="002322B3" w:rsidRPr="006B2AFA" w:rsidRDefault="002322B3" w:rsidP="00853244">
            <w:pPr>
              <w:rPr>
                <w:rFonts w:ascii="Calibri" w:hAnsi="Calibri"/>
                <w:color w:val="000000"/>
              </w:rPr>
            </w:pPr>
          </w:p>
        </w:tc>
        <w:tc>
          <w:tcPr>
            <w:tcW w:w="1740" w:type="dxa"/>
            <w:tcBorders>
              <w:top w:val="nil"/>
              <w:left w:val="nil"/>
              <w:bottom w:val="nil"/>
              <w:right w:val="nil"/>
            </w:tcBorders>
            <w:shd w:val="clear" w:color="auto" w:fill="auto"/>
            <w:noWrap/>
            <w:vAlign w:val="bottom"/>
            <w:hideMark/>
          </w:tcPr>
          <w:p w14:paraId="620B714A" w14:textId="77777777" w:rsidR="002322B3" w:rsidRPr="006B2AFA" w:rsidRDefault="002322B3" w:rsidP="00853244">
            <w:pPr>
              <w:rPr>
                <w:rFonts w:ascii="Calibri" w:hAnsi="Calibri"/>
                <w:color w:val="000000"/>
              </w:rPr>
            </w:pPr>
          </w:p>
        </w:tc>
      </w:tr>
      <w:tr w:rsidR="002322B3" w:rsidRPr="006B2AFA" w14:paraId="50308E1D" w14:textId="77777777" w:rsidTr="00853244">
        <w:trPr>
          <w:trHeight w:val="300"/>
        </w:trPr>
        <w:tc>
          <w:tcPr>
            <w:tcW w:w="8160" w:type="dxa"/>
            <w:gridSpan w:val="2"/>
            <w:tcBorders>
              <w:top w:val="nil"/>
              <w:left w:val="nil"/>
              <w:bottom w:val="nil"/>
              <w:right w:val="nil"/>
            </w:tcBorders>
            <w:shd w:val="clear" w:color="auto" w:fill="auto"/>
            <w:noWrap/>
            <w:vAlign w:val="bottom"/>
            <w:hideMark/>
          </w:tcPr>
          <w:p w14:paraId="3E19E5EA" w14:textId="77777777" w:rsidR="002322B3" w:rsidRPr="006B2AFA" w:rsidRDefault="002322B3" w:rsidP="00853244">
            <w:pPr>
              <w:rPr>
                <w:rFonts w:ascii="Calibri" w:hAnsi="Calibri"/>
                <w:b/>
                <w:bCs/>
                <w:color w:val="000000"/>
              </w:rPr>
            </w:pPr>
            <w:r w:rsidRPr="006B2AFA">
              <w:rPr>
                <w:rFonts w:ascii="Calibri" w:hAnsi="Calibri"/>
                <w:b/>
                <w:bCs/>
                <w:color w:val="000000"/>
              </w:rPr>
              <w:t>Other</w:t>
            </w:r>
          </w:p>
        </w:tc>
        <w:tc>
          <w:tcPr>
            <w:tcW w:w="1740" w:type="dxa"/>
            <w:tcBorders>
              <w:top w:val="nil"/>
              <w:left w:val="nil"/>
              <w:bottom w:val="nil"/>
              <w:right w:val="nil"/>
            </w:tcBorders>
            <w:shd w:val="clear" w:color="auto" w:fill="auto"/>
            <w:noWrap/>
            <w:vAlign w:val="bottom"/>
            <w:hideMark/>
          </w:tcPr>
          <w:p w14:paraId="02960453" w14:textId="77777777" w:rsidR="002322B3" w:rsidRPr="006B2AFA" w:rsidRDefault="002322B3" w:rsidP="00853244">
            <w:pPr>
              <w:rPr>
                <w:rFonts w:ascii="Calibri" w:hAnsi="Calibri"/>
                <w:color w:val="000000"/>
              </w:rPr>
            </w:pPr>
          </w:p>
        </w:tc>
      </w:tr>
      <w:tr w:rsidR="002322B3" w:rsidRPr="006B2AFA" w14:paraId="764AE494" w14:textId="77777777" w:rsidTr="00853244">
        <w:trPr>
          <w:trHeight w:val="600"/>
        </w:trPr>
        <w:tc>
          <w:tcPr>
            <w:tcW w:w="520" w:type="dxa"/>
            <w:tcBorders>
              <w:top w:val="nil"/>
              <w:left w:val="nil"/>
              <w:bottom w:val="nil"/>
              <w:right w:val="nil"/>
            </w:tcBorders>
            <w:shd w:val="clear" w:color="auto" w:fill="auto"/>
            <w:noWrap/>
            <w:vAlign w:val="bottom"/>
            <w:hideMark/>
          </w:tcPr>
          <w:p w14:paraId="71C8BD96" w14:textId="77777777" w:rsidR="002322B3" w:rsidRPr="006B2AFA" w:rsidRDefault="002322B3" w:rsidP="00853244">
            <w:pPr>
              <w:rPr>
                <w:rFonts w:ascii="Calibri" w:hAnsi="Calibri"/>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D1E062C" w14:textId="77777777" w:rsidR="002322B3" w:rsidRPr="006B2AFA" w:rsidRDefault="002322B3" w:rsidP="00853244">
            <w:pPr>
              <w:rPr>
                <w:rFonts w:ascii="Calibri" w:hAnsi="Calibri"/>
                <w:color w:val="000000"/>
              </w:rPr>
            </w:pPr>
            <w:r w:rsidRPr="006B2AFA">
              <w:rPr>
                <w:rFonts w:ascii="Calibri" w:hAnsi="Calibri"/>
                <w:b/>
                <w:bCs/>
                <w:color w:val="000000"/>
              </w:rPr>
              <w:t>Conflicts of interest</w:t>
            </w:r>
            <w:r w:rsidRPr="006B2AFA">
              <w:rPr>
                <w:rFonts w:ascii="Calibri" w:hAnsi="Calibri"/>
                <w:color w:val="000000"/>
              </w:rPr>
              <w:t xml:space="preserve"> - Potential sources of influence or perceived influence on study conduct and conclusions; how these were managed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43DFA85E" w14:textId="77777777" w:rsidR="002322B3" w:rsidRPr="006B2AFA" w:rsidRDefault="002322B3" w:rsidP="00853244">
            <w:pPr>
              <w:rPr>
                <w:rFonts w:ascii="Calibri" w:hAnsi="Calibri"/>
                <w:color w:val="000000"/>
              </w:rPr>
            </w:pPr>
            <w:r w:rsidRPr="006B2AFA">
              <w:rPr>
                <w:rFonts w:ascii="Calibri" w:hAnsi="Calibri"/>
                <w:color w:val="000000"/>
              </w:rPr>
              <w:t> </w:t>
            </w:r>
            <w:r>
              <w:rPr>
                <w:rFonts w:ascii="Calibri" w:hAnsi="Calibri"/>
                <w:color w:val="000000"/>
              </w:rPr>
              <w:t>25</w:t>
            </w:r>
          </w:p>
        </w:tc>
      </w:tr>
      <w:tr w:rsidR="002322B3" w:rsidRPr="006B2AFA" w14:paraId="4CFC1492" w14:textId="77777777" w:rsidTr="00853244">
        <w:trPr>
          <w:trHeight w:val="600"/>
        </w:trPr>
        <w:tc>
          <w:tcPr>
            <w:tcW w:w="520" w:type="dxa"/>
            <w:tcBorders>
              <w:top w:val="nil"/>
              <w:left w:val="nil"/>
              <w:bottom w:val="nil"/>
              <w:right w:val="nil"/>
            </w:tcBorders>
            <w:shd w:val="clear" w:color="auto" w:fill="auto"/>
            <w:noWrap/>
            <w:vAlign w:val="bottom"/>
            <w:hideMark/>
          </w:tcPr>
          <w:p w14:paraId="322FF814" w14:textId="77777777" w:rsidR="002322B3" w:rsidRPr="006B2AFA" w:rsidRDefault="002322B3" w:rsidP="00853244">
            <w:pPr>
              <w:rPr>
                <w:rFonts w:ascii="Calibri" w:hAnsi="Calibri"/>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54CE9E9" w14:textId="77777777" w:rsidR="002322B3" w:rsidRPr="006B2AFA" w:rsidRDefault="002322B3" w:rsidP="00853244">
            <w:pPr>
              <w:rPr>
                <w:rFonts w:ascii="Calibri" w:hAnsi="Calibri"/>
                <w:color w:val="000000"/>
              </w:rPr>
            </w:pPr>
            <w:r w:rsidRPr="006B2AFA">
              <w:rPr>
                <w:rFonts w:ascii="Calibri" w:hAnsi="Calibri"/>
                <w:b/>
                <w:bCs/>
                <w:color w:val="000000"/>
              </w:rPr>
              <w:t>Funding</w:t>
            </w:r>
            <w:r w:rsidRPr="006B2AFA">
              <w:rPr>
                <w:rFonts w:ascii="Calibri" w:hAnsi="Calibri"/>
                <w:color w:val="000000"/>
              </w:rPr>
              <w:t xml:space="preserve"> - Sources of funding and other support; role of funders in data collection, interpretation, and reporting</w:t>
            </w:r>
          </w:p>
        </w:tc>
        <w:tc>
          <w:tcPr>
            <w:tcW w:w="1740" w:type="dxa"/>
            <w:tcBorders>
              <w:top w:val="nil"/>
              <w:left w:val="nil"/>
              <w:bottom w:val="single" w:sz="4" w:space="0" w:color="auto"/>
              <w:right w:val="single" w:sz="4" w:space="0" w:color="auto"/>
            </w:tcBorders>
            <w:shd w:val="clear" w:color="auto" w:fill="auto"/>
            <w:noWrap/>
            <w:vAlign w:val="bottom"/>
            <w:hideMark/>
          </w:tcPr>
          <w:p w14:paraId="22B676E6" w14:textId="77777777" w:rsidR="002322B3" w:rsidRPr="006B2AFA" w:rsidRDefault="002322B3" w:rsidP="00853244">
            <w:pPr>
              <w:rPr>
                <w:rFonts w:ascii="Calibri" w:hAnsi="Calibri"/>
                <w:color w:val="000000"/>
              </w:rPr>
            </w:pPr>
            <w:r w:rsidRPr="006B2AFA">
              <w:rPr>
                <w:rFonts w:ascii="Calibri" w:hAnsi="Calibri"/>
                <w:color w:val="000000"/>
              </w:rPr>
              <w:t> </w:t>
            </w:r>
            <w:r>
              <w:rPr>
                <w:rFonts w:ascii="Calibri" w:hAnsi="Calibri"/>
                <w:color w:val="000000"/>
              </w:rPr>
              <w:t>25</w:t>
            </w:r>
          </w:p>
        </w:tc>
      </w:tr>
      <w:tr w:rsidR="002322B3" w:rsidRPr="006B2AFA" w14:paraId="437E54ED" w14:textId="77777777" w:rsidTr="00853244">
        <w:trPr>
          <w:trHeight w:val="300"/>
        </w:trPr>
        <w:tc>
          <w:tcPr>
            <w:tcW w:w="520" w:type="dxa"/>
            <w:tcBorders>
              <w:top w:val="nil"/>
              <w:left w:val="nil"/>
              <w:bottom w:val="nil"/>
              <w:right w:val="nil"/>
            </w:tcBorders>
            <w:shd w:val="clear" w:color="auto" w:fill="auto"/>
            <w:noWrap/>
            <w:vAlign w:val="bottom"/>
            <w:hideMark/>
          </w:tcPr>
          <w:p w14:paraId="7DADF5A9" w14:textId="77777777" w:rsidR="002322B3" w:rsidRPr="006B2AFA" w:rsidRDefault="002322B3" w:rsidP="00853244">
            <w:pPr>
              <w:rPr>
                <w:rFonts w:ascii="Calibri" w:hAnsi="Calibri"/>
                <w:b/>
                <w:bCs/>
                <w:color w:val="000000"/>
              </w:rPr>
            </w:pPr>
          </w:p>
        </w:tc>
        <w:tc>
          <w:tcPr>
            <w:tcW w:w="7640" w:type="dxa"/>
            <w:tcBorders>
              <w:top w:val="nil"/>
              <w:left w:val="nil"/>
              <w:bottom w:val="nil"/>
              <w:right w:val="nil"/>
            </w:tcBorders>
            <w:shd w:val="clear" w:color="auto" w:fill="auto"/>
            <w:vAlign w:val="bottom"/>
            <w:hideMark/>
          </w:tcPr>
          <w:p w14:paraId="15B63F52" w14:textId="77777777" w:rsidR="002322B3" w:rsidRPr="006B2AFA" w:rsidRDefault="002322B3" w:rsidP="00853244">
            <w:pPr>
              <w:rPr>
                <w:rFonts w:ascii="Calibri" w:hAnsi="Calibri"/>
                <w:color w:val="000000"/>
              </w:rPr>
            </w:pPr>
          </w:p>
        </w:tc>
        <w:tc>
          <w:tcPr>
            <w:tcW w:w="1740" w:type="dxa"/>
            <w:tcBorders>
              <w:top w:val="nil"/>
              <w:left w:val="nil"/>
              <w:bottom w:val="nil"/>
              <w:right w:val="nil"/>
            </w:tcBorders>
            <w:shd w:val="clear" w:color="auto" w:fill="auto"/>
            <w:noWrap/>
            <w:vAlign w:val="bottom"/>
            <w:hideMark/>
          </w:tcPr>
          <w:p w14:paraId="0BA7E810" w14:textId="77777777" w:rsidR="002322B3" w:rsidRPr="006B2AFA" w:rsidRDefault="002322B3" w:rsidP="00853244">
            <w:pPr>
              <w:rPr>
                <w:rFonts w:ascii="Calibri" w:hAnsi="Calibri"/>
                <w:color w:val="000000"/>
              </w:rPr>
            </w:pPr>
          </w:p>
        </w:tc>
      </w:tr>
      <w:tr w:rsidR="002322B3" w:rsidRPr="006B2AFA" w14:paraId="0C3BB23B" w14:textId="77777777" w:rsidTr="00853244">
        <w:trPr>
          <w:trHeight w:val="1290"/>
        </w:trPr>
        <w:tc>
          <w:tcPr>
            <w:tcW w:w="520" w:type="dxa"/>
            <w:tcBorders>
              <w:top w:val="nil"/>
              <w:left w:val="nil"/>
              <w:bottom w:val="nil"/>
              <w:right w:val="nil"/>
            </w:tcBorders>
            <w:shd w:val="clear" w:color="auto" w:fill="auto"/>
            <w:noWrap/>
            <w:vAlign w:val="bottom"/>
            <w:hideMark/>
          </w:tcPr>
          <w:p w14:paraId="608CDAE4" w14:textId="77777777" w:rsidR="002322B3" w:rsidRPr="006B2AFA" w:rsidRDefault="002322B3" w:rsidP="00853244">
            <w:pPr>
              <w:rPr>
                <w:rFonts w:ascii="Calibri" w:hAnsi="Calibri"/>
                <w:b/>
                <w:bCs/>
                <w:color w:val="000000"/>
              </w:rPr>
            </w:pPr>
          </w:p>
        </w:tc>
        <w:tc>
          <w:tcPr>
            <w:tcW w:w="7640" w:type="dxa"/>
            <w:tcBorders>
              <w:top w:val="single" w:sz="4" w:space="0" w:color="auto"/>
              <w:left w:val="single" w:sz="4" w:space="0" w:color="auto"/>
              <w:bottom w:val="nil"/>
              <w:right w:val="single" w:sz="4" w:space="0" w:color="auto"/>
            </w:tcBorders>
            <w:shd w:val="clear" w:color="auto" w:fill="auto"/>
            <w:vAlign w:val="bottom"/>
            <w:hideMark/>
          </w:tcPr>
          <w:p w14:paraId="16B65205" w14:textId="77777777" w:rsidR="002322B3" w:rsidRPr="006B2AFA" w:rsidRDefault="002322B3" w:rsidP="00853244">
            <w:pPr>
              <w:rPr>
                <w:rFonts w:ascii="Calibri" w:hAnsi="Calibri"/>
                <w:color w:val="000000"/>
                <w:sz w:val="20"/>
                <w:szCs w:val="20"/>
              </w:rPr>
            </w:pPr>
            <w:r w:rsidRPr="006B2AFA">
              <w:rPr>
                <w:rFonts w:ascii="Calibri" w:hAnsi="Calibri"/>
                <w:color w:val="000000"/>
                <w:sz w:val="20"/>
                <w:szCs w:val="20"/>
              </w:rPr>
              <w:t>*The authors created the SRQR by searching the literature to identify guidelines, reporting standards, and critical appraisal criteria for qualitative research; reviewing the reference lists of retrieved sources; and contacting experts to gain feedback. The SRQR aims to improve the transparency of all aspects of qualitative research by providing clear standards for reporting qualitative research.</w:t>
            </w:r>
          </w:p>
        </w:tc>
        <w:tc>
          <w:tcPr>
            <w:tcW w:w="1740" w:type="dxa"/>
            <w:tcBorders>
              <w:top w:val="nil"/>
              <w:left w:val="nil"/>
              <w:bottom w:val="nil"/>
              <w:right w:val="nil"/>
            </w:tcBorders>
            <w:shd w:val="clear" w:color="auto" w:fill="auto"/>
            <w:noWrap/>
            <w:vAlign w:val="bottom"/>
            <w:hideMark/>
          </w:tcPr>
          <w:p w14:paraId="6B754096" w14:textId="77777777" w:rsidR="002322B3" w:rsidRPr="006B2AFA" w:rsidRDefault="002322B3" w:rsidP="00853244">
            <w:pPr>
              <w:rPr>
                <w:rFonts w:ascii="Calibri" w:hAnsi="Calibri"/>
                <w:color w:val="000000"/>
              </w:rPr>
            </w:pPr>
          </w:p>
        </w:tc>
      </w:tr>
      <w:tr w:rsidR="002322B3" w:rsidRPr="006B2AFA" w14:paraId="17764753" w14:textId="77777777" w:rsidTr="00853244">
        <w:trPr>
          <w:trHeight w:val="300"/>
        </w:trPr>
        <w:tc>
          <w:tcPr>
            <w:tcW w:w="520" w:type="dxa"/>
            <w:tcBorders>
              <w:top w:val="nil"/>
              <w:left w:val="nil"/>
              <w:bottom w:val="nil"/>
              <w:right w:val="nil"/>
            </w:tcBorders>
            <w:shd w:val="clear" w:color="auto" w:fill="auto"/>
            <w:noWrap/>
            <w:vAlign w:val="bottom"/>
            <w:hideMark/>
          </w:tcPr>
          <w:p w14:paraId="69313EF3" w14:textId="77777777" w:rsidR="002322B3" w:rsidRPr="006B2AFA" w:rsidRDefault="002322B3" w:rsidP="00853244">
            <w:pPr>
              <w:rPr>
                <w:rFonts w:ascii="Calibri" w:hAnsi="Calibri"/>
                <w:b/>
                <w:bCs/>
                <w:color w:val="000000"/>
              </w:rPr>
            </w:pPr>
          </w:p>
        </w:tc>
        <w:tc>
          <w:tcPr>
            <w:tcW w:w="7640" w:type="dxa"/>
            <w:tcBorders>
              <w:top w:val="nil"/>
              <w:left w:val="single" w:sz="4" w:space="0" w:color="auto"/>
              <w:bottom w:val="nil"/>
              <w:right w:val="single" w:sz="4" w:space="0" w:color="auto"/>
            </w:tcBorders>
            <w:shd w:val="clear" w:color="auto" w:fill="auto"/>
            <w:vAlign w:val="bottom"/>
            <w:hideMark/>
          </w:tcPr>
          <w:p w14:paraId="2148CEFD" w14:textId="77777777" w:rsidR="002322B3" w:rsidRPr="006B2AFA" w:rsidRDefault="002322B3" w:rsidP="00853244">
            <w:pPr>
              <w:rPr>
                <w:rFonts w:ascii="Calibri" w:hAnsi="Calibri"/>
                <w:color w:val="000000"/>
                <w:sz w:val="20"/>
                <w:szCs w:val="20"/>
              </w:rPr>
            </w:pPr>
            <w:r w:rsidRPr="006B2AFA">
              <w:rPr>
                <w:rFonts w:ascii="Calibri" w:hAnsi="Calibri"/>
                <w:color w:val="000000"/>
                <w:sz w:val="20"/>
                <w:szCs w:val="20"/>
              </w:rPr>
              <w:t> </w:t>
            </w:r>
          </w:p>
        </w:tc>
        <w:tc>
          <w:tcPr>
            <w:tcW w:w="1740" w:type="dxa"/>
            <w:tcBorders>
              <w:top w:val="nil"/>
              <w:left w:val="nil"/>
              <w:bottom w:val="nil"/>
              <w:right w:val="nil"/>
            </w:tcBorders>
            <w:shd w:val="clear" w:color="auto" w:fill="auto"/>
            <w:noWrap/>
            <w:vAlign w:val="bottom"/>
            <w:hideMark/>
          </w:tcPr>
          <w:p w14:paraId="01398A2B" w14:textId="77777777" w:rsidR="002322B3" w:rsidRPr="006B2AFA" w:rsidRDefault="002322B3" w:rsidP="00853244">
            <w:pPr>
              <w:rPr>
                <w:rFonts w:ascii="Calibri" w:hAnsi="Calibri"/>
                <w:color w:val="000000"/>
              </w:rPr>
            </w:pPr>
          </w:p>
        </w:tc>
      </w:tr>
      <w:tr w:rsidR="002322B3" w:rsidRPr="006B2AFA" w14:paraId="593A6D78" w14:textId="77777777" w:rsidTr="00853244">
        <w:trPr>
          <w:trHeight w:val="1290"/>
        </w:trPr>
        <w:tc>
          <w:tcPr>
            <w:tcW w:w="520" w:type="dxa"/>
            <w:tcBorders>
              <w:top w:val="nil"/>
              <w:left w:val="nil"/>
              <w:bottom w:val="nil"/>
              <w:right w:val="nil"/>
            </w:tcBorders>
            <w:shd w:val="clear" w:color="auto" w:fill="auto"/>
            <w:noWrap/>
            <w:vAlign w:val="bottom"/>
            <w:hideMark/>
          </w:tcPr>
          <w:p w14:paraId="2F9AFB5E" w14:textId="77777777" w:rsidR="002322B3" w:rsidRPr="006B2AFA" w:rsidRDefault="002322B3" w:rsidP="00853244">
            <w:pPr>
              <w:rPr>
                <w:rFonts w:ascii="Calibri" w:hAnsi="Calibri"/>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7AA1DAD" w14:textId="77777777" w:rsidR="002322B3" w:rsidRPr="006B2AFA" w:rsidRDefault="002322B3" w:rsidP="00853244">
            <w:pPr>
              <w:rPr>
                <w:rFonts w:ascii="Calibri" w:hAnsi="Calibri"/>
                <w:color w:val="000000"/>
                <w:sz w:val="20"/>
                <w:szCs w:val="20"/>
              </w:rPr>
            </w:pPr>
            <w:r w:rsidRPr="006B2AFA">
              <w:rPr>
                <w:rFonts w:ascii="Calibri" w:hAnsi="Calibri"/>
                <w:color w:val="000000"/>
                <w:sz w:val="20"/>
                <w:szCs w:val="20"/>
              </w:rPr>
              <w:t>**The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tc>
        <w:tc>
          <w:tcPr>
            <w:tcW w:w="1740" w:type="dxa"/>
            <w:tcBorders>
              <w:top w:val="nil"/>
              <w:left w:val="nil"/>
              <w:bottom w:val="nil"/>
              <w:right w:val="nil"/>
            </w:tcBorders>
            <w:shd w:val="clear" w:color="auto" w:fill="auto"/>
            <w:noWrap/>
            <w:vAlign w:val="bottom"/>
            <w:hideMark/>
          </w:tcPr>
          <w:p w14:paraId="044153D9" w14:textId="77777777" w:rsidR="002322B3" w:rsidRPr="006B2AFA" w:rsidRDefault="002322B3" w:rsidP="00853244">
            <w:pPr>
              <w:rPr>
                <w:rFonts w:ascii="Calibri" w:hAnsi="Calibri"/>
                <w:color w:val="000000"/>
              </w:rPr>
            </w:pPr>
          </w:p>
        </w:tc>
      </w:tr>
      <w:tr w:rsidR="002322B3" w:rsidRPr="006B2AFA" w14:paraId="5373E7EF" w14:textId="77777777" w:rsidTr="00853244">
        <w:trPr>
          <w:trHeight w:val="300"/>
        </w:trPr>
        <w:tc>
          <w:tcPr>
            <w:tcW w:w="520" w:type="dxa"/>
            <w:tcBorders>
              <w:top w:val="nil"/>
              <w:left w:val="nil"/>
              <w:bottom w:val="nil"/>
              <w:right w:val="nil"/>
            </w:tcBorders>
            <w:shd w:val="clear" w:color="auto" w:fill="auto"/>
            <w:noWrap/>
            <w:vAlign w:val="bottom"/>
            <w:hideMark/>
          </w:tcPr>
          <w:p w14:paraId="318672EE" w14:textId="77777777" w:rsidR="002322B3" w:rsidRPr="006B2AFA" w:rsidRDefault="002322B3" w:rsidP="00853244">
            <w:pPr>
              <w:rPr>
                <w:rFonts w:ascii="Calibri" w:hAnsi="Calibri"/>
                <w:b/>
                <w:bCs/>
                <w:color w:val="000000"/>
              </w:rPr>
            </w:pPr>
          </w:p>
        </w:tc>
        <w:tc>
          <w:tcPr>
            <w:tcW w:w="7640" w:type="dxa"/>
            <w:tcBorders>
              <w:top w:val="nil"/>
              <w:left w:val="nil"/>
              <w:bottom w:val="nil"/>
              <w:right w:val="nil"/>
            </w:tcBorders>
            <w:shd w:val="clear" w:color="auto" w:fill="auto"/>
            <w:vAlign w:val="bottom"/>
            <w:hideMark/>
          </w:tcPr>
          <w:p w14:paraId="0DF3E23D" w14:textId="77777777" w:rsidR="002322B3" w:rsidRPr="006B2AFA" w:rsidRDefault="002322B3" w:rsidP="00853244">
            <w:pPr>
              <w:rPr>
                <w:rFonts w:ascii="Calibri" w:hAnsi="Calibri"/>
                <w:color w:val="000000"/>
              </w:rPr>
            </w:pPr>
          </w:p>
        </w:tc>
        <w:tc>
          <w:tcPr>
            <w:tcW w:w="1740" w:type="dxa"/>
            <w:tcBorders>
              <w:top w:val="nil"/>
              <w:left w:val="nil"/>
              <w:bottom w:val="nil"/>
              <w:right w:val="nil"/>
            </w:tcBorders>
            <w:shd w:val="clear" w:color="auto" w:fill="auto"/>
            <w:noWrap/>
            <w:vAlign w:val="bottom"/>
            <w:hideMark/>
          </w:tcPr>
          <w:p w14:paraId="603B0677" w14:textId="77777777" w:rsidR="002322B3" w:rsidRPr="006B2AFA" w:rsidRDefault="002322B3" w:rsidP="00853244">
            <w:pPr>
              <w:rPr>
                <w:rFonts w:ascii="Calibri" w:hAnsi="Calibri"/>
                <w:color w:val="000000"/>
              </w:rPr>
            </w:pPr>
          </w:p>
        </w:tc>
      </w:tr>
      <w:tr w:rsidR="002322B3" w:rsidRPr="006B2AFA" w14:paraId="7C3804E5" w14:textId="77777777" w:rsidTr="00853244">
        <w:trPr>
          <w:trHeight w:val="300"/>
        </w:trPr>
        <w:tc>
          <w:tcPr>
            <w:tcW w:w="520" w:type="dxa"/>
            <w:tcBorders>
              <w:top w:val="nil"/>
              <w:left w:val="nil"/>
              <w:bottom w:val="nil"/>
              <w:right w:val="nil"/>
            </w:tcBorders>
            <w:shd w:val="clear" w:color="auto" w:fill="auto"/>
            <w:noWrap/>
            <w:vAlign w:val="bottom"/>
            <w:hideMark/>
          </w:tcPr>
          <w:p w14:paraId="20959A76" w14:textId="77777777" w:rsidR="002322B3" w:rsidRPr="006B2AFA" w:rsidRDefault="002322B3" w:rsidP="00853244">
            <w:pPr>
              <w:rPr>
                <w:rFonts w:ascii="Calibri" w:hAnsi="Calibri"/>
                <w:b/>
                <w:bCs/>
                <w:color w:val="000000"/>
              </w:rPr>
            </w:pPr>
          </w:p>
        </w:tc>
        <w:tc>
          <w:tcPr>
            <w:tcW w:w="7640" w:type="dxa"/>
            <w:tcBorders>
              <w:top w:val="nil"/>
              <w:left w:val="nil"/>
              <w:bottom w:val="nil"/>
              <w:right w:val="nil"/>
            </w:tcBorders>
            <w:shd w:val="clear" w:color="auto" w:fill="auto"/>
            <w:vAlign w:val="bottom"/>
            <w:hideMark/>
          </w:tcPr>
          <w:p w14:paraId="26536428" w14:textId="77777777" w:rsidR="002322B3" w:rsidRPr="006B2AFA" w:rsidRDefault="002322B3" w:rsidP="00853244">
            <w:pPr>
              <w:rPr>
                <w:rFonts w:ascii="Calibri" w:hAnsi="Calibri"/>
                <w:b/>
                <w:bCs/>
                <w:color w:val="000000"/>
                <w:sz w:val="20"/>
                <w:szCs w:val="20"/>
                <w:u w:val="single"/>
              </w:rPr>
            </w:pPr>
            <w:r w:rsidRPr="006B2AFA">
              <w:rPr>
                <w:rFonts w:ascii="Calibri" w:hAnsi="Calibri"/>
                <w:b/>
                <w:bCs/>
                <w:color w:val="000000"/>
                <w:sz w:val="20"/>
                <w:szCs w:val="20"/>
                <w:u w:val="single"/>
              </w:rPr>
              <w:t xml:space="preserve">Reference:  </w:t>
            </w:r>
          </w:p>
        </w:tc>
        <w:tc>
          <w:tcPr>
            <w:tcW w:w="1740" w:type="dxa"/>
            <w:tcBorders>
              <w:top w:val="nil"/>
              <w:left w:val="nil"/>
              <w:bottom w:val="nil"/>
              <w:right w:val="nil"/>
            </w:tcBorders>
            <w:shd w:val="clear" w:color="auto" w:fill="auto"/>
            <w:noWrap/>
            <w:vAlign w:val="bottom"/>
            <w:hideMark/>
          </w:tcPr>
          <w:p w14:paraId="68360A5A" w14:textId="77777777" w:rsidR="002322B3" w:rsidRPr="006B2AFA" w:rsidRDefault="002322B3" w:rsidP="00853244">
            <w:pPr>
              <w:rPr>
                <w:rFonts w:ascii="Calibri" w:hAnsi="Calibri"/>
                <w:color w:val="000000"/>
              </w:rPr>
            </w:pPr>
          </w:p>
        </w:tc>
      </w:tr>
      <w:tr w:rsidR="002322B3" w:rsidRPr="006B2AFA" w14:paraId="5B05179A" w14:textId="77777777" w:rsidTr="00853244">
        <w:trPr>
          <w:trHeight w:val="300"/>
        </w:trPr>
        <w:tc>
          <w:tcPr>
            <w:tcW w:w="520" w:type="dxa"/>
            <w:tcBorders>
              <w:top w:val="nil"/>
              <w:left w:val="nil"/>
              <w:bottom w:val="nil"/>
              <w:right w:val="nil"/>
            </w:tcBorders>
            <w:shd w:val="clear" w:color="auto" w:fill="auto"/>
            <w:noWrap/>
            <w:vAlign w:val="bottom"/>
            <w:hideMark/>
          </w:tcPr>
          <w:p w14:paraId="0C20BC1B" w14:textId="77777777" w:rsidR="002322B3" w:rsidRPr="006B2AFA" w:rsidRDefault="002322B3" w:rsidP="00853244">
            <w:pPr>
              <w:rPr>
                <w:rFonts w:ascii="Calibri" w:hAnsi="Calibri"/>
                <w:b/>
                <w:bCs/>
                <w:color w:val="000000"/>
              </w:rPr>
            </w:pPr>
          </w:p>
        </w:tc>
        <w:tc>
          <w:tcPr>
            <w:tcW w:w="7640" w:type="dxa"/>
            <w:tcBorders>
              <w:top w:val="nil"/>
              <w:left w:val="nil"/>
              <w:bottom w:val="nil"/>
              <w:right w:val="nil"/>
            </w:tcBorders>
            <w:shd w:val="clear" w:color="auto" w:fill="auto"/>
            <w:vAlign w:val="center"/>
            <w:hideMark/>
          </w:tcPr>
          <w:p w14:paraId="5EDD1579" w14:textId="77777777" w:rsidR="002322B3" w:rsidRDefault="002322B3" w:rsidP="00853244">
            <w:pPr>
              <w:rPr>
                <w:rFonts w:cs="Frutiger-Light"/>
                <w:color w:val="0070C0"/>
                <w:sz w:val="20"/>
                <w:szCs w:val="20"/>
              </w:rPr>
            </w:pPr>
            <w:r w:rsidRPr="006B2AFA">
              <w:rPr>
                <w:color w:val="0070C0"/>
                <w:sz w:val="20"/>
                <w:szCs w:val="20"/>
              </w:rPr>
              <w:t>O'Brien BC, Harris IB, Beckman TJ, Reed DA, Cook DA.</w:t>
            </w:r>
            <w:r>
              <w:rPr>
                <w:color w:val="0070C0"/>
                <w:sz w:val="20"/>
                <w:szCs w:val="20"/>
              </w:rPr>
              <w:t xml:space="preserve"> </w:t>
            </w:r>
            <w:r w:rsidRPr="006B2AFA">
              <w:rPr>
                <w:b/>
                <w:bCs/>
                <w:color w:val="0070C0"/>
                <w:sz w:val="20"/>
                <w:szCs w:val="20"/>
              </w:rPr>
              <w:t>Standards for reporting qualitative research: a synthesis of recommendations.</w:t>
            </w:r>
            <w:r>
              <w:rPr>
                <w:b/>
                <w:bCs/>
                <w:color w:val="0070C0"/>
                <w:sz w:val="20"/>
                <w:szCs w:val="20"/>
              </w:rPr>
              <w:t xml:space="preserve"> </w:t>
            </w:r>
            <w:r w:rsidRPr="006B2AFA">
              <w:rPr>
                <w:rFonts w:cs="Frutiger-Light"/>
                <w:i/>
                <w:color w:val="0070C0"/>
                <w:sz w:val="20"/>
                <w:szCs w:val="20"/>
              </w:rPr>
              <w:t>Academic Medicine</w:t>
            </w:r>
            <w:r w:rsidRPr="006B2AFA">
              <w:rPr>
                <w:rFonts w:cs="Frutiger-Light"/>
                <w:color w:val="0070C0"/>
                <w:sz w:val="20"/>
                <w:szCs w:val="20"/>
              </w:rPr>
              <w:t>, Vol. 89, No. 9 / Sept 2014</w:t>
            </w:r>
          </w:p>
          <w:p w14:paraId="628DAF9A" w14:textId="77777777" w:rsidR="002322B3" w:rsidRPr="006B2AFA" w:rsidRDefault="002322B3" w:rsidP="00853244">
            <w:pPr>
              <w:rPr>
                <w:color w:val="0070C0"/>
                <w:sz w:val="20"/>
                <w:szCs w:val="20"/>
              </w:rPr>
            </w:pPr>
            <w:r w:rsidRPr="006B2AFA">
              <w:rPr>
                <w:color w:val="0070C0"/>
                <w:sz w:val="20"/>
                <w:szCs w:val="20"/>
              </w:rPr>
              <w:t>DOI: 10.1097/ACM.0000000000000388</w:t>
            </w:r>
          </w:p>
        </w:tc>
        <w:tc>
          <w:tcPr>
            <w:tcW w:w="1740" w:type="dxa"/>
            <w:tcBorders>
              <w:top w:val="nil"/>
              <w:left w:val="nil"/>
              <w:bottom w:val="nil"/>
              <w:right w:val="nil"/>
            </w:tcBorders>
            <w:shd w:val="clear" w:color="auto" w:fill="auto"/>
            <w:noWrap/>
            <w:vAlign w:val="bottom"/>
            <w:hideMark/>
          </w:tcPr>
          <w:p w14:paraId="70968F51" w14:textId="77777777" w:rsidR="002322B3" w:rsidRPr="006B2AFA" w:rsidRDefault="002322B3" w:rsidP="00853244">
            <w:pPr>
              <w:rPr>
                <w:rFonts w:ascii="Calibri" w:hAnsi="Calibri"/>
                <w:color w:val="000000"/>
              </w:rPr>
            </w:pPr>
          </w:p>
        </w:tc>
      </w:tr>
      <w:tr w:rsidR="002322B3" w:rsidRPr="006B2AFA" w14:paraId="0E617EF1" w14:textId="77777777" w:rsidTr="00853244">
        <w:trPr>
          <w:trHeight w:val="345"/>
        </w:trPr>
        <w:tc>
          <w:tcPr>
            <w:tcW w:w="520" w:type="dxa"/>
            <w:tcBorders>
              <w:top w:val="nil"/>
              <w:left w:val="nil"/>
              <w:bottom w:val="nil"/>
              <w:right w:val="nil"/>
            </w:tcBorders>
            <w:shd w:val="clear" w:color="auto" w:fill="auto"/>
            <w:noWrap/>
            <w:vAlign w:val="bottom"/>
            <w:hideMark/>
          </w:tcPr>
          <w:p w14:paraId="6D674E7A" w14:textId="77777777" w:rsidR="002322B3" w:rsidRPr="006B2AFA" w:rsidRDefault="002322B3" w:rsidP="00853244">
            <w:pPr>
              <w:rPr>
                <w:rFonts w:ascii="Calibri" w:hAnsi="Calibri"/>
                <w:b/>
                <w:bCs/>
                <w:color w:val="000000"/>
              </w:rPr>
            </w:pPr>
          </w:p>
        </w:tc>
        <w:tc>
          <w:tcPr>
            <w:tcW w:w="7640" w:type="dxa"/>
            <w:tcBorders>
              <w:top w:val="nil"/>
              <w:left w:val="nil"/>
              <w:bottom w:val="nil"/>
              <w:right w:val="nil"/>
            </w:tcBorders>
            <w:shd w:val="clear" w:color="auto" w:fill="auto"/>
            <w:vAlign w:val="bottom"/>
            <w:hideMark/>
          </w:tcPr>
          <w:p w14:paraId="2F3A8EDD" w14:textId="77777777" w:rsidR="002322B3" w:rsidRPr="006B2AFA" w:rsidRDefault="002322B3" w:rsidP="00853244">
            <w:pPr>
              <w:rPr>
                <w:color w:val="0070C0"/>
                <w:sz w:val="20"/>
                <w:szCs w:val="20"/>
              </w:rPr>
            </w:pPr>
          </w:p>
        </w:tc>
        <w:tc>
          <w:tcPr>
            <w:tcW w:w="1740" w:type="dxa"/>
            <w:tcBorders>
              <w:top w:val="nil"/>
              <w:left w:val="nil"/>
              <w:bottom w:val="nil"/>
              <w:right w:val="nil"/>
            </w:tcBorders>
            <w:shd w:val="clear" w:color="auto" w:fill="auto"/>
            <w:noWrap/>
            <w:vAlign w:val="bottom"/>
            <w:hideMark/>
          </w:tcPr>
          <w:p w14:paraId="74878761" w14:textId="77777777" w:rsidR="002322B3" w:rsidRPr="006B2AFA" w:rsidRDefault="002322B3" w:rsidP="00853244">
            <w:pPr>
              <w:rPr>
                <w:rFonts w:ascii="Calibri" w:hAnsi="Calibri"/>
                <w:color w:val="000000"/>
              </w:rPr>
            </w:pPr>
          </w:p>
        </w:tc>
      </w:tr>
      <w:tr w:rsidR="002322B3" w:rsidRPr="006B2AFA" w14:paraId="11068321" w14:textId="77777777" w:rsidTr="00853244">
        <w:trPr>
          <w:trHeight w:val="244"/>
        </w:trPr>
        <w:tc>
          <w:tcPr>
            <w:tcW w:w="520" w:type="dxa"/>
            <w:tcBorders>
              <w:top w:val="nil"/>
              <w:left w:val="nil"/>
              <w:bottom w:val="nil"/>
              <w:right w:val="nil"/>
            </w:tcBorders>
            <w:shd w:val="clear" w:color="auto" w:fill="auto"/>
            <w:noWrap/>
            <w:vAlign w:val="bottom"/>
            <w:hideMark/>
          </w:tcPr>
          <w:p w14:paraId="4D4F89D7" w14:textId="77777777" w:rsidR="002322B3" w:rsidRPr="006B2AFA" w:rsidRDefault="002322B3" w:rsidP="00853244">
            <w:pPr>
              <w:rPr>
                <w:rFonts w:ascii="Calibri" w:hAnsi="Calibri"/>
                <w:b/>
                <w:bCs/>
                <w:color w:val="000000"/>
              </w:rPr>
            </w:pPr>
          </w:p>
        </w:tc>
        <w:tc>
          <w:tcPr>
            <w:tcW w:w="7640" w:type="dxa"/>
            <w:tcBorders>
              <w:top w:val="nil"/>
              <w:left w:val="nil"/>
              <w:bottom w:val="nil"/>
              <w:right w:val="nil"/>
            </w:tcBorders>
            <w:shd w:val="clear" w:color="auto" w:fill="auto"/>
            <w:vAlign w:val="bottom"/>
            <w:hideMark/>
          </w:tcPr>
          <w:p w14:paraId="7F67CFF9" w14:textId="77777777" w:rsidR="002322B3" w:rsidRPr="006B2AFA" w:rsidRDefault="002322B3" w:rsidP="00853244">
            <w:pPr>
              <w:rPr>
                <w:color w:val="0070C0"/>
                <w:sz w:val="20"/>
                <w:szCs w:val="20"/>
              </w:rPr>
            </w:pPr>
          </w:p>
        </w:tc>
        <w:tc>
          <w:tcPr>
            <w:tcW w:w="1740" w:type="dxa"/>
            <w:tcBorders>
              <w:top w:val="nil"/>
              <w:left w:val="nil"/>
              <w:bottom w:val="nil"/>
              <w:right w:val="nil"/>
            </w:tcBorders>
            <w:shd w:val="clear" w:color="auto" w:fill="auto"/>
            <w:noWrap/>
            <w:vAlign w:val="bottom"/>
            <w:hideMark/>
          </w:tcPr>
          <w:p w14:paraId="4CA27F9D" w14:textId="77777777" w:rsidR="002322B3" w:rsidRPr="006B2AFA" w:rsidRDefault="002322B3" w:rsidP="00853244">
            <w:pPr>
              <w:rPr>
                <w:rFonts w:ascii="Calibri" w:hAnsi="Calibri"/>
                <w:color w:val="000000"/>
              </w:rPr>
            </w:pPr>
          </w:p>
        </w:tc>
      </w:tr>
    </w:tbl>
    <w:p w14:paraId="41E13B57" w14:textId="77777777" w:rsidR="002322B3" w:rsidRDefault="002322B3" w:rsidP="002322B3"/>
    <w:p w14:paraId="1B9A415F" w14:textId="13218C5E" w:rsidR="002322B3" w:rsidRDefault="002322B3" w:rsidP="00F327C3">
      <w:pPr>
        <w:rPr>
          <w:rFonts w:ascii="Helvetica" w:hAnsi="Helvetica"/>
          <w:b/>
          <w:bCs/>
          <w:color w:val="000000" w:themeColor="text1"/>
          <w:sz w:val="22"/>
          <w:szCs w:val="22"/>
        </w:rPr>
        <w:sectPr w:rsidR="002322B3" w:rsidSect="002322B3">
          <w:pgSz w:w="12240" w:h="15840"/>
          <w:pgMar w:top="720" w:right="720" w:bottom="720" w:left="720" w:header="720" w:footer="720" w:gutter="0"/>
          <w:cols w:space="720"/>
          <w:docGrid w:linePitch="360"/>
        </w:sectPr>
      </w:pPr>
    </w:p>
    <w:p w14:paraId="763F9E9C" w14:textId="0F97B67F" w:rsidR="00F327C3" w:rsidRDefault="00F327C3" w:rsidP="00F327C3">
      <w:pPr>
        <w:rPr>
          <w:rFonts w:ascii="Helvetica" w:hAnsi="Helvetica"/>
          <w:color w:val="000000" w:themeColor="text1"/>
          <w:sz w:val="22"/>
          <w:szCs w:val="22"/>
        </w:rPr>
      </w:pPr>
      <w:r>
        <w:rPr>
          <w:rFonts w:ascii="Helvetica" w:hAnsi="Helvetica"/>
          <w:b/>
          <w:bCs/>
          <w:color w:val="000000" w:themeColor="text1"/>
          <w:sz w:val="22"/>
          <w:szCs w:val="22"/>
        </w:rPr>
        <w:lastRenderedPageBreak/>
        <w:t xml:space="preserve">Supplementary File </w:t>
      </w:r>
      <w:r w:rsidR="002322B3">
        <w:rPr>
          <w:rFonts w:ascii="Helvetica" w:hAnsi="Helvetica"/>
          <w:b/>
          <w:bCs/>
          <w:color w:val="000000" w:themeColor="text1"/>
          <w:sz w:val="22"/>
          <w:szCs w:val="22"/>
        </w:rPr>
        <w:t>2.</w:t>
      </w:r>
      <w:r>
        <w:rPr>
          <w:rFonts w:ascii="Helvetica" w:hAnsi="Helvetica"/>
          <w:b/>
          <w:bCs/>
          <w:color w:val="000000" w:themeColor="text1"/>
          <w:sz w:val="22"/>
          <w:szCs w:val="22"/>
        </w:rPr>
        <w:t xml:space="preserve"> Disease Information Sheet Reviewed with Participants Before Survey Completion</w:t>
      </w:r>
    </w:p>
    <w:p w14:paraId="01B4C5FB" w14:textId="77777777" w:rsidR="00F327C3" w:rsidRDefault="00F327C3" w:rsidP="00F327C3">
      <w:pPr>
        <w:rPr>
          <w:rFonts w:ascii="Helvetica" w:hAnsi="Helvetica"/>
          <w:color w:val="000000" w:themeColor="text1"/>
          <w:sz w:val="22"/>
          <w:szCs w:val="22"/>
        </w:rPr>
      </w:pPr>
      <w:r w:rsidRPr="00B47F35">
        <w:rPr>
          <w:rFonts w:ascii="Helvetica" w:hAnsi="Helvetica"/>
          <w:noProof/>
          <w:color w:val="000000" w:themeColor="text1"/>
          <w:sz w:val="22"/>
          <w:szCs w:val="22"/>
        </w:rPr>
        <w:drawing>
          <wp:inline distT="0" distB="0" distL="0" distR="0" wp14:anchorId="204B434F" wp14:editId="0261E36D">
            <wp:extent cx="6173776" cy="7881153"/>
            <wp:effectExtent l="0" t="0" r="0" b="5715"/>
            <wp:docPr id="761101243" name="Picture 1" descr="A close-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101243" name="Picture 1" descr="A close-up of a paper&#10;&#10;AI-generated content may be incorrect."/>
                    <pic:cNvPicPr/>
                  </pic:nvPicPr>
                  <pic:blipFill>
                    <a:blip r:embed="rId7"/>
                    <a:stretch>
                      <a:fillRect/>
                    </a:stretch>
                  </pic:blipFill>
                  <pic:spPr>
                    <a:xfrm>
                      <a:off x="0" y="0"/>
                      <a:ext cx="6180765" cy="7890075"/>
                    </a:xfrm>
                    <a:prstGeom prst="rect">
                      <a:avLst/>
                    </a:prstGeom>
                  </pic:spPr>
                </pic:pic>
              </a:graphicData>
            </a:graphic>
          </wp:inline>
        </w:drawing>
      </w:r>
    </w:p>
    <w:p w14:paraId="3DCF0AFB" w14:textId="77777777" w:rsidR="00877907" w:rsidRDefault="00877907"/>
    <w:sectPr w:rsidR="00877907" w:rsidSect="002322B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utiger-Light">
    <w:panose1 w:val="020B0604020202020204"/>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4C35"/>
    <w:multiLevelType w:val="multilevel"/>
    <w:tmpl w:val="803AA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85A68"/>
    <w:multiLevelType w:val="multilevel"/>
    <w:tmpl w:val="DB62B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5E1C11"/>
    <w:multiLevelType w:val="multilevel"/>
    <w:tmpl w:val="B91A9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22940"/>
    <w:multiLevelType w:val="multilevel"/>
    <w:tmpl w:val="8C16CB22"/>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11A76019"/>
    <w:multiLevelType w:val="hybridMultilevel"/>
    <w:tmpl w:val="D292B0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50645B0"/>
    <w:multiLevelType w:val="multilevel"/>
    <w:tmpl w:val="DB62B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F633F6"/>
    <w:multiLevelType w:val="hybridMultilevel"/>
    <w:tmpl w:val="E89093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EF31658"/>
    <w:multiLevelType w:val="multilevel"/>
    <w:tmpl w:val="DB62B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5D3C6F"/>
    <w:multiLevelType w:val="hybridMultilevel"/>
    <w:tmpl w:val="747416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1AF6A06"/>
    <w:multiLevelType w:val="hybridMultilevel"/>
    <w:tmpl w:val="66F2F1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27D3C97"/>
    <w:multiLevelType w:val="multilevel"/>
    <w:tmpl w:val="DB62B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CD3C59"/>
    <w:multiLevelType w:val="multilevel"/>
    <w:tmpl w:val="DB62B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D8610F"/>
    <w:multiLevelType w:val="multilevel"/>
    <w:tmpl w:val="DB62B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8A1270"/>
    <w:multiLevelType w:val="hybridMultilevel"/>
    <w:tmpl w:val="2D56CBF6"/>
    <w:lvl w:ilvl="0" w:tplc="EF425C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D6717E"/>
    <w:multiLevelType w:val="hybridMultilevel"/>
    <w:tmpl w:val="09B49A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02402D3"/>
    <w:multiLevelType w:val="multilevel"/>
    <w:tmpl w:val="465CA5DC"/>
    <w:lvl w:ilvl="0">
      <w:start w:val="1"/>
      <w:numFmt w:val="bullet"/>
      <w:lvlText w:val=""/>
      <w:lvlJc w:val="left"/>
      <w:pPr>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38C17232"/>
    <w:multiLevelType w:val="multilevel"/>
    <w:tmpl w:val="F0325B3A"/>
    <w:lvl w:ilvl="0">
      <w:start w:val="1"/>
      <w:numFmt w:val="bullet"/>
      <w:lvlText w:val=""/>
      <w:lvlJc w:val="left"/>
      <w:pPr>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CE63F5"/>
    <w:multiLevelType w:val="multilevel"/>
    <w:tmpl w:val="DB62B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2D7CE1"/>
    <w:multiLevelType w:val="hybridMultilevel"/>
    <w:tmpl w:val="C12420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22C647A"/>
    <w:multiLevelType w:val="multilevel"/>
    <w:tmpl w:val="D8AE4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9331C5"/>
    <w:multiLevelType w:val="multilevel"/>
    <w:tmpl w:val="3C005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9F26F0"/>
    <w:multiLevelType w:val="multilevel"/>
    <w:tmpl w:val="1F569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52015C"/>
    <w:multiLevelType w:val="multilevel"/>
    <w:tmpl w:val="DB62B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D230BB"/>
    <w:multiLevelType w:val="multilevel"/>
    <w:tmpl w:val="497C7E4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45039A1"/>
    <w:multiLevelType w:val="multilevel"/>
    <w:tmpl w:val="20361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EE729C"/>
    <w:multiLevelType w:val="multilevel"/>
    <w:tmpl w:val="02B895FC"/>
    <w:lvl w:ilvl="0">
      <w:start w:val="1"/>
      <w:numFmt w:val="bullet"/>
      <w:lvlText w:val=""/>
      <w:lvlJc w:val="left"/>
      <w:pPr>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4F50D82"/>
    <w:multiLevelType w:val="hybridMultilevel"/>
    <w:tmpl w:val="D9760276"/>
    <w:lvl w:ilvl="0" w:tplc="04090001">
      <w:start w:val="1"/>
      <w:numFmt w:val="bullet"/>
      <w:lvlText w:val=""/>
      <w:lvlJc w:val="left"/>
      <w:pPr>
        <w:ind w:left="643"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9514C78"/>
    <w:multiLevelType w:val="multilevel"/>
    <w:tmpl w:val="DB62B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FE7A05"/>
    <w:multiLevelType w:val="multilevel"/>
    <w:tmpl w:val="DB62B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607BB1"/>
    <w:multiLevelType w:val="multilevel"/>
    <w:tmpl w:val="DB62B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737830"/>
    <w:multiLevelType w:val="multilevel"/>
    <w:tmpl w:val="DB62B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0C44BB"/>
    <w:multiLevelType w:val="hybridMultilevel"/>
    <w:tmpl w:val="8A8C9D04"/>
    <w:lvl w:ilvl="0" w:tplc="FFFFFFFF">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6C25EC5"/>
    <w:multiLevelType w:val="hybridMultilevel"/>
    <w:tmpl w:val="4C42CCFA"/>
    <w:lvl w:ilvl="0" w:tplc="04090005">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D24581F"/>
    <w:multiLevelType w:val="hybridMultilevel"/>
    <w:tmpl w:val="DF845F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48F6B53"/>
    <w:multiLevelType w:val="multilevel"/>
    <w:tmpl w:val="DB62B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3D2199"/>
    <w:multiLevelType w:val="multilevel"/>
    <w:tmpl w:val="5818E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BE4AF3"/>
    <w:multiLevelType w:val="hybridMultilevel"/>
    <w:tmpl w:val="A2BE05BA"/>
    <w:lvl w:ilvl="0" w:tplc="FFFFFFFF">
      <w:start w:val="1"/>
      <w:numFmt w:val="bullet"/>
      <w:lvlText w:val=""/>
      <w:lvlJc w:val="left"/>
      <w:pPr>
        <w:ind w:left="360" w:hanging="360"/>
      </w:pPr>
      <w:rPr>
        <w:rFonts w:ascii="Symbol" w:hAnsi="Symbol" w:hint="default"/>
      </w:rPr>
    </w:lvl>
    <w:lvl w:ilvl="1" w:tplc="04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7F0404A2"/>
    <w:multiLevelType w:val="multilevel"/>
    <w:tmpl w:val="DB62B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6112498">
    <w:abstractNumId w:val="19"/>
  </w:num>
  <w:num w:numId="2" w16cid:durableId="640379175">
    <w:abstractNumId w:val="20"/>
  </w:num>
  <w:num w:numId="3" w16cid:durableId="1385520956">
    <w:abstractNumId w:val="24"/>
  </w:num>
  <w:num w:numId="4" w16cid:durableId="1826504235">
    <w:abstractNumId w:val="2"/>
  </w:num>
  <w:num w:numId="5" w16cid:durableId="809593177">
    <w:abstractNumId w:val="21"/>
  </w:num>
  <w:num w:numId="6" w16cid:durableId="1843887869">
    <w:abstractNumId w:val="28"/>
  </w:num>
  <w:num w:numId="7" w16cid:durableId="1084456287">
    <w:abstractNumId w:val="5"/>
  </w:num>
  <w:num w:numId="8" w16cid:durableId="1038041935">
    <w:abstractNumId w:val="23"/>
  </w:num>
  <w:num w:numId="9" w16cid:durableId="1125805562">
    <w:abstractNumId w:val="12"/>
  </w:num>
  <w:num w:numId="10" w16cid:durableId="1388334386">
    <w:abstractNumId w:val="27"/>
  </w:num>
  <w:num w:numId="11" w16cid:durableId="594630635">
    <w:abstractNumId w:val="30"/>
  </w:num>
  <w:num w:numId="12" w16cid:durableId="1739749116">
    <w:abstractNumId w:val="17"/>
  </w:num>
  <w:num w:numId="13" w16cid:durableId="647787891">
    <w:abstractNumId w:val="34"/>
  </w:num>
  <w:num w:numId="14" w16cid:durableId="1614898443">
    <w:abstractNumId w:val="7"/>
  </w:num>
  <w:num w:numId="15" w16cid:durableId="1945728462">
    <w:abstractNumId w:val="11"/>
  </w:num>
  <w:num w:numId="16" w16cid:durableId="754939908">
    <w:abstractNumId w:val="10"/>
  </w:num>
  <w:num w:numId="17" w16cid:durableId="1932935531">
    <w:abstractNumId w:val="37"/>
  </w:num>
  <w:num w:numId="18" w16cid:durableId="62261441">
    <w:abstractNumId w:val="29"/>
  </w:num>
  <w:num w:numId="19" w16cid:durableId="328598386">
    <w:abstractNumId w:val="1"/>
  </w:num>
  <w:num w:numId="20" w16cid:durableId="1276979070">
    <w:abstractNumId w:val="22"/>
  </w:num>
  <w:num w:numId="21" w16cid:durableId="1723554287">
    <w:abstractNumId w:val="13"/>
  </w:num>
  <w:num w:numId="22" w16cid:durableId="952976597">
    <w:abstractNumId w:val="26"/>
  </w:num>
  <w:num w:numId="23" w16cid:durableId="299119633">
    <w:abstractNumId w:val="18"/>
  </w:num>
  <w:num w:numId="24" w16cid:durableId="2088963066">
    <w:abstractNumId w:val="8"/>
  </w:num>
  <w:num w:numId="25" w16cid:durableId="599531385">
    <w:abstractNumId w:val="6"/>
  </w:num>
  <w:num w:numId="26" w16cid:durableId="1280449021">
    <w:abstractNumId w:val="14"/>
  </w:num>
  <w:num w:numId="27" w16cid:durableId="1156414615">
    <w:abstractNumId w:val="33"/>
  </w:num>
  <w:num w:numId="28" w16cid:durableId="933323882">
    <w:abstractNumId w:val="3"/>
  </w:num>
  <w:num w:numId="29" w16cid:durableId="1848251449">
    <w:abstractNumId w:val="0"/>
  </w:num>
  <w:num w:numId="30" w16cid:durableId="684095093">
    <w:abstractNumId w:val="35"/>
  </w:num>
  <w:num w:numId="31" w16cid:durableId="831992638">
    <w:abstractNumId w:val="9"/>
  </w:num>
  <w:num w:numId="32" w16cid:durableId="665938924">
    <w:abstractNumId w:val="25"/>
  </w:num>
  <w:num w:numId="33" w16cid:durableId="197788302">
    <w:abstractNumId w:val="15"/>
  </w:num>
  <w:num w:numId="34" w16cid:durableId="1213888379">
    <w:abstractNumId w:val="16"/>
  </w:num>
  <w:num w:numId="35" w16cid:durableId="755713015">
    <w:abstractNumId w:val="4"/>
  </w:num>
  <w:num w:numId="36" w16cid:durableId="215745934">
    <w:abstractNumId w:val="31"/>
  </w:num>
  <w:num w:numId="37" w16cid:durableId="1873107784">
    <w:abstractNumId w:val="32"/>
  </w:num>
  <w:num w:numId="38" w16cid:durableId="6352658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7C3"/>
    <w:rsid w:val="0020262C"/>
    <w:rsid w:val="002322B3"/>
    <w:rsid w:val="002629AE"/>
    <w:rsid w:val="00267E65"/>
    <w:rsid w:val="005F1EC5"/>
    <w:rsid w:val="00774D61"/>
    <w:rsid w:val="00877907"/>
    <w:rsid w:val="0092689A"/>
    <w:rsid w:val="00956152"/>
    <w:rsid w:val="00A81A30"/>
    <w:rsid w:val="00BC44A6"/>
    <w:rsid w:val="00D76490"/>
    <w:rsid w:val="00F327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9A662"/>
  <w15:chartTrackingRefBased/>
  <w15:docId w15:val="{1762EFAA-248F-AC46-8864-4526274C1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C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327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327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327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327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327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27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27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27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27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27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327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327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327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F327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27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27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27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27C3"/>
    <w:rPr>
      <w:rFonts w:eastAsiaTheme="majorEastAsia" w:cstheme="majorBidi"/>
      <w:color w:val="272727" w:themeColor="text1" w:themeTint="D8"/>
    </w:rPr>
  </w:style>
  <w:style w:type="paragraph" w:styleId="Title">
    <w:name w:val="Title"/>
    <w:basedOn w:val="Normal"/>
    <w:next w:val="Normal"/>
    <w:link w:val="TitleChar"/>
    <w:uiPriority w:val="10"/>
    <w:qFormat/>
    <w:rsid w:val="00F327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27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27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27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27C3"/>
    <w:pPr>
      <w:spacing w:before="160"/>
      <w:jc w:val="center"/>
    </w:pPr>
    <w:rPr>
      <w:i/>
      <w:iCs/>
      <w:color w:val="404040" w:themeColor="text1" w:themeTint="BF"/>
    </w:rPr>
  </w:style>
  <w:style w:type="character" w:customStyle="1" w:styleId="QuoteChar">
    <w:name w:val="Quote Char"/>
    <w:basedOn w:val="DefaultParagraphFont"/>
    <w:link w:val="Quote"/>
    <w:uiPriority w:val="29"/>
    <w:rsid w:val="00F327C3"/>
    <w:rPr>
      <w:i/>
      <w:iCs/>
      <w:color w:val="404040" w:themeColor="text1" w:themeTint="BF"/>
    </w:rPr>
  </w:style>
  <w:style w:type="paragraph" w:styleId="ListParagraph">
    <w:name w:val="List Paragraph"/>
    <w:basedOn w:val="Normal"/>
    <w:uiPriority w:val="34"/>
    <w:qFormat/>
    <w:rsid w:val="00F327C3"/>
    <w:pPr>
      <w:ind w:left="720"/>
      <w:contextualSpacing/>
    </w:pPr>
  </w:style>
  <w:style w:type="character" w:styleId="IntenseEmphasis">
    <w:name w:val="Intense Emphasis"/>
    <w:basedOn w:val="DefaultParagraphFont"/>
    <w:uiPriority w:val="21"/>
    <w:qFormat/>
    <w:rsid w:val="00F327C3"/>
    <w:rPr>
      <w:i/>
      <w:iCs/>
      <w:color w:val="0F4761" w:themeColor="accent1" w:themeShade="BF"/>
    </w:rPr>
  </w:style>
  <w:style w:type="paragraph" w:styleId="IntenseQuote">
    <w:name w:val="Intense Quote"/>
    <w:basedOn w:val="Normal"/>
    <w:next w:val="Normal"/>
    <w:link w:val="IntenseQuoteChar"/>
    <w:uiPriority w:val="30"/>
    <w:qFormat/>
    <w:rsid w:val="00F327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27C3"/>
    <w:rPr>
      <w:i/>
      <w:iCs/>
      <w:color w:val="0F4761" w:themeColor="accent1" w:themeShade="BF"/>
    </w:rPr>
  </w:style>
  <w:style w:type="character" w:styleId="IntenseReference">
    <w:name w:val="Intense Reference"/>
    <w:basedOn w:val="DefaultParagraphFont"/>
    <w:uiPriority w:val="32"/>
    <w:qFormat/>
    <w:rsid w:val="00F327C3"/>
    <w:rPr>
      <w:b/>
      <w:bCs/>
      <w:smallCaps/>
      <w:color w:val="0F4761" w:themeColor="accent1" w:themeShade="BF"/>
      <w:spacing w:val="5"/>
    </w:rPr>
  </w:style>
  <w:style w:type="paragraph" w:styleId="NormalWeb">
    <w:name w:val="Normal (Web)"/>
    <w:basedOn w:val="Normal"/>
    <w:uiPriority w:val="99"/>
    <w:unhideWhenUsed/>
    <w:rsid w:val="00F327C3"/>
    <w:pPr>
      <w:spacing w:before="100" w:beforeAutospacing="1" w:after="100" w:afterAutospacing="1"/>
    </w:pPr>
  </w:style>
  <w:style w:type="character" w:styleId="Strong">
    <w:name w:val="Strong"/>
    <w:basedOn w:val="DefaultParagraphFont"/>
    <w:uiPriority w:val="22"/>
    <w:qFormat/>
    <w:rsid w:val="00F327C3"/>
    <w:rPr>
      <w:b/>
      <w:bCs/>
    </w:rPr>
  </w:style>
  <w:style w:type="character" w:styleId="CommentReference">
    <w:name w:val="annotation reference"/>
    <w:basedOn w:val="DefaultParagraphFont"/>
    <w:uiPriority w:val="99"/>
    <w:semiHidden/>
    <w:unhideWhenUsed/>
    <w:rsid w:val="00F327C3"/>
    <w:rPr>
      <w:sz w:val="16"/>
      <w:szCs w:val="16"/>
    </w:rPr>
  </w:style>
  <w:style w:type="paragraph" w:styleId="CommentText">
    <w:name w:val="annotation text"/>
    <w:basedOn w:val="Normal"/>
    <w:link w:val="CommentTextChar"/>
    <w:uiPriority w:val="99"/>
    <w:unhideWhenUsed/>
    <w:rsid w:val="00F327C3"/>
    <w:rPr>
      <w:sz w:val="20"/>
      <w:szCs w:val="20"/>
    </w:rPr>
  </w:style>
  <w:style w:type="character" w:customStyle="1" w:styleId="CommentTextChar">
    <w:name w:val="Comment Text Char"/>
    <w:basedOn w:val="DefaultParagraphFont"/>
    <w:link w:val="CommentText"/>
    <w:uiPriority w:val="99"/>
    <w:rsid w:val="00F327C3"/>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327C3"/>
    <w:rPr>
      <w:b/>
      <w:bCs/>
    </w:rPr>
  </w:style>
  <w:style w:type="character" w:customStyle="1" w:styleId="CommentSubjectChar">
    <w:name w:val="Comment Subject Char"/>
    <w:basedOn w:val="CommentTextChar"/>
    <w:link w:val="CommentSubject"/>
    <w:uiPriority w:val="99"/>
    <w:semiHidden/>
    <w:rsid w:val="00F327C3"/>
    <w:rPr>
      <w:rFonts w:ascii="Times New Roman" w:eastAsia="Times New Roman" w:hAnsi="Times New Roman" w:cs="Times New Roman"/>
      <w:b/>
      <w:bCs/>
      <w:kern w:val="0"/>
      <w:sz w:val="20"/>
      <w:szCs w:val="20"/>
      <w14:ligatures w14:val="none"/>
    </w:rPr>
  </w:style>
  <w:style w:type="paragraph" w:customStyle="1" w:styleId="whitespace-pre-wrap">
    <w:name w:val="whitespace-pre-wrap"/>
    <w:basedOn w:val="Normal"/>
    <w:rsid w:val="00F327C3"/>
    <w:pPr>
      <w:spacing w:before="100" w:beforeAutospacing="1" w:after="100" w:afterAutospacing="1"/>
    </w:pPr>
  </w:style>
  <w:style w:type="paragraph" w:customStyle="1" w:styleId="whitespace-normal">
    <w:name w:val="whitespace-normal"/>
    <w:basedOn w:val="Normal"/>
    <w:rsid w:val="00F327C3"/>
    <w:pPr>
      <w:spacing w:before="100" w:beforeAutospacing="1" w:after="100" w:afterAutospacing="1"/>
    </w:pPr>
  </w:style>
  <w:style w:type="character" w:styleId="Emphasis">
    <w:name w:val="Emphasis"/>
    <w:basedOn w:val="DefaultParagraphFont"/>
    <w:uiPriority w:val="20"/>
    <w:qFormat/>
    <w:rsid w:val="00F327C3"/>
    <w:rPr>
      <w:i/>
      <w:iCs/>
    </w:rPr>
  </w:style>
  <w:style w:type="paragraph" w:styleId="Header">
    <w:name w:val="header"/>
    <w:basedOn w:val="Normal"/>
    <w:link w:val="HeaderChar"/>
    <w:uiPriority w:val="99"/>
    <w:unhideWhenUsed/>
    <w:rsid w:val="00F327C3"/>
    <w:pPr>
      <w:tabs>
        <w:tab w:val="center" w:pos="4680"/>
        <w:tab w:val="right" w:pos="9360"/>
      </w:tabs>
    </w:pPr>
  </w:style>
  <w:style w:type="character" w:customStyle="1" w:styleId="HeaderChar">
    <w:name w:val="Header Char"/>
    <w:basedOn w:val="DefaultParagraphFont"/>
    <w:link w:val="Header"/>
    <w:uiPriority w:val="99"/>
    <w:rsid w:val="00F327C3"/>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F327C3"/>
    <w:pPr>
      <w:tabs>
        <w:tab w:val="center" w:pos="4680"/>
        <w:tab w:val="right" w:pos="9360"/>
      </w:tabs>
    </w:pPr>
  </w:style>
  <w:style w:type="character" w:customStyle="1" w:styleId="FooterChar">
    <w:name w:val="Footer Char"/>
    <w:basedOn w:val="DefaultParagraphFont"/>
    <w:link w:val="Footer"/>
    <w:uiPriority w:val="99"/>
    <w:rsid w:val="00F327C3"/>
    <w:rPr>
      <w:rFonts w:ascii="Times New Roman" w:eastAsia="Times New Roman" w:hAnsi="Times New Roman" w:cs="Times New Roman"/>
      <w:kern w:val="0"/>
      <w14:ligatures w14:val="none"/>
    </w:rPr>
  </w:style>
  <w:style w:type="table" w:styleId="TableGrid">
    <w:name w:val="Table Grid"/>
    <w:basedOn w:val="TableNormal"/>
    <w:uiPriority w:val="39"/>
    <w:rsid w:val="00F3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327C3"/>
    <w:pPr>
      <w:spacing w:after="0" w:line="240" w:lineRule="auto"/>
    </w:pPr>
    <w:rPr>
      <w:rFonts w:ascii="Times New Roman" w:eastAsia="Times New Roman" w:hAnsi="Times New Roman" w:cs="Times New Roman"/>
      <w:kern w:val="0"/>
      <w14:ligatures w14:val="none"/>
    </w:rPr>
  </w:style>
  <w:style w:type="character" w:styleId="PlaceholderText">
    <w:name w:val="Placeholder Text"/>
    <w:basedOn w:val="DefaultParagraphFont"/>
    <w:uiPriority w:val="99"/>
    <w:semiHidden/>
    <w:rsid w:val="00F327C3"/>
    <w:rPr>
      <w:color w:val="666666"/>
    </w:rPr>
  </w:style>
  <w:style w:type="paragraph" w:customStyle="1" w:styleId="Bibliography1">
    <w:name w:val="Bibliography1"/>
    <w:basedOn w:val="Normal"/>
    <w:rsid w:val="00F327C3"/>
    <w:pPr>
      <w:spacing w:before="100" w:beforeAutospacing="1" w:after="100" w:afterAutospacing="1"/>
    </w:pPr>
    <w:rPr>
      <w:rFonts w:eastAsiaTheme="minorEastAsia"/>
    </w:rPr>
  </w:style>
  <w:style w:type="paragraph" w:customStyle="1" w:styleId="Bibliography2">
    <w:name w:val="Bibliography2"/>
    <w:basedOn w:val="Normal"/>
    <w:rsid w:val="00F327C3"/>
    <w:pPr>
      <w:spacing w:before="100" w:beforeAutospacing="1" w:after="100" w:afterAutospacing="1"/>
    </w:pPr>
    <w:rPr>
      <w:rFonts w:eastAsiaTheme="minorEastAsia"/>
    </w:rPr>
  </w:style>
  <w:style w:type="paragraph" w:customStyle="1" w:styleId="Bibliography3">
    <w:name w:val="Bibliography3"/>
    <w:basedOn w:val="Normal"/>
    <w:rsid w:val="00F327C3"/>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quator-network.org/reporting-guidelines/srqr/"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AA5AE8993EB94C82E264A2C41D55C2"/>
        <w:category>
          <w:name w:val="General"/>
          <w:gallery w:val="placeholder"/>
        </w:category>
        <w:types>
          <w:type w:val="bbPlcHdr"/>
        </w:types>
        <w:behaviors>
          <w:behavior w:val="content"/>
        </w:behaviors>
        <w:guid w:val="{2FFF1139-A92A-B247-9FD5-22A9A9ED99D8}"/>
      </w:docPartPr>
      <w:docPartBody>
        <w:p w:rsidR="00E2042A" w:rsidRDefault="005D17AE" w:rsidP="005D17AE">
          <w:pPr>
            <w:pStyle w:val="F0AA5AE8993EB94C82E264A2C41D55C2"/>
          </w:pPr>
          <w:r w:rsidRPr="0033213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utiger-Light">
    <w:panose1 w:val="020B0604020202020204"/>
    <w:charset w:val="00"/>
    <w:family w:val="swiss"/>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7AE"/>
    <w:rsid w:val="0020262C"/>
    <w:rsid w:val="00573C21"/>
    <w:rsid w:val="005D17AE"/>
    <w:rsid w:val="00895547"/>
    <w:rsid w:val="00A85E3C"/>
    <w:rsid w:val="00BC44A6"/>
    <w:rsid w:val="00E20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D17AE"/>
    <w:rPr>
      <w:color w:val="666666"/>
    </w:rPr>
  </w:style>
  <w:style w:type="paragraph" w:customStyle="1" w:styleId="F0AA5AE8993EB94C82E264A2C41D55C2">
    <w:name w:val="F0AA5AE8993EB94C82E264A2C41D55C2"/>
    <w:rsid w:val="005D17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2318</Words>
  <Characters>13217</Characters>
  <Application>Microsoft Office Word</Application>
  <DocSecurity>0</DocSecurity>
  <Lines>110</Lines>
  <Paragraphs>31</Paragraphs>
  <ScaleCrop>false</ScaleCrop>
  <Company/>
  <LinksUpToDate>false</LinksUpToDate>
  <CharactersWithSpaces>15504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Kerkhoff, Andrew</dc:creator>
  <cp:keywords/>
  <dc:description/>
  <cp:lastModifiedBy>Kerkhoff, Andrew</cp:lastModifiedBy>
  <cp:revision>4</cp:revision>
  <dcterms:created xsi:type="dcterms:W3CDTF">2025-07-15T13:28:00Z</dcterms:created>
  <dcterms:modified xsi:type="dcterms:W3CDTF">2025-07-15T17:07:00Z</dcterms:modified>
</cp:coreProperties>
</file>