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64A" w:rsidRDefault="0037364A" w:rsidP="0037364A">
      <w:pPr>
        <w:spacing w:line="480" w:lineRule="auto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Supplemental Information</w:t>
      </w:r>
    </w:p>
    <w:p w:rsidR="006F247E" w:rsidRDefault="006F247E" w:rsidP="0037364A">
      <w:pPr>
        <w:spacing w:line="480" w:lineRule="auto"/>
        <w:rPr>
          <w:lang w:val="en-GB"/>
        </w:rPr>
      </w:pPr>
      <w:r w:rsidRPr="00292057">
        <w:rPr>
          <w:b/>
          <w:sz w:val="32"/>
          <w:szCs w:val="32"/>
          <w:lang w:val="en-GB"/>
        </w:rPr>
        <w:t>Com</w:t>
      </w:r>
      <w:r>
        <w:rPr>
          <w:b/>
          <w:sz w:val="32"/>
          <w:szCs w:val="32"/>
          <w:lang w:val="en-GB"/>
        </w:rPr>
        <w:t>p</w:t>
      </w:r>
      <w:r w:rsidRPr="00292057">
        <w:rPr>
          <w:b/>
          <w:sz w:val="32"/>
          <w:szCs w:val="32"/>
          <w:lang w:val="en-GB"/>
        </w:rPr>
        <w:t>arison of t</w:t>
      </w:r>
      <w:r>
        <w:rPr>
          <w:b/>
          <w:sz w:val="32"/>
          <w:szCs w:val="32"/>
          <w:lang w:val="en-GB"/>
        </w:rPr>
        <w:t>he nutritional status of Swiss albino m</w:t>
      </w:r>
      <w:r w:rsidRPr="00292057">
        <w:rPr>
          <w:b/>
          <w:sz w:val="32"/>
          <w:szCs w:val="32"/>
          <w:lang w:val="en-GB"/>
        </w:rPr>
        <w:t>ice fed</w:t>
      </w:r>
      <w:r>
        <w:rPr>
          <w:b/>
          <w:sz w:val="32"/>
          <w:szCs w:val="32"/>
          <w:lang w:val="en-GB"/>
        </w:rPr>
        <w:t xml:space="preserve"> on either a purified </w:t>
      </w:r>
      <w:r w:rsidRPr="006F247E">
        <w:rPr>
          <w:b/>
          <w:sz w:val="32"/>
          <w:szCs w:val="32"/>
          <w:lang w:val="en-GB"/>
        </w:rPr>
        <w:t>or cereal-based</w:t>
      </w:r>
      <w:r w:rsidRPr="00292057">
        <w:rPr>
          <w:b/>
          <w:sz w:val="32"/>
          <w:szCs w:val="32"/>
          <w:lang w:val="en-GB"/>
        </w:rPr>
        <w:t xml:space="preserve"> diet for 15 weeks </w:t>
      </w:r>
      <w:r w:rsidRPr="00292057">
        <w:rPr>
          <w:lang w:val="en-GB"/>
        </w:rPr>
        <w:t xml:space="preserve"> </w:t>
      </w:r>
    </w:p>
    <w:p w:rsidR="0037364A" w:rsidRPr="00292057" w:rsidRDefault="0037364A" w:rsidP="0037364A">
      <w:pPr>
        <w:spacing w:line="480" w:lineRule="auto"/>
        <w:rPr>
          <w:lang w:val="en-GB"/>
        </w:rPr>
      </w:pPr>
      <w:r>
        <w:rPr>
          <w:lang w:val="en-GB"/>
        </w:rPr>
        <w:t xml:space="preserve">Authors: Hellen W. Kinyi, Charles Drago Kato, Deusdedit Tusubira </w:t>
      </w:r>
      <w:bookmarkStart w:id="0" w:name="_GoBack"/>
      <w:bookmarkEnd w:id="0"/>
      <w:r w:rsidR="00F3524F">
        <w:rPr>
          <w:lang w:val="en-GB"/>
        </w:rPr>
        <w:t>and Gertrude</w:t>
      </w:r>
      <w:r>
        <w:rPr>
          <w:lang w:val="en-GB"/>
        </w:rPr>
        <w:t xml:space="preserve"> N. Kiwanuka</w:t>
      </w:r>
    </w:p>
    <w:p w:rsidR="0037364A" w:rsidRDefault="0037364A">
      <w:pPr>
        <w:spacing w:after="16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:rsidR="0037364A" w:rsidRDefault="0037364A" w:rsidP="00941E6F">
      <w:pPr>
        <w:spacing w:after="120" w:line="360" w:lineRule="auto"/>
        <w:rPr>
          <w:b/>
          <w:lang w:val="en-GB"/>
        </w:rPr>
      </w:pPr>
      <w:r>
        <w:rPr>
          <w:b/>
          <w:lang w:val="en-GB"/>
        </w:rPr>
        <w:lastRenderedPageBreak/>
        <w:t>INDEX TO SUPPLEMENTAL INFORMATION</w:t>
      </w:r>
    </w:p>
    <w:p w:rsidR="0037364A" w:rsidRDefault="0037364A" w:rsidP="00941E6F">
      <w:pPr>
        <w:spacing w:after="120" w:line="360" w:lineRule="auto"/>
        <w:rPr>
          <w:b/>
          <w:lang w:val="en-GB"/>
        </w:rPr>
      </w:pPr>
      <w:r>
        <w:rPr>
          <w:b/>
          <w:lang w:val="en-GB"/>
        </w:rPr>
        <w:t>Supplemental Tables</w:t>
      </w:r>
    </w:p>
    <w:p w:rsidR="0037364A" w:rsidRDefault="0037364A" w:rsidP="00941E6F">
      <w:pPr>
        <w:spacing w:after="120" w:line="360" w:lineRule="auto"/>
        <w:rPr>
          <w:b/>
          <w:lang w:val="en-GB"/>
        </w:rPr>
      </w:pPr>
      <w:r>
        <w:rPr>
          <w:b/>
          <w:lang w:val="en-GB"/>
        </w:rPr>
        <w:t>Table S1</w:t>
      </w:r>
      <w:r w:rsidR="00941E6F">
        <w:rPr>
          <w:b/>
          <w:lang w:val="en-GB"/>
        </w:rPr>
        <w:t>:</w:t>
      </w:r>
      <w:r w:rsidR="00941E6F">
        <w:rPr>
          <w:b/>
          <w:lang w:val="en-GB"/>
        </w:rPr>
        <w:tab/>
      </w:r>
      <w:r w:rsidR="00941E6F" w:rsidRPr="00AD21F5">
        <w:rPr>
          <w:lang w:val="en-GB"/>
        </w:rPr>
        <w:t xml:space="preserve">Mean biweekly weights (g) of Male mice fed on either </w:t>
      </w:r>
      <w:r w:rsidR="00941E6F">
        <w:rPr>
          <w:lang w:val="en-GB"/>
        </w:rPr>
        <w:t>CBD</w:t>
      </w:r>
      <w:r w:rsidR="00941E6F" w:rsidRPr="00AD21F5">
        <w:rPr>
          <w:lang w:val="en-GB"/>
        </w:rPr>
        <w:t xml:space="preserve"> or </w:t>
      </w:r>
      <w:r w:rsidR="00941E6F">
        <w:rPr>
          <w:lang w:val="en-GB"/>
        </w:rPr>
        <w:t>AIN-93M</w:t>
      </w:r>
      <w:r w:rsidR="00941E6F" w:rsidRPr="00AD21F5">
        <w:rPr>
          <w:lang w:val="en-GB"/>
        </w:rPr>
        <w:t xml:space="preserve"> for 15 weeks</w:t>
      </w:r>
      <w:r w:rsidR="00941E6F">
        <w:rPr>
          <w:b/>
          <w:lang w:val="en-GB"/>
        </w:rPr>
        <w:tab/>
      </w:r>
    </w:p>
    <w:p w:rsidR="0037364A" w:rsidRDefault="0037364A" w:rsidP="00941E6F">
      <w:pPr>
        <w:rPr>
          <w:lang w:val="en-GB"/>
        </w:rPr>
      </w:pPr>
      <w:r>
        <w:rPr>
          <w:b/>
          <w:lang w:val="en-GB"/>
        </w:rPr>
        <w:t>Table S1a</w:t>
      </w:r>
      <w:r w:rsidR="00941E6F">
        <w:rPr>
          <w:b/>
          <w:lang w:val="en-GB"/>
        </w:rPr>
        <w:t xml:space="preserve">: </w:t>
      </w:r>
      <w:r w:rsidR="00941E6F">
        <w:rPr>
          <w:b/>
          <w:lang w:val="en-GB"/>
        </w:rPr>
        <w:tab/>
      </w:r>
      <w:r w:rsidR="00941E6F" w:rsidRPr="00BA4A39">
        <w:rPr>
          <w:lang w:val="en-GB"/>
        </w:rPr>
        <w:t>P-values of Tukey's pairwise comparison of biweekly weight</w:t>
      </w:r>
      <w:r w:rsidR="00941E6F">
        <w:rPr>
          <w:lang w:val="en-GB"/>
        </w:rPr>
        <w:t xml:space="preserve"> of male mice</w:t>
      </w:r>
      <w:r w:rsidR="00941E6F" w:rsidRPr="00BA4A39">
        <w:rPr>
          <w:lang w:val="en-GB"/>
        </w:rPr>
        <w:t xml:space="preserve"> to the weight on day 1 </w:t>
      </w:r>
    </w:p>
    <w:p w:rsidR="00941E6F" w:rsidRDefault="00941E6F" w:rsidP="00941E6F">
      <w:pPr>
        <w:rPr>
          <w:b/>
          <w:lang w:val="en-GB"/>
        </w:rPr>
      </w:pPr>
    </w:p>
    <w:p w:rsidR="0037364A" w:rsidRDefault="0037364A" w:rsidP="00941E6F">
      <w:pPr>
        <w:spacing w:after="120" w:line="360" w:lineRule="auto"/>
        <w:rPr>
          <w:b/>
          <w:lang w:val="en-GB"/>
        </w:rPr>
      </w:pPr>
      <w:r>
        <w:rPr>
          <w:b/>
          <w:lang w:val="en-GB"/>
        </w:rPr>
        <w:t>Table S2</w:t>
      </w:r>
      <w:r w:rsidR="00941E6F">
        <w:rPr>
          <w:b/>
          <w:lang w:val="en-GB"/>
        </w:rPr>
        <w:t>:</w:t>
      </w:r>
      <w:r w:rsidR="00941E6F">
        <w:rPr>
          <w:b/>
          <w:lang w:val="en-GB"/>
        </w:rPr>
        <w:tab/>
      </w:r>
      <w:r w:rsidR="00941E6F" w:rsidRPr="00941E6F">
        <w:rPr>
          <w:lang w:val="en-GB"/>
        </w:rPr>
        <w:t>Mean biweekly weights (g) of Female mice fed on either CBD or AIN-93M for 15 weeks</w:t>
      </w:r>
    </w:p>
    <w:p w:rsidR="00941E6F" w:rsidRDefault="0037364A" w:rsidP="00941E6F">
      <w:pPr>
        <w:rPr>
          <w:lang w:val="en-GB"/>
        </w:rPr>
      </w:pPr>
      <w:r>
        <w:rPr>
          <w:b/>
          <w:lang w:val="en-GB"/>
        </w:rPr>
        <w:t>Table S2a</w:t>
      </w:r>
      <w:r w:rsidR="00941E6F">
        <w:rPr>
          <w:b/>
          <w:lang w:val="en-GB"/>
        </w:rPr>
        <w:t>:</w:t>
      </w:r>
      <w:r w:rsidR="00941E6F">
        <w:rPr>
          <w:b/>
          <w:lang w:val="en-GB"/>
        </w:rPr>
        <w:tab/>
      </w:r>
      <w:r w:rsidR="00941E6F" w:rsidRPr="00BA4A39">
        <w:rPr>
          <w:lang w:val="en-GB"/>
        </w:rPr>
        <w:t>P-values of Tukey's pairwise comparison of biweekly weight</w:t>
      </w:r>
      <w:r w:rsidR="00941E6F">
        <w:rPr>
          <w:lang w:val="en-GB"/>
        </w:rPr>
        <w:t xml:space="preserve"> of </w:t>
      </w:r>
      <w:r w:rsidR="00941E6F">
        <w:rPr>
          <w:lang w:val="en-GB"/>
        </w:rPr>
        <w:t>fe</w:t>
      </w:r>
      <w:r w:rsidR="00941E6F">
        <w:rPr>
          <w:lang w:val="en-GB"/>
        </w:rPr>
        <w:t>male mice</w:t>
      </w:r>
      <w:r w:rsidR="00941E6F" w:rsidRPr="00BA4A39">
        <w:rPr>
          <w:lang w:val="en-GB"/>
        </w:rPr>
        <w:t xml:space="preserve"> to the weight on day 1 </w:t>
      </w:r>
    </w:p>
    <w:p w:rsidR="00941E6F" w:rsidRDefault="00941E6F" w:rsidP="00941E6F">
      <w:pPr>
        <w:rPr>
          <w:b/>
          <w:lang w:val="en-GB"/>
        </w:rPr>
      </w:pPr>
    </w:p>
    <w:p w:rsidR="0037364A" w:rsidRDefault="00941E6F" w:rsidP="00941E6F">
      <w:pPr>
        <w:spacing w:after="120" w:line="360" w:lineRule="auto"/>
        <w:rPr>
          <w:b/>
          <w:lang w:val="en-GB"/>
        </w:rPr>
      </w:pPr>
      <w:r>
        <w:rPr>
          <w:b/>
          <w:lang w:val="en-GB"/>
        </w:rPr>
        <w:tab/>
      </w:r>
    </w:p>
    <w:p w:rsidR="0037364A" w:rsidRDefault="0037364A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:rsidR="0094585D" w:rsidRPr="0037364A" w:rsidRDefault="0037364A" w:rsidP="0037364A">
      <w:pPr>
        <w:rPr>
          <w:b/>
          <w:lang w:val="en-GB"/>
        </w:rPr>
      </w:pPr>
      <w:r w:rsidRPr="0037364A">
        <w:rPr>
          <w:b/>
          <w:lang w:val="en-GB"/>
        </w:rPr>
        <w:t>Table S1</w:t>
      </w:r>
      <w:r w:rsidR="00AD21F5">
        <w:rPr>
          <w:b/>
          <w:lang w:val="en-GB"/>
        </w:rPr>
        <w:t xml:space="preserve"> related to Figure 1: </w:t>
      </w:r>
      <w:r w:rsidRPr="00AD21F5">
        <w:rPr>
          <w:lang w:val="en-GB"/>
        </w:rPr>
        <w:t>Mean</w:t>
      </w:r>
      <w:r w:rsidR="006F247E" w:rsidRPr="00AD21F5">
        <w:rPr>
          <w:lang w:val="en-GB"/>
        </w:rPr>
        <w:t xml:space="preserve"> biweekly weights (g) of Male mice fed on either </w:t>
      </w:r>
      <w:r w:rsidR="0041412E">
        <w:rPr>
          <w:lang w:val="en-GB"/>
        </w:rPr>
        <w:t>CBD</w:t>
      </w:r>
      <w:r w:rsidR="006F247E" w:rsidRPr="00AD21F5">
        <w:rPr>
          <w:lang w:val="en-GB"/>
        </w:rPr>
        <w:t xml:space="preserve"> or </w:t>
      </w:r>
      <w:r w:rsidR="0041412E">
        <w:rPr>
          <w:lang w:val="en-GB"/>
        </w:rPr>
        <w:t>AIN-93M</w:t>
      </w:r>
      <w:r w:rsidR="00AD21F5" w:rsidRPr="00AD21F5">
        <w:rPr>
          <w:lang w:val="en-GB"/>
        </w:rPr>
        <w:t xml:space="preserve"> for 15 weeks</w:t>
      </w:r>
    </w:p>
    <w:p w:rsidR="0037364A" w:rsidRPr="0037364A" w:rsidRDefault="0037364A" w:rsidP="0037364A">
      <w:pPr>
        <w:rPr>
          <w:lang w:val="en-GB"/>
        </w:rPr>
      </w:pPr>
    </w:p>
    <w:tbl>
      <w:tblPr>
        <w:tblW w:w="45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512"/>
        <w:gridCol w:w="792"/>
        <w:gridCol w:w="531"/>
        <w:gridCol w:w="1099"/>
        <w:gridCol w:w="531"/>
        <w:gridCol w:w="1099"/>
        <w:gridCol w:w="531"/>
        <w:gridCol w:w="1099"/>
        <w:gridCol w:w="531"/>
        <w:gridCol w:w="1099"/>
        <w:gridCol w:w="531"/>
        <w:gridCol w:w="1099"/>
        <w:gridCol w:w="531"/>
        <w:gridCol w:w="1099"/>
        <w:gridCol w:w="531"/>
        <w:gridCol w:w="1099"/>
      </w:tblGrid>
      <w:tr w:rsidR="006F247E" w:rsidRPr="006F247E" w:rsidTr="006F247E">
        <w:trPr>
          <w:trHeight w:val="300"/>
        </w:trPr>
        <w:tc>
          <w:tcPr>
            <w:tcW w:w="749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rPr>
                <w:sz w:val="14"/>
                <w:szCs w:val="14"/>
              </w:rPr>
            </w:pPr>
          </w:p>
        </w:tc>
        <w:tc>
          <w:tcPr>
            <w:tcW w:w="574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FA00C6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Day 1</w:t>
            </w:r>
          </w:p>
        </w:tc>
        <w:tc>
          <w:tcPr>
            <w:tcW w:w="503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2</w:t>
            </w:r>
          </w:p>
        </w:tc>
        <w:tc>
          <w:tcPr>
            <w:tcW w:w="501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4</w:t>
            </w:r>
          </w:p>
        </w:tc>
        <w:tc>
          <w:tcPr>
            <w:tcW w:w="501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6</w:t>
            </w:r>
          </w:p>
        </w:tc>
        <w:tc>
          <w:tcPr>
            <w:tcW w:w="501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8</w:t>
            </w:r>
          </w:p>
        </w:tc>
        <w:tc>
          <w:tcPr>
            <w:tcW w:w="501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10</w:t>
            </w:r>
          </w:p>
        </w:tc>
        <w:tc>
          <w:tcPr>
            <w:tcW w:w="668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12</w:t>
            </w:r>
          </w:p>
        </w:tc>
        <w:tc>
          <w:tcPr>
            <w:tcW w:w="501" w:type="pct"/>
            <w:gridSpan w:val="2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Week 14</w:t>
            </w:r>
          </w:p>
        </w:tc>
      </w:tr>
      <w:tr w:rsidR="006F247E" w:rsidRPr="006F247E" w:rsidTr="006F247E">
        <w:trPr>
          <w:trHeight w:val="300"/>
        </w:trPr>
        <w:tc>
          <w:tcPr>
            <w:tcW w:w="749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Animals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00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6F247E" w:rsidRPr="006F247E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</w:tr>
      <w:tr w:rsidR="006F247E" w:rsidRPr="006F247E" w:rsidTr="006F247E">
        <w:trPr>
          <w:trHeight w:val="300"/>
        </w:trPr>
        <w:tc>
          <w:tcPr>
            <w:tcW w:w="749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Average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22.3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22.48</w:t>
            </w:r>
          </w:p>
        </w:tc>
        <w:tc>
          <w:tcPr>
            <w:tcW w:w="300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21.14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23.04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23.46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25.16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24.02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25.18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24.64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27.98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26.08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28.58</w:t>
            </w: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27.1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30.78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30.74</w:t>
            </w:r>
          </w:p>
        </w:tc>
      </w:tr>
      <w:tr w:rsidR="006F247E" w:rsidRPr="006F247E" w:rsidTr="006F247E">
        <w:trPr>
          <w:trHeight w:val="300"/>
        </w:trPr>
        <w:tc>
          <w:tcPr>
            <w:tcW w:w="749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SD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0.5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1.4</w:t>
            </w:r>
          </w:p>
        </w:tc>
        <w:tc>
          <w:tcPr>
            <w:tcW w:w="300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1.8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2.8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1.6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1.8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1.9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1.9</w:t>
            </w: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1.9</w:t>
            </w:r>
          </w:p>
        </w:tc>
        <w:tc>
          <w:tcPr>
            <w:tcW w:w="20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0.8</w:t>
            </w: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6F247E">
              <w:rPr>
                <w:b/>
                <w:bCs/>
                <w:color w:val="000000"/>
                <w:sz w:val="14"/>
                <w:szCs w:val="14"/>
              </w:rPr>
              <w:t>1.4</w:t>
            </w:r>
          </w:p>
        </w:tc>
      </w:tr>
    </w:tbl>
    <w:p w:rsidR="006F247E" w:rsidRDefault="006F247E">
      <w:pPr>
        <w:rPr>
          <w:lang w:val="en-GB"/>
        </w:rPr>
      </w:pPr>
    </w:p>
    <w:p w:rsidR="0037364A" w:rsidRDefault="0037364A">
      <w:pPr>
        <w:rPr>
          <w:lang w:val="en-GB"/>
        </w:rPr>
      </w:pPr>
    </w:p>
    <w:p w:rsidR="0037364A" w:rsidRDefault="0037364A">
      <w:pPr>
        <w:rPr>
          <w:lang w:val="en-GB"/>
        </w:rPr>
      </w:pPr>
    </w:p>
    <w:p w:rsidR="00BA4A39" w:rsidRPr="00BA4A39" w:rsidRDefault="0037364A" w:rsidP="00BA4A39">
      <w:pPr>
        <w:rPr>
          <w:lang w:val="en-GB"/>
        </w:rPr>
      </w:pPr>
      <w:r w:rsidRPr="00AD21F5">
        <w:rPr>
          <w:b/>
          <w:lang w:val="en-GB"/>
        </w:rPr>
        <w:t>Table S1a</w:t>
      </w:r>
      <w:r w:rsidR="00BA4A39">
        <w:rPr>
          <w:b/>
          <w:lang w:val="en-GB"/>
        </w:rPr>
        <w:t xml:space="preserve"> related to Figure 1: </w:t>
      </w:r>
      <w:r w:rsidRPr="00BA4A39">
        <w:rPr>
          <w:lang w:val="en-GB"/>
        </w:rPr>
        <w:t xml:space="preserve">P-values </w:t>
      </w:r>
      <w:r w:rsidR="00AD21F5" w:rsidRPr="00BA4A39">
        <w:rPr>
          <w:lang w:val="en-GB"/>
        </w:rPr>
        <w:t xml:space="preserve">of </w:t>
      </w:r>
      <w:r w:rsidRPr="00BA4A39">
        <w:rPr>
          <w:lang w:val="en-GB"/>
        </w:rPr>
        <w:t>Tukey's pairwise</w:t>
      </w:r>
      <w:r w:rsidR="00BA4A39" w:rsidRPr="00BA4A39">
        <w:rPr>
          <w:lang w:val="en-GB"/>
        </w:rPr>
        <w:t xml:space="preserve"> comparison</w:t>
      </w:r>
      <w:r w:rsidRPr="00BA4A39">
        <w:rPr>
          <w:lang w:val="en-GB"/>
        </w:rPr>
        <w:t xml:space="preserve"> of </w:t>
      </w:r>
      <w:r w:rsidR="00BA4A39" w:rsidRPr="00BA4A39">
        <w:rPr>
          <w:lang w:val="en-GB"/>
        </w:rPr>
        <w:t>biweekly weight</w:t>
      </w:r>
      <w:r w:rsidR="00A97667">
        <w:rPr>
          <w:lang w:val="en-GB"/>
        </w:rPr>
        <w:t xml:space="preserve"> of male mice</w:t>
      </w:r>
      <w:r w:rsidR="00BA4A39" w:rsidRPr="00BA4A39">
        <w:rPr>
          <w:lang w:val="en-GB"/>
        </w:rPr>
        <w:t xml:space="preserve"> to the weight on day 1 of the experiment </w:t>
      </w:r>
      <w:r w:rsidR="00BA4A39" w:rsidRPr="00BA4A39">
        <w:t>p</w:t>
      </w:r>
      <w:r w:rsidR="00BA4A39" w:rsidRPr="00BA4A39">
        <w:t xml:space="preserve"> </w:t>
      </w:r>
      <w:r w:rsidR="00BA4A39" w:rsidRPr="00BA4A39">
        <w:t>˂ 0.05.</w:t>
      </w:r>
    </w:p>
    <w:p w:rsidR="0037364A" w:rsidRPr="00BA4A39" w:rsidRDefault="0037364A">
      <w:pPr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662"/>
        <w:gridCol w:w="813"/>
        <w:gridCol w:w="591"/>
        <w:gridCol w:w="876"/>
        <w:gridCol w:w="664"/>
        <w:gridCol w:w="883"/>
        <w:gridCol w:w="743"/>
        <w:gridCol w:w="883"/>
        <w:gridCol w:w="743"/>
        <w:gridCol w:w="930"/>
        <w:gridCol w:w="789"/>
        <w:gridCol w:w="1011"/>
        <w:gridCol w:w="789"/>
        <w:gridCol w:w="1011"/>
        <w:gridCol w:w="789"/>
        <w:gridCol w:w="1011"/>
      </w:tblGrid>
      <w:tr w:rsidR="00D7793C" w:rsidRPr="00B8416D" w:rsidTr="00D7793C">
        <w:trPr>
          <w:trHeight w:val="300"/>
        </w:trPr>
        <w:tc>
          <w:tcPr>
            <w:tcW w:w="319" w:type="pct"/>
            <w:shd w:val="clear" w:color="auto" w:fill="auto"/>
            <w:noWrap/>
            <w:vAlign w:val="bottom"/>
          </w:tcPr>
          <w:p w:rsidR="00D7793C" w:rsidRPr="006F247E" w:rsidRDefault="00D7793C" w:rsidP="006F247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gridSpan w:val="2"/>
            <w:shd w:val="clear" w:color="auto" w:fill="auto"/>
            <w:noWrap/>
            <w:vAlign w:val="bottom"/>
          </w:tcPr>
          <w:p w:rsidR="00D7793C" w:rsidRDefault="00D7793C" w:rsidP="0041412E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Day 1</w:t>
            </w:r>
          </w:p>
        </w:tc>
        <w:tc>
          <w:tcPr>
            <w:tcW w:w="552" w:type="pct"/>
            <w:gridSpan w:val="2"/>
            <w:shd w:val="clear" w:color="auto" w:fill="auto"/>
            <w:noWrap/>
            <w:vAlign w:val="bottom"/>
          </w:tcPr>
          <w:p w:rsidR="00D7793C" w:rsidRDefault="00D7793C" w:rsidP="0041412E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2</w:t>
            </w:r>
          </w:p>
        </w:tc>
        <w:tc>
          <w:tcPr>
            <w:tcW w:w="570" w:type="pct"/>
            <w:gridSpan w:val="2"/>
            <w:shd w:val="clear" w:color="auto" w:fill="auto"/>
            <w:noWrap/>
            <w:vAlign w:val="bottom"/>
          </w:tcPr>
          <w:p w:rsidR="00D7793C" w:rsidRDefault="00D7793C" w:rsidP="0041412E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4</w:t>
            </w:r>
          </w:p>
        </w:tc>
        <w:tc>
          <w:tcPr>
            <w:tcW w:w="581" w:type="pct"/>
            <w:gridSpan w:val="2"/>
            <w:shd w:val="clear" w:color="auto" w:fill="auto"/>
            <w:noWrap/>
            <w:vAlign w:val="bottom"/>
          </w:tcPr>
          <w:p w:rsidR="00D7793C" w:rsidRDefault="00D7793C" w:rsidP="00D7793C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6</w:t>
            </w:r>
          </w:p>
        </w:tc>
        <w:tc>
          <w:tcPr>
            <w:tcW w:w="581" w:type="pct"/>
            <w:gridSpan w:val="2"/>
            <w:shd w:val="clear" w:color="auto" w:fill="auto"/>
            <w:noWrap/>
            <w:vAlign w:val="bottom"/>
          </w:tcPr>
          <w:p w:rsidR="00D7793C" w:rsidRDefault="00D7793C" w:rsidP="00D7793C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8</w:t>
            </w:r>
          </w:p>
        </w:tc>
        <w:tc>
          <w:tcPr>
            <w:tcW w:w="628" w:type="pct"/>
            <w:gridSpan w:val="2"/>
            <w:shd w:val="clear" w:color="auto" w:fill="auto"/>
            <w:noWrap/>
            <w:vAlign w:val="bottom"/>
          </w:tcPr>
          <w:p w:rsidR="00D7793C" w:rsidRDefault="00D7793C" w:rsidP="00D7793C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10</w:t>
            </w:r>
          </w:p>
        </w:tc>
        <w:tc>
          <w:tcPr>
            <w:tcW w:w="628" w:type="pct"/>
            <w:gridSpan w:val="2"/>
            <w:shd w:val="clear" w:color="auto" w:fill="auto"/>
            <w:noWrap/>
            <w:vAlign w:val="bottom"/>
          </w:tcPr>
          <w:p w:rsidR="00D7793C" w:rsidRDefault="00D7793C" w:rsidP="00D7793C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12</w:t>
            </w:r>
          </w:p>
        </w:tc>
        <w:tc>
          <w:tcPr>
            <w:tcW w:w="629" w:type="pct"/>
            <w:gridSpan w:val="2"/>
            <w:shd w:val="clear" w:color="auto" w:fill="auto"/>
            <w:noWrap/>
            <w:vAlign w:val="bottom"/>
          </w:tcPr>
          <w:p w:rsidR="00D7793C" w:rsidRDefault="00D7793C" w:rsidP="00D7793C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Week 14</w:t>
            </w:r>
          </w:p>
        </w:tc>
      </w:tr>
      <w:tr w:rsidR="00D7793C" w:rsidRPr="00B8416D" w:rsidTr="00D7793C">
        <w:trPr>
          <w:trHeight w:val="300"/>
        </w:trPr>
        <w:tc>
          <w:tcPr>
            <w:tcW w:w="319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41412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FA00C6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41412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2D0178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2D0178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2D0178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2D0178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D7793C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D7793C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D7793C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10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CBD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AIN-93M</w:t>
            </w:r>
            <w:r w:rsidR="006F247E" w:rsidRPr="006F247E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14</w:t>
            </w:r>
          </w:p>
        </w:tc>
      </w:tr>
      <w:tr w:rsidR="00A97667" w:rsidRPr="00B8416D" w:rsidTr="00D7793C">
        <w:trPr>
          <w:trHeight w:val="300"/>
        </w:trPr>
        <w:tc>
          <w:tcPr>
            <w:tcW w:w="319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CBD</w:t>
            </w:r>
            <w:r w:rsidR="00A9766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Day 1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0.9939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0.9215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0.05072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0.5882</w:t>
            </w:r>
          </w:p>
        </w:tc>
        <w:tc>
          <w:tcPr>
            <w:tcW w:w="258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0.04787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0.1946</w:t>
            </w:r>
          </w:p>
        </w:tc>
        <w:tc>
          <w:tcPr>
            <w:tcW w:w="276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1.32E-06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0.002496</w:t>
            </w:r>
          </w:p>
        </w:tc>
        <w:tc>
          <w:tcPr>
            <w:tcW w:w="277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1.03E-07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4.98E-05</w:t>
            </w:r>
          </w:p>
        </w:tc>
        <w:tc>
          <w:tcPr>
            <w:tcW w:w="277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1.82E-11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1.98E-11</w:t>
            </w:r>
          </w:p>
        </w:tc>
      </w:tr>
      <w:tr w:rsidR="00A97667" w:rsidRPr="00B8416D" w:rsidTr="00D7793C">
        <w:trPr>
          <w:trHeight w:val="300"/>
        </w:trPr>
        <w:tc>
          <w:tcPr>
            <w:tcW w:w="319" w:type="pct"/>
            <w:shd w:val="clear" w:color="auto" w:fill="auto"/>
            <w:noWrap/>
            <w:vAlign w:val="bottom"/>
            <w:hideMark/>
          </w:tcPr>
          <w:p w:rsidR="006F247E" w:rsidRPr="006F247E" w:rsidRDefault="0041412E" w:rsidP="006F247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AIN-93M</w:t>
            </w:r>
            <w:r w:rsidR="00A9766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Day 1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0.7492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0.1859</w:t>
            </w:r>
          </w:p>
        </w:tc>
        <w:tc>
          <w:tcPr>
            <w:tcW w:w="322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0.8988</w:t>
            </w:r>
          </w:p>
        </w:tc>
        <w:tc>
          <w:tcPr>
            <w:tcW w:w="258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0.1776</w:t>
            </w:r>
          </w:p>
        </w:tc>
        <w:tc>
          <w:tcPr>
            <w:tcW w:w="323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0.4987</w:t>
            </w:r>
          </w:p>
        </w:tc>
        <w:tc>
          <w:tcPr>
            <w:tcW w:w="276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1.06E-05</w:t>
            </w:r>
          </w:p>
        </w:tc>
        <w:tc>
          <w:tcPr>
            <w:tcW w:w="351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0.01392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8.62E-07</w:t>
            </w:r>
          </w:p>
        </w:tc>
        <w:tc>
          <w:tcPr>
            <w:tcW w:w="352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0.000358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8.09E-11</w:t>
            </w:r>
          </w:p>
        </w:tc>
        <w:tc>
          <w:tcPr>
            <w:tcW w:w="351" w:type="pct"/>
            <w:shd w:val="clear" w:color="000000" w:fill="FFFF00"/>
            <w:noWrap/>
            <w:vAlign w:val="bottom"/>
            <w:hideMark/>
          </w:tcPr>
          <w:p w:rsidR="006F247E" w:rsidRPr="006F247E" w:rsidRDefault="006F247E" w:rsidP="006F247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F247E">
              <w:rPr>
                <w:rFonts w:ascii="Calibri" w:hAnsi="Calibri" w:cs="Calibri"/>
                <w:color w:val="000000"/>
                <w:sz w:val="16"/>
                <w:szCs w:val="16"/>
              </w:rPr>
              <w:t>9.42E-11</w:t>
            </w:r>
          </w:p>
        </w:tc>
      </w:tr>
    </w:tbl>
    <w:p w:rsidR="006F247E" w:rsidRDefault="006F247E">
      <w:pPr>
        <w:rPr>
          <w:lang w:val="en-GB"/>
        </w:rPr>
      </w:pPr>
    </w:p>
    <w:p w:rsidR="00B8416D" w:rsidRDefault="00B8416D" w:rsidP="00B8416D">
      <w:pPr>
        <w:jc w:val="center"/>
        <w:rPr>
          <w:b/>
          <w:lang w:val="en-GB"/>
        </w:rPr>
      </w:pPr>
    </w:p>
    <w:p w:rsidR="00BA4A39" w:rsidRPr="00941E6F" w:rsidRDefault="00BA4A39">
      <w:pPr>
        <w:spacing w:after="160" w:line="259" w:lineRule="auto"/>
        <w:rPr>
          <w:b/>
          <w:lang w:val="en-GB"/>
        </w:rPr>
      </w:pPr>
      <w:r w:rsidRPr="00941E6F">
        <w:rPr>
          <w:b/>
          <w:lang w:val="en-GB"/>
        </w:rPr>
        <w:t xml:space="preserve">Key: </w:t>
      </w:r>
    </w:p>
    <w:p w:rsidR="0037364A" w:rsidRPr="00A97667" w:rsidRDefault="0041412E">
      <w:pPr>
        <w:spacing w:after="160" w:line="259" w:lineRule="auto"/>
        <w:rPr>
          <w:lang w:val="en-GB"/>
        </w:rPr>
      </w:pPr>
      <w:r w:rsidRPr="00A97667">
        <w:rPr>
          <w:lang w:val="en-GB"/>
        </w:rPr>
        <w:t>CBD</w:t>
      </w:r>
      <w:r w:rsidR="00BA4A39" w:rsidRPr="00A97667">
        <w:rPr>
          <w:lang w:val="en-GB"/>
        </w:rPr>
        <w:tab/>
      </w:r>
      <w:r w:rsidR="00A97667">
        <w:rPr>
          <w:lang w:val="en-GB"/>
        </w:rPr>
        <w:tab/>
      </w:r>
      <w:r w:rsidR="00BA4A39" w:rsidRPr="00A97667">
        <w:rPr>
          <w:lang w:val="en-GB"/>
        </w:rPr>
        <w:t>Cereal Based diet</w:t>
      </w:r>
    </w:p>
    <w:p w:rsidR="00BA4A39" w:rsidRPr="00A97667" w:rsidRDefault="0041412E">
      <w:pPr>
        <w:spacing w:after="160" w:line="259" w:lineRule="auto"/>
        <w:rPr>
          <w:lang w:val="en-GB"/>
        </w:rPr>
      </w:pPr>
      <w:r w:rsidRPr="00A97667">
        <w:rPr>
          <w:lang w:val="en-GB"/>
        </w:rPr>
        <w:t>AIN-93M</w:t>
      </w:r>
      <w:r w:rsidR="00BA4A39" w:rsidRPr="00A97667">
        <w:rPr>
          <w:lang w:val="en-GB"/>
        </w:rPr>
        <w:tab/>
        <w:t>American Institute of Nutrition-93 M diet</w:t>
      </w:r>
    </w:p>
    <w:p w:rsidR="00BA4A39" w:rsidRDefault="00BA4A39">
      <w:pPr>
        <w:spacing w:after="160" w:line="259" w:lineRule="auto"/>
        <w:rPr>
          <w:b/>
          <w:lang w:val="en-GB"/>
        </w:rPr>
      </w:pPr>
    </w:p>
    <w:p w:rsidR="0041412E" w:rsidRDefault="0041412E">
      <w:pPr>
        <w:spacing w:after="16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:rsidR="00B8416D" w:rsidRPr="00AD21F5" w:rsidRDefault="0037364A" w:rsidP="0037364A">
      <w:pPr>
        <w:rPr>
          <w:lang w:val="en-GB"/>
        </w:rPr>
      </w:pPr>
      <w:r>
        <w:rPr>
          <w:b/>
          <w:lang w:val="en-GB"/>
        </w:rPr>
        <w:t>Table S2</w:t>
      </w:r>
      <w:r w:rsidR="00AD21F5">
        <w:rPr>
          <w:b/>
          <w:lang w:val="en-GB"/>
        </w:rPr>
        <w:t xml:space="preserve"> related to Figure 1: </w:t>
      </w:r>
      <w:r w:rsidR="00AD21F5" w:rsidRPr="00AD21F5">
        <w:rPr>
          <w:lang w:val="en-GB"/>
        </w:rPr>
        <w:t>Mean</w:t>
      </w:r>
      <w:r w:rsidR="00B8416D" w:rsidRPr="00AD21F5">
        <w:rPr>
          <w:lang w:val="en-GB"/>
        </w:rPr>
        <w:t xml:space="preserve"> biweekly weights (g) of Female mice fed on either </w:t>
      </w:r>
      <w:r w:rsidR="0041412E">
        <w:rPr>
          <w:lang w:val="en-GB"/>
        </w:rPr>
        <w:t>CBD</w:t>
      </w:r>
      <w:r w:rsidR="00B8416D" w:rsidRPr="00AD21F5">
        <w:rPr>
          <w:lang w:val="en-GB"/>
        </w:rPr>
        <w:t xml:space="preserve"> or </w:t>
      </w:r>
      <w:r w:rsidR="0041412E">
        <w:rPr>
          <w:lang w:val="en-GB"/>
        </w:rPr>
        <w:t>AIN-93M</w:t>
      </w:r>
      <w:r w:rsidR="00AD21F5" w:rsidRPr="00AD21F5">
        <w:rPr>
          <w:lang w:val="en-GB"/>
        </w:rPr>
        <w:t xml:space="preserve"> for 15 weeks</w:t>
      </w:r>
    </w:p>
    <w:p w:rsidR="0037364A" w:rsidRDefault="0037364A" w:rsidP="0037364A">
      <w:pPr>
        <w:rPr>
          <w:b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621"/>
        <w:gridCol w:w="1099"/>
        <w:gridCol w:w="512"/>
        <w:gridCol w:w="1099"/>
        <w:gridCol w:w="618"/>
        <w:gridCol w:w="1099"/>
        <w:gridCol w:w="618"/>
        <w:gridCol w:w="1099"/>
        <w:gridCol w:w="618"/>
        <w:gridCol w:w="1099"/>
        <w:gridCol w:w="513"/>
        <w:gridCol w:w="1099"/>
        <w:gridCol w:w="619"/>
        <w:gridCol w:w="1099"/>
        <w:gridCol w:w="619"/>
        <w:gridCol w:w="1099"/>
      </w:tblGrid>
      <w:tr w:rsidR="00B8416D" w:rsidRPr="00B8416D" w:rsidTr="00B8416D">
        <w:trPr>
          <w:trHeight w:val="300"/>
        </w:trPr>
        <w:tc>
          <w:tcPr>
            <w:tcW w:w="330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rPr>
                <w:sz w:val="14"/>
                <w:szCs w:val="14"/>
              </w:rPr>
            </w:pPr>
          </w:p>
        </w:tc>
        <w:tc>
          <w:tcPr>
            <w:tcW w:w="594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FA00C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Day 1</w:t>
            </w:r>
          </w:p>
        </w:tc>
        <w:tc>
          <w:tcPr>
            <w:tcW w:w="556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2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4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6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8</w:t>
            </w:r>
          </w:p>
        </w:tc>
        <w:tc>
          <w:tcPr>
            <w:tcW w:w="556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10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12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Week 14</w:t>
            </w:r>
          </w:p>
        </w:tc>
      </w:tr>
      <w:tr w:rsidR="00B8416D" w:rsidRPr="00B8416D" w:rsidTr="00B8416D">
        <w:trPr>
          <w:trHeight w:val="300"/>
        </w:trPr>
        <w:tc>
          <w:tcPr>
            <w:tcW w:w="330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CBD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41412E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AIN-93M</w:t>
            </w:r>
            <w:r w:rsidR="00B8416D" w:rsidRPr="00B8416D">
              <w:rPr>
                <w:b/>
                <w:bCs/>
                <w:color w:val="000000"/>
                <w:sz w:val="14"/>
                <w:szCs w:val="14"/>
              </w:rPr>
              <w:t xml:space="preserve"> 93M</w:t>
            </w:r>
          </w:p>
        </w:tc>
      </w:tr>
      <w:tr w:rsidR="00B8416D" w:rsidRPr="00B8416D" w:rsidTr="00B8416D">
        <w:trPr>
          <w:trHeight w:val="300"/>
        </w:trPr>
        <w:tc>
          <w:tcPr>
            <w:tcW w:w="330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Average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21.28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21.48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20.3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21.62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22.58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24.2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22.28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23.14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23.56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24.06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24.7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24.94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25.64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25.96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25.94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25.96</w:t>
            </w:r>
          </w:p>
        </w:tc>
      </w:tr>
      <w:tr w:rsidR="00B8416D" w:rsidRPr="00B8416D" w:rsidTr="00B8416D">
        <w:trPr>
          <w:trHeight w:val="300"/>
        </w:trPr>
        <w:tc>
          <w:tcPr>
            <w:tcW w:w="330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SD</w:t>
            </w:r>
          </w:p>
        </w:tc>
        <w:tc>
          <w:tcPr>
            <w:tcW w:w="2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0.4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0.5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1.6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2.3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1.3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1.5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2.3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2.1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1.5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1.8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1.6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2.3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1.5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1.4</w:t>
            </w:r>
          </w:p>
        </w:tc>
        <w:tc>
          <w:tcPr>
            <w:tcW w:w="246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B8416D" w:rsidRPr="00B8416D" w:rsidRDefault="00B8416D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B8416D">
              <w:rPr>
                <w:b/>
                <w:bCs/>
                <w:color w:val="000000"/>
                <w:sz w:val="14"/>
                <w:szCs w:val="14"/>
              </w:rPr>
              <w:t>1.4</w:t>
            </w:r>
          </w:p>
        </w:tc>
      </w:tr>
    </w:tbl>
    <w:p w:rsidR="00B8416D" w:rsidRDefault="00B8416D" w:rsidP="00B8416D">
      <w:pPr>
        <w:rPr>
          <w:b/>
          <w:lang w:val="en-GB"/>
        </w:rPr>
      </w:pPr>
    </w:p>
    <w:p w:rsidR="0037364A" w:rsidRDefault="0037364A" w:rsidP="00B8416D">
      <w:pPr>
        <w:rPr>
          <w:b/>
          <w:lang w:val="en-GB"/>
        </w:rPr>
      </w:pPr>
    </w:p>
    <w:p w:rsidR="00A97667" w:rsidRPr="00BA4A39" w:rsidRDefault="0037364A" w:rsidP="00A97667">
      <w:pPr>
        <w:rPr>
          <w:lang w:val="en-GB"/>
        </w:rPr>
      </w:pPr>
      <w:r>
        <w:rPr>
          <w:b/>
          <w:lang w:val="en-GB"/>
        </w:rPr>
        <w:t>Table S2a</w:t>
      </w:r>
      <w:r w:rsidR="00A97667">
        <w:rPr>
          <w:b/>
          <w:lang w:val="en-GB"/>
        </w:rPr>
        <w:t xml:space="preserve"> related to Figure 1: </w:t>
      </w:r>
      <w:r w:rsidR="00A97667" w:rsidRPr="00BA4A39">
        <w:rPr>
          <w:lang w:val="en-GB"/>
        </w:rPr>
        <w:t>P-values of Tukey's pairwise comparison of biweekly weight</w:t>
      </w:r>
      <w:r w:rsidR="00A97667">
        <w:rPr>
          <w:lang w:val="en-GB"/>
        </w:rPr>
        <w:t xml:space="preserve"> of female</w:t>
      </w:r>
      <w:r w:rsidR="00A97667">
        <w:rPr>
          <w:lang w:val="en-GB"/>
        </w:rPr>
        <w:t xml:space="preserve"> mice</w:t>
      </w:r>
      <w:r w:rsidR="00A97667" w:rsidRPr="00BA4A39">
        <w:rPr>
          <w:lang w:val="en-GB"/>
        </w:rPr>
        <w:t xml:space="preserve"> to the weight on day 1 of the experiment </w:t>
      </w:r>
      <w:r w:rsidR="00A97667" w:rsidRPr="00BA4A39">
        <w:t>p ˂ 0.05.</w:t>
      </w:r>
    </w:p>
    <w:p w:rsidR="0037364A" w:rsidRPr="006F247E" w:rsidRDefault="0037364A" w:rsidP="00B8416D">
      <w:pPr>
        <w:rPr>
          <w:b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656"/>
        <w:gridCol w:w="875"/>
        <w:gridCol w:w="656"/>
        <w:gridCol w:w="875"/>
        <w:gridCol w:w="656"/>
        <w:gridCol w:w="875"/>
        <w:gridCol w:w="656"/>
        <w:gridCol w:w="875"/>
        <w:gridCol w:w="656"/>
        <w:gridCol w:w="875"/>
        <w:gridCol w:w="682"/>
        <w:gridCol w:w="996"/>
        <w:gridCol w:w="817"/>
        <w:gridCol w:w="1073"/>
        <w:gridCol w:w="817"/>
        <w:gridCol w:w="1065"/>
      </w:tblGrid>
      <w:tr w:rsidR="00941E6F" w:rsidRPr="00B8416D" w:rsidTr="00941E6F">
        <w:trPr>
          <w:trHeight w:val="300"/>
        </w:trPr>
        <w:tc>
          <w:tcPr>
            <w:tcW w:w="446" w:type="pct"/>
            <w:shd w:val="clear" w:color="auto" w:fill="auto"/>
            <w:noWrap/>
            <w:vAlign w:val="bottom"/>
          </w:tcPr>
          <w:p w:rsidR="00941E6F" w:rsidRPr="00B8416D" w:rsidRDefault="00941E6F" w:rsidP="00B8416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  <w:vAlign w:val="bottom"/>
          </w:tcPr>
          <w:p w:rsidR="00941E6F" w:rsidRDefault="00941E6F" w:rsidP="00A97667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Day 1</w:t>
            </w:r>
          </w:p>
        </w:tc>
        <w:tc>
          <w:tcPr>
            <w:tcW w:w="532" w:type="pct"/>
            <w:gridSpan w:val="2"/>
            <w:shd w:val="clear" w:color="auto" w:fill="auto"/>
            <w:noWrap/>
            <w:vAlign w:val="bottom"/>
          </w:tcPr>
          <w:p w:rsidR="00941E6F" w:rsidRDefault="00941E6F" w:rsidP="00A97667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2</w:t>
            </w:r>
          </w:p>
        </w:tc>
        <w:tc>
          <w:tcPr>
            <w:tcW w:w="532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4</w:t>
            </w:r>
          </w:p>
        </w:tc>
        <w:tc>
          <w:tcPr>
            <w:tcW w:w="532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6</w:t>
            </w:r>
          </w:p>
        </w:tc>
        <w:tc>
          <w:tcPr>
            <w:tcW w:w="532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8</w:t>
            </w:r>
          </w:p>
        </w:tc>
        <w:tc>
          <w:tcPr>
            <w:tcW w:w="582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10</w:t>
            </w:r>
          </w:p>
        </w:tc>
        <w:tc>
          <w:tcPr>
            <w:tcW w:w="657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12</w:t>
            </w:r>
          </w:p>
        </w:tc>
        <w:tc>
          <w:tcPr>
            <w:tcW w:w="657" w:type="pct"/>
            <w:gridSpan w:val="2"/>
            <w:shd w:val="clear" w:color="auto" w:fill="auto"/>
            <w:noWrap/>
            <w:vAlign w:val="bottom"/>
          </w:tcPr>
          <w:p w:rsidR="00941E6F" w:rsidRDefault="00941E6F" w:rsidP="00941E6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Week 14</w:t>
            </w:r>
          </w:p>
        </w:tc>
      </w:tr>
      <w:tr w:rsidR="00941E6F" w:rsidRPr="00B8416D" w:rsidTr="00941E6F">
        <w:trPr>
          <w:trHeight w:val="300"/>
        </w:trPr>
        <w:tc>
          <w:tcPr>
            <w:tcW w:w="446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941E6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CBD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941E6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AIN-93M</w:t>
            </w:r>
            <w:r w:rsidR="00B8416D" w:rsidRPr="00B8416D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941E6F" w:rsidRPr="00B8416D" w:rsidTr="00941E6F">
        <w:trPr>
          <w:trHeight w:val="300"/>
        </w:trPr>
        <w:tc>
          <w:tcPr>
            <w:tcW w:w="446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CBD</w:t>
            </w:r>
            <w:r w:rsidR="00941E6F">
              <w:rPr>
                <w:color w:val="000000"/>
                <w:sz w:val="16"/>
                <w:szCs w:val="16"/>
              </w:rPr>
              <w:t xml:space="preserve"> Day 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0.9999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0.9963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0.2877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0.9998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0.9099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0.6953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0.3661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0.1006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0.0554</w:t>
            </w:r>
          </w:p>
        </w:tc>
        <w:tc>
          <w:tcPr>
            <w:tcW w:w="284" w:type="pct"/>
            <w:shd w:val="clear" w:color="000000" w:fill="FFFF00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0.007496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0.002711</w:t>
            </w:r>
          </w:p>
        </w:tc>
        <w:tc>
          <w:tcPr>
            <w:tcW w:w="284" w:type="pct"/>
            <w:shd w:val="clear" w:color="000000" w:fill="FFFF00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0.002893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0.002711</w:t>
            </w:r>
          </w:p>
        </w:tc>
      </w:tr>
      <w:tr w:rsidR="00941E6F" w:rsidRPr="00B8416D" w:rsidTr="00941E6F">
        <w:trPr>
          <w:trHeight w:val="300"/>
        </w:trPr>
        <w:tc>
          <w:tcPr>
            <w:tcW w:w="446" w:type="pct"/>
            <w:shd w:val="clear" w:color="auto" w:fill="auto"/>
            <w:noWrap/>
            <w:vAlign w:val="bottom"/>
            <w:hideMark/>
          </w:tcPr>
          <w:p w:rsidR="00B8416D" w:rsidRPr="00B8416D" w:rsidRDefault="0041412E" w:rsidP="00B8416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AIN-93M</w:t>
            </w:r>
            <w:r w:rsidR="00941E6F">
              <w:rPr>
                <w:color w:val="000000"/>
                <w:sz w:val="16"/>
                <w:szCs w:val="16"/>
              </w:rPr>
              <w:t xml:space="preserve"> Day 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0.2726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0.9987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0.9994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0.4028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0.9626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0.8135</w:t>
            </w:r>
          </w:p>
        </w:tc>
        <w:tc>
          <w:tcPr>
            <w:tcW w:w="30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0.4937</w:t>
            </w:r>
          </w:p>
        </w:tc>
        <w:tc>
          <w:tcPr>
            <w:tcW w:w="237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0.1583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0.09139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0.01374</w:t>
            </w:r>
          </w:p>
        </w:tc>
        <w:tc>
          <w:tcPr>
            <w:tcW w:w="373" w:type="pct"/>
            <w:shd w:val="clear" w:color="000000" w:fill="FFFF00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0.005152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0.005488</w:t>
            </w:r>
          </w:p>
        </w:tc>
        <w:tc>
          <w:tcPr>
            <w:tcW w:w="373" w:type="pct"/>
            <w:shd w:val="clear" w:color="000000" w:fill="FFFF00"/>
            <w:noWrap/>
            <w:vAlign w:val="bottom"/>
            <w:hideMark/>
          </w:tcPr>
          <w:p w:rsidR="00B8416D" w:rsidRPr="00B8416D" w:rsidRDefault="00B8416D" w:rsidP="00B8416D">
            <w:pPr>
              <w:jc w:val="right"/>
              <w:rPr>
                <w:color w:val="000000"/>
                <w:sz w:val="16"/>
                <w:szCs w:val="16"/>
              </w:rPr>
            </w:pPr>
            <w:r w:rsidRPr="00B8416D">
              <w:rPr>
                <w:color w:val="000000"/>
                <w:sz w:val="16"/>
                <w:szCs w:val="16"/>
              </w:rPr>
              <w:t>0.005152</w:t>
            </w:r>
          </w:p>
        </w:tc>
      </w:tr>
    </w:tbl>
    <w:p w:rsidR="00B8416D" w:rsidRDefault="00B8416D">
      <w:pPr>
        <w:rPr>
          <w:lang w:val="en-GB"/>
        </w:rPr>
      </w:pPr>
    </w:p>
    <w:p w:rsidR="00941E6F" w:rsidRDefault="00941E6F" w:rsidP="00941E6F">
      <w:pPr>
        <w:spacing w:after="160" w:line="259" w:lineRule="auto"/>
        <w:rPr>
          <w:lang w:val="en-GB"/>
        </w:rPr>
      </w:pPr>
    </w:p>
    <w:p w:rsidR="00941E6F" w:rsidRPr="00941E6F" w:rsidRDefault="00941E6F" w:rsidP="00941E6F">
      <w:pPr>
        <w:spacing w:after="160" w:line="259" w:lineRule="auto"/>
        <w:rPr>
          <w:b/>
          <w:lang w:val="en-GB"/>
        </w:rPr>
      </w:pPr>
      <w:r w:rsidRPr="00941E6F">
        <w:rPr>
          <w:b/>
          <w:lang w:val="en-GB"/>
        </w:rPr>
        <w:t xml:space="preserve">Key: </w:t>
      </w:r>
    </w:p>
    <w:p w:rsidR="00941E6F" w:rsidRPr="00A97667" w:rsidRDefault="00941E6F" w:rsidP="00941E6F">
      <w:pPr>
        <w:spacing w:after="160" w:line="259" w:lineRule="auto"/>
        <w:rPr>
          <w:lang w:val="en-GB"/>
        </w:rPr>
      </w:pPr>
      <w:r w:rsidRPr="00A97667">
        <w:rPr>
          <w:lang w:val="en-GB"/>
        </w:rPr>
        <w:t>CBD</w:t>
      </w:r>
      <w:r w:rsidRPr="00A97667">
        <w:rPr>
          <w:lang w:val="en-GB"/>
        </w:rPr>
        <w:tab/>
      </w:r>
      <w:r>
        <w:rPr>
          <w:lang w:val="en-GB"/>
        </w:rPr>
        <w:tab/>
      </w:r>
      <w:r w:rsidRPr="00A97667">
        <w:rPr>
          <w:lang w:val="en-GB"/>
        </w:rPr>
        <w:t>Cereal Based diet</w:t>
      </w:r>
    </w:p>
    <w:p w:rsidR="00941E6F" w:rsidRPr="00A97667" w:rsidRDefault="00941E6F" w:rsidP="00941E6F">
      <w:pPr>
        <w:spacing w:after="160" w:line="259" w:lineRule="auto"/>
        <w:rPr>
          <w:lang w:val="en-GB"/>
        </w:rPr>
      </w:pPr>
      <w:r w:rsidRPr="00A97667">
        <w:rPr>
          <w:lang w:val="en-GB"/>
        </w:rPr>
        <w:t>AIN-93M</w:t>
      </w:r>
      <w:r w:rsidRPr="00A97667">
        <w:rPr>
          <w:lang w:val="en-GB"/>
        </w:rPr>
        <w:tab/>
        <w:t>American Institute of Nutrition-93 M diet</w:t>
      </w:r>
    </w:p>
    <w:p w:rsidR="00941E6F" w:rsidRPr="006F247E" w:rsidRDefault="00941E6F">
      <w:pPr>
        <w:rPr>
          <w:lang w:val="en-GB"/>
        </w:rPr>
      </w:pPr>
    </w:p>
    <w:sectPr w:rsidR="00941E6F" w:rsidRPr="006F247E" w:rsidSect="006F247E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542" w:rsidRDefault="00DF1542" w:rsidP="0037364A">
      <w:r>
        <w:separator/>
      </w:r>
    </w:p>
  </w:endnote>
  <w:endnote w:type="continuationSeparator" w:id="0">
    <w:p w:rsidR="00DF1542" w:rsidRDefault="00DF1542" w:rsidP="0037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72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364A" w:rsidRDefault="003736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5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364A" w:rsidRDefault="003736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542" w:rsidRDefault="00DF1542" w:rsidP="0037364A">
      <w:r>
        <w:separator/>
      </w:r>
    </w:p>
  </w:footnote>
  <w:footnote w:type="continuationSeparator" w:id="0">
    <w:p w:rsidR="00DF1542" w:rsidRDefault="00DF1542" w:rsidP="00373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4FA"/>
    <w:rsid w:val="002D0178"/>
    <w:rsid w:val="002E04FA"/>
    <w:rsid w:val="0037364A"/>
    <w:rsid w:val="0041412E"/>
    <w:rsid w:val="006F247E"/>
    <w:rsid w:val="008439F6"/>
    <w:rsid w:val="008C6B38"/>
    <w:rsid w:val="00941E6F"/>
    <w:rsid w:val="0094585D"/>
    <w:rsid w:val="00A97667"/>
    <w:rsid w:val="00AD21F5"/>
    <w:rsid w:val="00B8416D"/>
    <w:rsid w:val="00BA4A39"/>
    <w:rsid w:val="00D7793C"/>
    <w:rsid w:val="00DF1542"/>
    <w:rsid w:val="00F3524F"/>
    <w:rsid w:val="00FA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0A81E-638A-4D14-81A1-F9B8957B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64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3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64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Kinyi</dc:creator>
  <cp:keywords/>
  <dc:description/>
  <cp:lastModifiedBy>USER</cp:lastModifiedBy>
  <cp:revision>3</cp:revision>
  <dcterms:created xsi:type="dcterms:W3CDTF">2023-05-24T07:06:00Z</dcterms:created>
  <dcterms:modified xsi:type="dcterms:W3CDTF">2023-05-24T07:06:00Z</dcterms:modified>
</cp:coreProperties>
</file>