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360D6" w14:textId="77777777" w:rsidR="00DF25CD" w:rsidRDefault="00DF25CD" w:rsidP="00FE249B">
      <w:pPr>
        <w:spacing w:after="0" w:line="240" w:lineRule="auto"/>
        <w:jc w:val="center"/>
        <w:rPr>
          <w:rFonts w:ascii="Times New Roman" w:eastAsia="PMingLiU" w:hAnsi="Times New Roman" w:cs="Times New Roman"/>
          <w:b/>
          <w:sz w:val="28"/>
          <w:szCs w:val="28"/>
          <w:lang w:val="en-US" w:eastAsia="zh-HK"/>
        </w:rPr>
      </w:pPr>
      <w:r w:rsidRPr="00DF25CD">
        <w:rPr>
          <w:rFonts w:ascii="Times New Roman" w:eastAsia="PMingLiU" w:hAnsi="Times New Roman" w:cs="Times New Roman"/>
          <w:b/>
          <w:sz w:val="28"/>
          <w:szCs w:val="28"/>
          <w:lang w:val="en-US" w:eastAsia="zh-HK"/>
        </w:rPr>
        <w:t xml:space="preserve">Maximizing Dissimilarity in Resting State detects Heterogeneous Subtypes in Healthy population associated with High Substance-Use and Problems in Antisocial Personality </w:t>
      </w:r>
    </w:p>
    <w:p w14:paraId="4C086448" w14:textId="77777777" w:rsidR="00DF25CD" w:rsidRDefault="00DF25CD" w:rsidP="00FE249B">
      <w:pPr>
        <w:spacing w:after="0" w:line="240" w:lineRule="auto"/>
        <w:jc w:val="center"/>
        <w:rPr>
          <w:rFonts w:ascii="Times New Roman" w:eastAsia="PMingLiU" w:hAnsi="Times New Roman" w:cs="Times New Roman"/>
          <w:b/>
          <w:sz w:val="28"/>
          <w:szCs w:val="28"/>
          <w:lang w:val="en-US" w:eastAsia="zh-HK"/>
        </w:rPr>
      </w:pPr>
    </w:p>
    <w:p w14:paraId="00822765" w14:textId="1946CBE2" w:rsidR="00F92C77" w:rsidRDefault="00F92C77" w:rsidP="00FE249B">
      <w:pPr>
        <w:spacing w:after="0" w:line="240" w:lineRule="auto"/>
        <w:jc w:val="center"/>
        <w:rPr>
          <w:rFonts w:ascii="Times New Roman" w:hAnsi="Times New Roman" w:cs="Times New Roman"/>
          <w:b/>
          <w:sz w:val="24"/>
          <w:szCs w:val="24"/>
          <w:lang w:val="en-US"/>
        </w:rPr>
      </w:pPr>
      <w:r w:rsidRPr="002C59CF">
        <w:rPr>
          <w:rFonts w:ascii="Times New Roman" w:hAnsi="Times New Roman" w:cs="Times New Roman"/>
          <w:b/>
          <w:sz w:val="24"/>
          <w:szCs w:val="24"/>
          <w:lang w:val="en-US"/>
        </w:rPr>
        <w:t>Supplemental</w:t>
      </w:r>
      <w:r w:rsidR="00F14217" w:rsidRPr="002C59CF">
        <w:rPr>
          <w:rFonts w:ascii="Times New Roman" w:hAnsi="Times New Roman" w:cs="Times New Roman"/>
          <w:b/>
          <w:sz w:val="24"/>
          <w:szCs w:val="24"/>
          <w:lang w:val="en-US"/>
        </w:rPr>
        <w:t xml:space="preserve"> Results</w:t>
      </w:r>
    </w:p>
    <w:p w14:paraId="60C3BD89" w14:textId="3E471220" w:rsidR="00F3243C" w:rsidRPr="000119FC" w:rsidRDefault="00F3243C" w:rsidP="00FE249B">
      <w:pPr>
        <w:spacing w:after="0" w:line="240" w:lineRule="auto"/>
        <w:contextualSpacing/>
        <w:jc w:val="center"/>
        <w:rPr>
          <w:rFonts w:ascii="Times New Roman" w:eastAsia="PMingLiU" w:hAnsi="Times New Roman" w:cs="Times New Roman"/>
          <w:sz w:val="24"/>
          <w:szCs w:val="24"/>
          <w:lang w:val="en-US" w:eastAsia="zh-HK"/>
        </w:rPr>
      </w:pPr>
      <w:r w:rsidRPr="000119FC">
        <w:rPr>
          <w:rFonts w:ascii="Times New Roman" w:eastAsia="PMingLiU" w:hAnsi="Times New Roman" w:cs="Times New Roman"/>
          <w:sz w:val="24"/>
          <w:szCs w:val="24"/>
          <w:lang w:val="en-US" w:eastAsia="zh-HK"/>
        </w:rPr>
        <w:t>Rajan Kashyap</w:t>
      </w:r>
      <w:r w:rsidRPr="000119FC">
        <w:rPr>
          <w:rFonts w:ascii="Times New Roman" w:eastAsia="PMingLiU" w:hAnsi="Times New Roman" w:cs="Times New Roman"/>
          <w:sz w:val="24"/>
          <w:szCs w:val="24"/>
          <w:vertAlign w:val="subscript"/>
          <w:lang w:val="en-US" w:eastAsia="zh-HK"/>
        </w:rPr>
        <w:t>,</w:t>
      </w:r>
      <w:r w:rsidRPr="000119FC">
        <w:rPr>
          <w:rFonts w:ascii="Times New Roman" w:eastAsia="PMingLiU" w:hAnsi="Times New Roman" w:cs="Times New Roman"/>
          <w:sz w:val="24"/>
          <w:szCs w:val="24"/>
          <w:lang w:val="en-US" w:eastAsia="zh-HK"/>
        </w:rPr>
        <w:t xml:space="preserve"> </w:t>
      </w:r>
      <w:proofErr w:type="spellStart"/>
      <w:r w:rsidRPr="000119FC">
        <w:rPr>
          <w:rFonts w:ascii="Times New Roman" w:eastAsia="PMingLiU" w:hAnsi="Times New Roman" w:cs="Times New Roman"/>
          <w:sz w:val="24"/>
          <w:szCs w:val="24"/>
          <w:lang w:val="en-US" w:eastAsia="zh-HK"/>
        </w:rPr>
        <w:t>Sagarika</w:t>
      </w:r>
      <w:proofErr w:type="spellEnd"/>
      <w:r w:rsidRPr="000119FC">
        <w:rPr>
          <w:rFonts w:ascii="Times New Roman" w:eastAsia="PMingLiU" w:hAnsi="Times New Roman" w:cs="Times New Roman"/>
          <w:sz w:val="24"/>
          <w:szCs w:val="24"/>
          <w:lang w:val="en-US" w:eastAsia="zh-HK"/>
        </w:rPr>
        <w:t xml:space="preserve"> </w:t>
      </w:r>
      <w:proofErr w:type="spellStart"/>
      <w:r w:rsidRPr="000119FC">
        <w:rPr>
          <w:rFonts w:ascii="Times New Roman" w:eastAsia="PMingLiU" w:hAnsi="Times New Roman" w:cs="Times New Roman"/>
          <w:sz w:val="24"/>
          <w:szCs w:val="24"/>
          <w:lang w:val="en-US" w:eastAsia="zh-HK"/>
        </w:rPr>
        <w:t>Bhattacharjee</w:t>
      </w:r>
      <w:proofErr w:type="spellEnd"/>
      <w:r w:rsidRPr="000119FC">
        <w:rPr>
          <w:rFonts w:ascii="Times New Roman" w:eastAsia="PMingLiU" w:hAnsi="Times New Roman" w:cs="Times New Roman"/>
          <w:sz w:val="24"/>
          <w:szCs w:val="24"/>
          <w:lang w:val="en-US" w:eastAsia="zh-HK"/>
        </w:rPr>
        <w:t>,</w:t>
      </w:r>
      <w:r w:rsidR="005201B5" w:rsidRPr="005201B5">
        <w:rPr>
          <w:rFonts w:ascii="Times New Roman" w:eastAsia="PMingLiU" w:hAnsi="Times New Roman" w:cs="Times New Roman"/>
          <w:sz w:val="24"/>
          <w:szCs w:val="24"/>
          <w:lang w:val="en-US" w:eastAsia="zh-HK"/>
        </w:rPr>
        <w:t xml:space="preserve"> </w:t>
      </w:r>
      <w:proofErr w:type="spellStart"/>
      <w:r w:rsidR="005201B5">
        <w:rPr>
          <w:rFonts w:ascii="Times New Roman" w:eastAsia="PMingLiU" w:hAnsi="Times New Roman" w:cs="Times New Roman"/>
          <w:sz w:val="24"/>
          <w:szCs w:val="24"/>
          <w:lang w:val="en-US" w:eastAsia="zh-HK"/>
        </w:rPr>
        <w:t>B.T.</w:t>
      </w:r>
      <w:r w:rsidR="005201B5" w:rsidRPr="000119FC">
        <w:rPr>
          <w:rFonts w:ascii="Times New Roman" w:eastAsia="PMingLiU" w:hAnsi="Times New Roman" w:cs="Times New Roman"/>
          <w:sz w:val="24"/>
          <w:szCs w:val="24"/>
          <w:lang w:val="en-US" w:eastAsia="zh-HK"/>
        </w:rPr>
        <w:t>Thomas</w:t>
      </w:r>
      <w:proofErr w:type="spellEnd"/>
      <w:r w:rsidR="005201B5" w:rsidRPr="000119FC">
        <w:rPr>
          <w:rFonts w:ascii="Times New Roman" w:eastAsia="PMingLiU" w:hAnsi="Times New Roman" w:cs="Times New Roman"/>
          <w:sz w:val="24"/>
          <w:szCs w:val="24"/>
          <w:lang w:val="en-US" w:eastAsia="zh-HK"/>
        </w:rPr>
        <w:t xml:space="preserve"> Yeo</w:t>
      </w:r>
      <w:r w:rsidR="005201B5">
        <w:rPr>
          <w:rFonts w:ascii="Times New Roman" w:eastAsia="PMingLiU" w:hAnsi="Times New Roman" w:cs="Times New Roman"/>
          <w:sz w:val="24"/>
          <w:szCs w:val="24"/>
          <w:lang w:val="en-US" w:eastAsia="zh-HK"/>
        </w:rPr>
        <w:t>,</w:t>
      </w:r>
      <w:r w:rsidRPr="000119FC">
        <w:rPr>
          <w:rFonts w:ascii="Times New Roman" w:eastAsia="PMingLiU" w:hAnsi="Times New Roman" w:cs="Times New Roman"/>
          <w:sz w:val="24"/>
          <w:szCs w:val="24"/>
          <w:lang w:val="en-US" w:eastAsia="zh-HK"/>
        </w:rPr>
        <w:t xml:space="preserve"> </w:t>
      </w:r>
      <w:r>
        <w:rPr>
          <w:rFonts w:ascii="Times New Roman" w:eastAsia="PMingLiU" w:hAnsi="Times New Roman" w:cs="Times New Roman"/>
          <w:sz w:val="24"/>
          <w:szCs w:val="24"/>
          <w:lang w:val="en-US" w:eastAsia="zh-HK"/>
        </w:rPr>
        <w:t>SH</w:t>
      </w:r>
      <w:r w:rsidR="00135B6D">
        <w:rPr>
          <w:rFonts w:ascii="Times New Roman" w:eastAsia="PMingLiU" w:hAnsi="Times New Roman" w:cs="Times New Roman"/>
          <w:sz w:val="24"/>
          <w:szCs w:val="24"/>
          <w:lang w:val="en-US" w:eastAsia="zh-HK"/>
        </w:rPr>
        <w:t xml:space="preserve"> </w:t>
      </w:r>
      <w:r>
        <w:rPr>
          <w:rFonts w:ascii="Times New Roman" w:eastAsia="PMingLiU" w:hAnsi="Times New Roman" w:cs="Times New Roman"/>
          <w:sz w:val="24"/>
          <w:szCs w:val="24"/>
          <w:lang w:val="en-US" w:eastAsia="zh-HK"/>
        </w:rPr>
        <w:t>Annabel Chen</w:t>
      </w:r>
      <w:r w:rsidR="005201B5">
        <w:rPr>
          <w:rFonts w:ascii="Times New Roman" w:eastAsia="PMingLiU" w:hAnsi="Times New Roman" w:cs="Times New Roman"/>
          <w:sz w:val="24"/>
          <w:szCs w:val="24"/>
          <w:lang w:val="en-US" w:eastAsia="zh-HK"/>
        </w:rPr>
        <w:t>.</w:t>
      </w:r>
      <w:r>
        <w:rPr>
          <w:rFonts w:ascii="Times New Roman" w:eastAsia="PMingLiU" w:hAnsi="Times New Roman" w:cs="Times New Roman"/>
          <w:sz w:val="24"/>
          <w:szCs w:val="24"/>
          <w:lang w:val="en-US" w:eastAsia="zh-HK"/>
        </w:rPr>
        <w:t xml:space="preserve"> </w:t>
      </w:r>
    </w:p>
    <w:p w14:paraId="70BE5D1A" w14:textId="77777777" w:rsidR="00F3243C" w:rsidRDefault="00F3243C" w:rsidP="00FE249B">
      <w:pPr>
        <w:spacing w:after="0" w:line="240" w:lineRule="auto"/>
        <w:jc w:val="center"/>
        <w:rPr>
          <w:rFonts w:ascii="Times New Roman" w:hAnsi="Times New Roman" w:cs="Times New Roman"/>
          <w:b/>
          <w:sz w:val="24"/>
          <w:szCs w:val="24"/>
          <w:lang w:val="en-US"/>
        </w:rPr>
      </w:pPr>
    </w:p>
    <w:p w14:paraId="18FA0059" w14:textId="49EC0383" w:rsidR="008610BD" w:rsidRDefault="008610BD" w:rsidP="00FE249B">
      <w:pPr>
        <w:spacing w:after="0" w:line="240" w:lineRule="auto"/>
        <w:jc w:val="center"/>
        <w:rPr>
          <w:rFonts w:ascii="Times New Roman" w:hAnsi="Times New Roman" w:cs="Times New Roman"/>
          <w:b/>
          <w:sz w:val="24"/>
          <w:szCs w:val="24"/>
          <w:lang w:val="en-US"/>
        </w:rPr>
      </w:pPr>
    </w:p>
    <w:p w14:paraId="464AC9E3" w14:textId="3E0244ED" w:rsidR="00027E3B" w:rsidRPr="00F35239" w:rsidRDefault="00F35239" w:rsidP="00027E3B">
      <w:pPr>
        <w:spacing w:after="0" w:line="360" w:lineRule="auto"/>
        <w:jc w:val="both"/>
        <w:rPr>
          <w:rFonts w:ascii="Times New Roman" w:hAnsi="Times New Roman" w:cs="Times New Roman"/>
          <w:i/>
          <w:sz w:val="24"/>
          <w:szCs w:val="24"/>
          <w:lang w:val="en-US"/>
        </w:rPr>
      </w:pPr>
      <w:r w:rsidRPr="00F35239">
        <w:rPr>
          <w:rFonts w:ascii="Times New Roman" w:hAnsi="Times New Roman" w:cs="Times New Roman"/>
          <w:i/>
          <w:sz w:val="24"/>
          <w:szCs w:val="24"/>
          <w:lang w:val="en-US"/>
        </w:rPr>
        <w:t xml:space="preserve">Spatial distribution of </w:t>
      </w:r>
      <w:r w:rsidR="00027E3B" w:rsidRPr="00F35239">
        <w:rPr>
          <w:rFonts w:ascii="Times New Roman" w:hAnsi="Times New Roman" w:cs="Times New Roman"/>
          <w:i/>
          <w:sz w:val="24"/>
          <w:szCs w:val="24"/>
          <w:lang w:val="en-US"/>
        </w:rPr>
        <w:t>Common COBE</w:t>
      </w:r>
      <w:r w:rsidRPr="00F35239">
        <w:rPr>
          <w:rFonts w:ascii="Times New Roman" w:hAnsi="Times New Roman" w:cs="Times New Roman"/>
          <w:i/>
          <w:sz w:val="24"/>
          <w:szCs w:val="24"/>
          <w:lang w:val="en-US"/>
        </w:rPr>
        <w:t xml:space="preserve"> Components</w:t>
      </w:r>
    </w:p>
    <w:p w14:paraId="6269165D" w14:textId="47382C1B" w:rsidR="00A03C2D" w:rsidRDefault="00B735E5" w:rsidP="00AC1746">
      <w:pPr>
        <w:spacing w:after="0" w:line="36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F35239">
        <w:rPr>
          <w:rFonts w:ascii="Times New Roman" w:hAnsi="Times New Roman" w:cs="Times New Roman"/>
          <w:sz w:val="24"/>
          <w:szCs w:val="24"/>
          <w:lang w:val="en-US"/>
        </w:rPr>
        <w:t xml:space="preserve">spatial </w:t>
      </w:r>
      <w:r>
        <w:rPr>
          <w:rFonts w:ascii="Times New Roman" w:hAnsi="Times New Roman" w:cs="Times New Roman"/>
          <w:sz w:val="24"/>
          <w:szCs w:val="24"/>
          <w:lang w:val="en-US"/>
        </w:rPr>
        <w:t xml:space="preserve">distribution of the weights of the </w:t>
      </w:r>
      <w:r w:rsidR="00F35239">
        <w:rPr>
          <w:rFonts w:ascii="Times New Roman" w:hAnsi="Times New Roman" w:cs="Times New Roman"/>
          <w:sz w:val="24"/>
          <w:szCs w:val="24"/>
          <w:lang w:val="en-US"/>
        </w:rPr>
        <w:t xml:space="preserve">second and third </w:t>
      </w:r>
      <w:r>
        <w:rPr>
          <w:rFonts w:ascii="Times New Roman" w:hAnsi="Times New Roman" w:cs="Times New Roman"/>
          <w:sz w:val="24"/>
          <w:szCs w:val="24"/>
          <w:lang w:val="en-US"/>
        </w:rPr>
        <w:t xml:space="preserve">common component </w:t>
      </w:r>
      <w:r w:rsidR="00F35239">
        <w:rPr>
          <w:rFonts w:ascii="Times New Roman" w:hAnsi="Times New Roman" w:cs="Times New Roman"/>
          <w:sz w:val="24"/>
          <w:szCs w:val="24"/>
          <w:lang w:val="en-US"/>
        </w:rPr>
        <w:t xml:space="preserve">of COBE </w:t>
      </w:r>
      <w:r>
        <w:rPr>
          <w:rFonts w:ascii="Times New Roman" w:hAnsi="Times New Roman" w:cs="Times New Roman"/>
          <w:sz w:val="24"/>
          <w:szCs w:val="24"/>
          <w:lang w:val="en-US"/>
        </w:rPr>
        <w:t>across the 7 cortical network</w:t>
      </w:r>
      <w:r w:rsidR="00135B6D">
        <w:rPr>
          <w:rFonts w:ascii="Times New Roman" w:hAnsi="Times New Roman" w:cs="Times New Roman"/>
          <w:sz w:val="24"/>
          <w:szCs w:val="24"/>
          <w:lang w:val="en-US"/>
        </w:rPr>
        <w:t>s</w:t>
      </w:r>
      <w:r>
        <w:rPr>
          <w:rFonts w:ascii="Times New Roman" w:hAnsi="Times New Roman" w:cs="Times New Roman"/>
          <w:sz w:val="24"/>
          <w:szCs w:val="24"/>
          <w:lang w:val="en-US"/>
        </w:rPr>
        <w:t xml:space="preserve"> and 19 subcortical regions have been shown in Figure S1 (A and B)</w:t>
      </w:r>
      <w:r w:rsidR="00AD2A63">
        <w:rPr>
          <w:rFonts w:ascii="Times New Roman" w:hAnsi="Times New Roman" w:cs="Times New Roman"/>
          <w:sz w:val="24"/>
          <w:szCs w:val="24"/>
          <w:lang w:val="en-US"/>
        </w:rPr>
        <w:t xml:space="preserve">, respectively. Visual inspection of the pattern of distribution across all the subjects for both </w:t>
      </w:r>
      <w:r w:rsidR="00F35239">
        <w:rPr>
          <w:rFonts w:ascii="Times New Roman" w:hAnsi="Times New Roman" w:cs="Times New Roman"/>
          <w:sz w:val="24"/>
          <w:szCs w:val="24"/>
          <w:lang w:val="en-US"/>
        </w:rPr>
        <w:t>2</w:t>
      </w:r>
      <w:r w:rsidR="00F35239" w:rsidRPr="00F35239">
        <w:rPr>
          <w:rFonts w:ascii="Times New Roman" w:hAnsi="Times New Roman" w:cs="Times New Roman"/>
          <w:sz w:val="24"/>
          <w:szCs w:val="24"/>
          <w:vertAlign w:val="superscript"/>
          <w:lang w:val="en-US"/>
        </w:rPr>
        <w:t>nd</w:t>
      </w:r>
      <w:r w:rsidR="00F35239">
        <w:rPr>
          <w:rFonts w:ascii="Times New Roman" w:hAnsi="Times New Roman" w:cs="Times New Roman"/>
          <w:sz w:val="24"/>
          <w:szCs w:val="24"/>
          <w:lang w:val="en-US"/>
        </w:rPr>
        <w:t xml:space="preserve"> and 3</w:t>
      </w:r>
      <w:r w:rsidR="00F35239" w:rsidRPr="00F35239">
        <w:rPr>
          <w:rFonts w:ascii="Times New Roman" w:hAnsi="Times New Roman" w:cs="Times New Roman"/>
          <w:sz w:val="24"/>
          <w:szCs w:val="24"/>
          <w:vertAlign w:val="superscript"/>
          <w:lang w:val="en-US"/>
        </w:rPr>
        <w:t>rd</w:t>
      </w:r>
      <w:r w:rsidR="00F35239">
        <w:rPr>
          <w:rFonts w:ascii="Times New Roman" w:hAnsi="Times New Roman" w:cs="Times New Roman"/>
          <w:sz w:val="24"/>
          <w:szCs w:val="24"/>
          <w:lang w:val="en-US"/>
        </w:rPr>
        <w:t xml:space="preserve"> </w:t>
      </w:r>
      <w:r w:rsidR="00AD2A63">
        <w:rPr>
          <w:rFonts w:ascii="Times New Roman" w:hAnsi="Times New Roman" w:cs="Times New Roman"/>
          <w:sz w:val="24"/>
          <w:szCs w:val="24"/>
          <w:lang w:val="en-US"/>
        </w:rPr>
        <w:t>compon</w:t>
      </w:r>
      <w:r w:rsidR="007D321B">
        <w:rPr>
          <w:rFonts w:ascii="Times New Roman" w:hAnsi="Times New Roman" w:cs="Times New Roman"/>
          <w:sz w:val="24"/>
          <w:szCs w:val="24"/>
          <w:lang w:val="en-US"/>
        </w:rPr>
        <w:t>ent reveals</w:t>
      </w:r>
      <w:r w:rsidR="00AD2A63">
        <w:rPr>
          <w:rFonts w:ascii="Times New Roman" w:hAnsi="Times New Roman" w:cs="Times New Roman"/>
          <w:sz w:val="24"/>
          <w:szCs w:val="24"/>
          <w:lang w:val="en-US"/>
        </w:rPr>
        <w:t xml:space="preserve"> high inter-individual variation</w:t>
      </w:r>
      <w:r w:rsidR="007D321B">
        <w:rPr>
          <w:rFonts w:ascii="Times New Roman" w:hAnsi="Times New Roman" w:cs="Times New Roman"/>
          <w:sz w:val="24"/>
          <w:szCs w:val="24"/>
          <w:lang w:val="en-US"/>
        </w:rPr>
        <w:t xml:space="preserve"> </w:t>
      </w:r>
      <w:r w:rsidR="00F35239">
        <w:rPr>
          <w:rFonts w:ascii="Times New Roman" w:hAnsi="Times New Roman" w:cs="Times New Roman"/>
          <w:sz w:val="24"/>
          <w:szCs w:val="24"/>
          <w:lang w:val="en-US"/>
        </w:rPr>
        <w:t>across the networks</w:t>
      </w:r>
      <w:r w:rsidR="00AD2A63">
        <w:rPr>
          <w:rFonts w:ascii="Times New Roman" w:hAnsi="Times New Roman" w:cs="Times New Roman"/>
          <w:sz w:val="24"/>
          <w:szCs w:val="24"/>
          <w:lang w:val="en-US"/>
        </w:rPr>
        <w:t xml:space="preserve"> compared to the </w:t>
      </w:r>
      <w:r w:rsidR="00825A5A">
        <w:rPr>
          <w:rFonts w:ascii="Times New Roman" w:hAnsi="Times New Roman" w:cs="Times New Roman"/>
          <w:sz w:val="24"/>
          <w:szCs w:val="24"/>
          <w:lang w:val="en-US"/>
        </w:rPr>
        <w:t>1</w:t>
      </w:r>
      <w:r w:rsidR="00825A5A" w:rsidRPr="00825A5A">
        <w:rPr>
          <w:rFonts w:ascii="Times New Roman" w:hAnsi="Times New Roman" w:cs="Times New Roman"/>
          <w:sz w:val="24"/>
          <w:szCs w:val="24"/>
          <w:vertAlign w:val="superscript"/>
          <w:lang w:val="en-US"/>
        </w:rPr>
        <w:t>st</w:t>
      </w:r>
      <w:r w:rsidR="00825A5A">
        <w:rPr>
          <w:rFonts w:ascii="Times New Roman" w:hAnsi="Times New Roman" w:cs="Times New Roman"/>
          <w:sz w:val="24"/>
          <w:szCs w:val="24"/>
          <w:lang w:val="en-US"/>
        </w:rPr>
        <w:t xml:space="preserve"> </w:t>
      </w:r>
      <w:r w:rsidR="00AD2A63">
        <w:rPr>
          <w:rFonts w:ascii="Times New Roman" w:hAnsi="Times New Roman" w:cs="Times New Roman"/>
          <w:sz w:val="24"/>
          <w:szCs w:val="24"/>
          <w:lang w:val="en-US"/>
        </w:rPr>
        <w:t xml:space="preserve">common </w:t>
      </w:r>
      <w:r w:rsidR="007D321B">
        <w:rPr>
          <w:rFonts w:ascii="Times New Roman" w:hAnsi="Times New Roman" w:cs="Times New Roman"/>
          <w:sz w:val="24"/>
          <w:szCs w:val="24"/>
          <w:lang w:val="en-US"/>
        </w:rPr>
        <w:t xml:space="preserve">COBE </w:t>
      </w:r>
      <w:r w:rsidR="00AD2A63">
        <w:rPr>
          <w:rFonts w:ascii="Times New Roman" w:hAnsi="Times New Roman" w:cs="Times New Roman"/>
          <w:sz w:val="24"/>
          <w:szCs w:val="24"/>
          <w:lang w:val="en-US"/>
        </w:rPr>
        <w:t>component (Figure 2C).</w:t>
      </w:r>
      <w:r w:rsidR="007D321B">
        <w:rPr>
          <w:rFonts w:ascii="Times New Roman" w:hAnsi="Times New Roman" w:cs="Times New Roman"/>
          <w:sz w:val="24"/>
          <w:szCs w:val="24"/>
          <w:lang w:val="en-US"/>
        </w:rPr>
        <w:t xml:space="preserve"> </w:t>
      </w:r>
      <w:r w:rsidR="00F35239">
        <w:rPr>
          <w:rFonts w:ascii="Times New Roman" w:hAnsi="Times New Roman" w:cs="Times New Roman"/>
          <w:sz w:val="24"/>
          <w:szCs w:val="24"/>
          <w:lang w:val="en-US"/>
        </w:rPr>
        <w:t>So,</w:t>
      </w:r>
      <w:r w:rsidR="007D321B">
        <w:rPr>
          <w:rFonts w:ascii="Times New Roman" w:hAnsi="Times New Roman" w:cs="Times New Roman"/>
          <w:sz w:val="24"/>
          <w:szCs w:val="24"/>
          <w:lang w:val="en-US"/>
        </w:rPr>
        <w:t xml:space="preserve"> classifying subjects </w:t>
      </w:r>
      <w:r w:rsidR="00F35239">
        <w:rPr>
          <w:rFonts w:ascii="Times New Roman" w:hAnsi="Times New Roman" w:cs="Times New Roman"/>
          <w:sz w:val="24"/>
          <w:szCs w:val="24"/>
          <w:lang w:val="en-US"/>
        </w:rPr>
        <w:t xml:space="preserve">whose common COBE component is as different as possible </w:t>
      </w:r>
      <w:r w:rsidR="007D321B">
        <w:rPr>
          <w:rFonts w:ascii="Times New Roman" w:hAnsi="Times New Roman" w:cs="Times New Roman"/>
          <w:sz w:val="24"/>
          <w:szCs w:val="24"/>
          <w:lang w:val="en-US"/>
        </w:rPr>
        <w:t xml:space="preserve">based on the pattern of distribution of </w:t>
      </w:r>
      <w:r w:rsidR="00825A5A">
        <w:rPr>
          <w:rFonts w:ascii="Times New Roman" w:hAnsi="Times New Roman" w:cs="Times New Roman"/>
          <w:sz w:val="24"/>
          <w:szCs w:val="24"/>
          <w:lang w:val="en-US"/>
        </w:rPr>
        <w:t>2</w:t>
      </w:r>
      <w:r w:rsidR="00825A5A" w:rsidRPr="00825A5A">
        <w:rPr>
          <w:rFonts w:ascii="Times New Roman" w:hAnsi="Times New Roman" w:cs="Times New Roman"/>
          <w:sz w:val="24"/>
          <w:szCs w:val="24"/>
          <w:vertAlign w:val="superscript"/>
          <w:lang w:val="en-US"/>
        </w:rPr>
        <w:t>nd</w:t>
      </w:r>
      <w:r w:rsidR="00825A5A">
        <w:rPr>
          <w:rFonts w:ascii="Times New Roman" w:hAnsi="Times New Roman" w:cs="Times New Roman"/>
          <w:sz w:val="24"/>
          <w:szCs w:val="24"/>
          <w:lang w:val="en-US"/>
        </w:rPr>
        <w:t xml:space="preserve"> </w:t>
      </w:r>
      <w:r w:rsidR="007D321B">
        <w:rPr>
          <w:rFonts w:ascii="Times New Roman" w:hAnsi="Times New Roman" w:cs="Times New Roman"/>
          <w:sz w:val="24"/>
          <w:szCs w:val="24"/>
          <w:lang w:val="en-US"/>
        </w:rPr>
        <w:t xml:space="preserve">and </w:t>
      </w:r>
      <w:r w:rsidR="00825A5A">
        <w:rPr>
          <w:rFonts w:ascii="Times New Roman" w:hAnsi="Times New Roman" w:cs="Times New Roman"/>
          <w:sz w:val="24"/>
          <w:szCs w:val="24"/>
          <w:lang w:val="en-US"/>
        </w:rPr>
        <w:t>3</w:t>
      </w:r>
      <w:r w:rsidR="00825A5A" w:rsidRPr="00825A5A">
        <w:rPr>
          <w:rFonts w:ascii="Times New Roman" w:hAnsi="Times New Roman" w:cs="Times New Roman"/>
          <w:sz w:val="24"/>
          <w:szCs w:val="24"/>
          <w:vertAlign w:val="superscript"/>
          <w:lang w:val="en-US"/>
        </w:rPr>
        <w:t>rd</w:t>
      </w:r>
      <w:r w:rsidR="00825A5A">
        <w:rPr>
          <w:rFonts w:ascii="Times New Roman" w:hAnsi="Times New Roman" w:cs="Times New Roman"/>
          <w:sz w:val="24"/>
          <w:szCs w:val="24"/>
          <w:lang w:val="en-US"/>
        </w:rPr>
        <w:t xml:space="preserve"> </w:t>
      </w:r>
      <w:r w:rsidR="007D321B">
        <w:rPr>
          <w:rFonts w:ascii="Times New Roman" w:hAnsi="Times New Roman" w:cs="Times New Roman"/>
          <w:sz w:val="24"/>
          <w:szCs w:val="24"/>
          <w:lang w:val="en-US"/>
        </w:rPr>
        <w:t>common COBE component</w:t>
      </w:r>
      <w:r w:rsidR="00825A5A">
        <w:rPr>
          <w:rFonts w:ascii="Times New Roman" w:hAnsi="Times New Roman" w:cs="Times New Roman"/>
          <w:sz w:val="24"/>
          <w:szCs w:val="24"/>
          <w:lang w:val="en-US"/>
        </w:rPr>
        <w:t xml:space="preserve"> will be infeasible. Moreover, obtaining an optimal threshold value f</w:t>
      </w:r>
      <w:r w:rsidR="00917824">
        <w:rPr>
          <w:rFonts w:ascii="Times New Roman" w:hAnsi="Times New Roman" w:cs="Times New Roman"/>
          <w:sz w:val="24"/>
          <w:szCs w:val="24"/>
          <w:lang w:val="en-US"/>
        </w:rPr>
        <w:t>or</w:t>
      </w:r>
      <w:r w:rsidR="00825A5A">
        <w:rPr>
          <w:rFonts w:ascii="Times New Roman" w:hAnsi="Times New Roman" w:cs="Times New Roman"/>
          <w:sz w:val="24"/>
          <w:szCs w:val="24"/>
          <w:lang w:val="en-US"/>
        </w:rPr>
        <w:t xml:space="preserve"> the 2</w:t>
      </w:r>
      <w:r w:rsidR="00825A5A" w:rsidRPr="00825A5A">
        <w:rPr>
          <w:rFonts w:ascii="Times New Roman" w:hAnsi="Times New Roman" w:cs="Times New Roman"/>
          <w:sz w:val="24"/>
          <w:szCs w:val="24"/>
          <w:vertAlign w:val="superscript"/>
          <w:lang w:val="en-US"/>
        </w:rPr>
        <w:t>nd</w:t>
      </w:r>
      <w:r w:rsidR="00825A5A">
        <w:rPr>
          <w:rFonts w:ascii="Times New Roman" w:hAnsi="Times New Roman" w:cs="Times New Roman"/>
          <w:sz w:val="24"/>
          <w:szCs w:val="24"/>
          <w:lang w:val="en-US"/>
        </w:rPr>
        <w:t xml:space="preserve"> and 3</w:t>
      </w:r>
      <w:r w:rsidR="00825A5A" w:rsidRPr="00825A5A">
        <w:rPr>
          <w:rFonts w:ascii="Times New Roman" w:hAnsi="Times New Roman" w:cs="Times New Roman"/>
          <w:sz w:val="24"/>
          <w:szCs w:val="24"/>
          <w:vertAlign w:val="superscript"/>
          <w:lang w:val="en-US"/>
        </w:rPr>
        <w:t>rd</w:t>
      </w:r>
      <w:r w:rsidR="00825A5A">
        <w:rPr>
          <w:rFonts w:ascii="Times New Roman" w:hAnsi="Times New Roman" w:cs="Times New Roman"/>
          <w:sz w:val="24"/>
          <w:szCs w:val="24"/>
          <w:lang w:val="en-US"/>
        </w:rPr>
        <w:t xml:space="preserve"> components might </w:t>
      </w:r>
      <w:r w:rsidR="00917824">
        <w:rPr>
          <w:rFonts w:ascii="Times New Roman" w:hAnsi="Times New Roman" w:cs="Times New Roman"/>
          <w:sz w:val="24"/>
          <w:szCs w:val="24"/>
          <w:lang w:val="en-US"/>
        </w:rPr>
        <w:t xml:space="preserve">also </w:t>
      </w:r>
      <w:r w:rsidR="00825A5A">
        <w:rPr>
          <w:rFonts w:ascii="Times New Roman" w:hAnsi="Times New Roman" w:cs="Times New Roman"/>
          <w:sz w:val="24"/>
          <w:szCs w:val="24"/>
          <w:lang w:val="en-US"/>
        </w:rPr>
        <w:t>be difficult.</w:t>
      </w:r>
    </w:p>
    <w:p w14:paraId="00BB09B7" w14:textId="60EA43FE" w:rsidR="00A03C2D" w:rsidRDefault="00B735E5" w:rsidP="00A03C2D">
      <w:pPr>
        <w:spacing w:after="0"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zh-CN"/>
        </w:rPr>
        <w:drawing>
          <wp:inline distT="0" distB="0" distL="0" distR="0" wp14:anchorId="163F5BB7" wp14:editId="5855CA5E">
            <wp:extent cx="5731510" cy="3980180"/>
            <wp:effectExtent l="0" t="0" r="254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s for paper 2.jpg"/>
                    <pic:cNvPicPr/>
                  </pic:nvPicPr>
                  <pic:blipFill>
                    <a:blip r:embed="rId5">
                      <a:extLst>
                        <a:ext uri="{28A0092B-C50C-407E-A947-70E740481C1C}">
                          <a14:useLocalDpi xmlns:a14="http://schemas.microsoft.com/office/drawing/2010/main" val="0"/>
                        </a:ext>
                      </a:extLst>
                    </a:blip>
                    <a:stretch>
                      <a:fillRect/>
                    </a:stretch>
                  </pic:blipFill>
                  <pic:spPr>
                    <a:xfrm>
                      <a:off x="0" y="0"/>
                      <a:ext cx="5731510" cy="3980180"/>
                    </a:xfrm>
                    <a:prstGeom prst="rect">
                      <a:avLst/>
                    </a:prstGeom>
                  </pic:spPr>
                </pic:pic>
              </a:graphicData>
            </a:graphic>
          </wp:inline>
        </w:drawing>
      </w:r>
    </w:p>
    <w:p w14:paraId="7F755957" w14:textId="15E4DA4A" w:rsidR="00A14345" w:rsidRDefault="00A14345" w:rsidP="00A14345">
      <w:pPr>
        <w:spacing w:after="0" w:line="240" w:lineRule="auto"/>
        <w:contextualSpacing/>
        <w:rPr>
          <w:rFonts w:ascii="Times New Roman" w:hAnsi="Times New Roman" w:cs="Times New Roman"/>
          <w:sz w:val="24"/>
          <w:szCs w:val="24"/>
          <w:lang w:val="en-US"/>
        </w:rPr>
      </w:pPr>
      <w:r w:rsidRPr="002C59CF">
        <w:rPr>
          <w:rFonts w:ascii="Times New Roman" w:hAnsi="Times New Roman" w:cs="Times New Roman"/>
          <w:sz w:val="24"/>
          <w:szCs w:val="24"/>
          <w:lang w:val="en-US"/>
        </w:rPr>
        <w:t>Figure S1.</w:t>
      </w:r>
      <w:r w:rsidR="00A402AA">
        <w:rPr>
          <w:rFonts w:ascii="Times New Roman" w:hAnsi="Times New Roman" w:cs="Times New Roman"/>
          <w:sz w:val="24"/>
          <w:szCs w:val="24"/>
          <w:lang w:val="en-US"/>
        </w:rPr>
        <w:t xml:space="preserve"> (A)</w:t>
      </w:r>
      <w:r w:rsidRPr="002C59CF">
        <w:rPr>
          <w:rFonts w:ascii="Times New Roman" w:hAnsi="Times New Roman" w:cs="Times New Roman"/>
          <w:sz w:val="24"/>
          <w:szCs w:val="24"/>
          <w:lang w:val="en-US"/>
        </w:rPr>
        <w:t xml:space="preserve"> </w:t>
      </w:r>
      <w:r w:rsidR="00AD2A63">
        <w:rPr>
          <w:rFonts w:ascii="Times New Roman" w:hAnsi="Times New Roman" w:cs="Times New Roman"/>
          <w:sz w:val="24"/>
          <w:szCs w:val="24"/>
          <w:lang w:val="en-US" w:eastAsia="zh-HK"/>
        </w:rPr>
        <w:t xml:space="preserve">Spatial distribution of weights of the </w:t>
      </w:r>
      <w:r w:rsidR="00A402AA">
        <w:rPr>
          <w:rFonts w:ascii="Times New Roman" w:hAnsi="Times New Roman" w:cs="Times New Roman"/>
          <w:sz w:val="24"/>
          <w:szCs w:val="24"/>
          <w:lang w:val="en-US" w:eastAsia="zh-HK"/>
        </w:rPr>
        <w:t xml:space="preserve">second </w:t>
      </w:r>
      <w:r w:rsidR="00AD2A63">
        <w:rPr>
          <w:rFonts w:ascii="Times New Roman" w:hAnsi="Times New Roman" w:cs="Times New Roman"/>
          <w:sz w:val="24"/>
          <w:szCs w:val="24"/>
          <w:lang w:val="en-US" w:eastAsia="zh-HK"/>
        </w:rPr>
        <w:t>common COBE component of 788</w:t>
      </w:r>
      <w:r w:rsidR="00AD2A63" w:rsidRPr="00904506">
        <w:rPr>
          <w:rFonts w:ascii="Times New Roman" w:hAnsi="Times New Roman" w:cs="Times New Roman"/>
          <w:sz w:val="24"/>
          <w:szCs w:val="24"/>
          <w:lang w:val="en-US" w:eastAsia="zh-HK"/>
        </w:rPr>
        <w:t xml:space="preserve"> </w:t>
      </w:r>
      <w:r w:rsidR="00AD2A63">
        <w:rPr>
          <w:rFonts w:ascii="Times New Roman" w:hAnsi="Times New Roman" w:cs="Times New Roman"/>
          <w:sz w:val="24"/>
          <w:szCs w:val="24"/>
          <w:lang w:val="en-US" w:eastAsia="zh-HK"/>
        </w:rPr>
        <w:t xml:space="preserve">subjects across the 7 networks (in both hemispheres) </w:t>
      </w:r>
      <w:r w:rsidR="00A402AA">
        <w:rPr>
          <w:rFonts w:ascii="Times New Roman" w:hAnsi="Times New Roman" w:cs="Times New Roman"/>
          <w:sz w:val="24"/>
          <w:szCs w:val="24"/>
          <w:lang w:val="en-US" w:eastAsia="zh-HK"/>
        </w:rPr>
        <w:t>and 19 subcortical areas. (B</w:t>
      </w:r>
      <w:r w:rsidR="00AD2A63">
        <w:rPr>
          <w:rFonts w:ascii="Times New Roman" w:hAnsi="Times New Roman" w:cs="Times New Roman"/>
          <w:sz w:val="24"/>
          <w:szCs w:val="24"/>
          <w:lang w:val="en-US" w:eastAsia="zh-HK"/>
        </w:rPr>
        <w:t>)</w:t>
      </w:r>
      <w:r w:rsidR="00027E3B">
        <w:rPr>
          <w:rFonts w:ascii="Times New Roman" w:hAnsi="Times New Roman" w:cs="Times New Roman"/>
          <w:sz w:val="24"/>
          <w:szCs w:val="24"/>
          <w:lang w:val="en-US" w:eastAsia="zh-HK"/>
        </w:rPr>
        <w:t xml:space="preserve"> </w:t>
      </w:r>
      <w:r w:rsidR="00A402AA">
        <w:rPr>
          <w:rFonts w:ascii="Times New Roman" w:hAnsi="Times New Roman" w:cs="Times New Roman"/>
          <w:sz w:val="24"/>
          <w:szCs w:val="24"/>
          <w:lang w:val="en-US" w:eastAsia="zh-HK"/>
        </w:rPr>
        <w:t>Same as (A) for the third common COBE component.</w:t>
      </w:r>
      <w:r w:rsidR="00AD2A63" w:rsidRPr="00904506">
        <w:rPr>
          <w:rFonts w:ascii="Times New Roman" w:hAnsi="Times New Roman" w:cs="Times New Roman"/>
          <w:sz w:val="24"/>
          <w:szCs w:val="24"/>
          <w:lang w:val="en-US" w:eastAsia="zh-HK"/>
        </w:rPr>
        <w:t xml:space="preserve"> </w:t>
      </w:r>
      <w:r w:rsidR="00A402AA">
        <w:rPr>
          <w:rFonts w:ascii="Times New Roman" w:hAnsi="Times New Roman" w:cs="Times New Roman"/>
          <w:sz w:val="24"/>
          <w:szCs w:val="24"/>
          <w:lang w:val="en-US" w:eastAsia="zh-HK"/>
        </w:rPr>
        <w:t>Inter-individual variation in the distribution of weights is higher compared to the first common COBE component (figure 2C)</w:t>
      </w:r>
      <w:r w:rsidR="00AD2A63">
        <w:rPr>
          <w:rFonts w:ascii="Times New Roman" w:hAnsi="Times New Roman" w:cs="Times New Roman"/>
          <w:sz w:val="24"/>
          <w:szCs w:val="24"/>
          <w:lang w:val="en-US" w:eastAsia="zh-HK"/>
        </w:rPr>
        <w:t>.</w:t>
      </w:r>
      <w:r>
        <w:rPr>
          <w:rFonts w:ascii="Times New Roman" w:hAnsi="Times New Roman" w:cs="Times New Roman"/>
          <w:sz w:val="24"/>
          <w:szCs w:val="24"/>
          <w:lang w:val="en-US"/>
        </w:rPr>
        <w:t xml:space="preserve"> </w:t>
      </w:r>
    </w:p>
    <w:p w14:paraId="0796F937" w14:textId="3696E0E2" w:rsidR="00AC1746" w:rsidRDefault="00AC1746" w:rsidP="00A14345">
      <w:pPr>
        <w:spacing w:after="0" w:line="240" w:lineRule="auto"/>
        <w:contextualSpacing/>
        <w:rPr>
          <w:rFonts w:ascii="Times New Roman" w:hAnsi="Times New Roman" w:cs="Times New Roman"/>
          <w:sz w:val="24"/>
          <w:szCs w:val="24"/>
          <w:lang w:val="en-US"/>
        </w:rPr>
      </w:pPr>
    </w:p>
    <w:p w14:paraId="553E044F" w14:textId="77777777" w:rsidR="00AC1746" w:rsidRPr="00EB5EC7" w:rsidRDefault="00AC1746" w:rsidP="00A14345">
      <w:pPr>
        <w:spacing w:after="0" w:line="240" w:lineRule="auto"/>
        <w:contextualSpacing/>
        <w:rPr>
          <w:rFonts w:ascii="Times New Roman" w:hAnsi="Times New Roman" w:cs="Times New Roman"/>
          <w:sz w:val="24"/>
          <w:szCs w:val="24"/>
          <w:lang w:val="en-US"/>
        </w:rPr>
      </w:pPr>
    </w:p>
    <w:p w14:paraId="15B8E27C" w14:textId="68BC1E4E" w:rsidR="008267CD" w:rsidRPr="008267CD" w:rsidRDefault="008267CD" w:rsidP="008267CD">
      <w:pPr>
        <w:spacing w:after="0" w:line="360" w:lineRule="auto"/>
        <w:jc w:val="both"/>
        <w:rPr>
          <w:rFonts w:ascii="Times New Roman" w:hAnsi="Times New Roman" w:cs="Times New Roman"/>
          <w:i/>
          <w:sz w:val="24"/>
          <w:szCs w:val="24"/>
          <w:lang w:val="en-US"/>
        </w:rPr>
      </w:pPr>
      <w:r w:rsidRPr="008267CD">
        <w:rPr>
          <w:rFonts w:ascii="Times New Roman" w:hAnsi="Times New Roman" w:cs="Times New Roman"/>
          <w:i/>
          <w:sz w:val="24"/>
          <w:szCs w:val="24"/>
          <w:lang w:val="en-US"/>
        </w:rPr>
        <w:t xml:space="preserve">Determination of </w:t>
      </w:r>
      <w:r w:rsidR="004B143A">
        <w:rPr>
          <w:rFonts w:ascii="Times New Roman" w:hAnsi="Times New Roman" w:cs="Times New Roman"/>
          <w:i/>
          <w:sz w:val="24"/>
          <w:szCs w:val="24"/>
          <w:lang w:val="en-US"/>
        </w:rPr>
        <w:t xml:space="preserve">Optimal </w:t>
      </w:r>
      <w:r w:rsidRPr="008267CD">
        <w:rPr>
          <w:rFonts w:ascii="Times New Roman" w:hAnsi="Times New Roman" w:cs="Times New Roman"/>
          <w:i/>
          <w:sz w:val="24"/>
          <w:szCs w:val="24"/>
          <w:lang w:val="en-US"/>
        </w:rPr>
        <w:t>Threshold</w:t>
      </w:r>
    </w:p>
    <w:p w14:paraId="24819C2F" w14:textId="3A0BBB0F" w:rsidR="00A14345" w:rsidRDefault="008610BD" w:rsidP="000C6FB8">
      <w:pPr>
        <w:spacing w:after="0" w:line="360" w:lineRule="auto"/>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We </w:t>
      </w:r>
      <w:r w:rsidR="000308E0">
        <w:rPr>
          <w:rFonts w:ascii="Times New Roman" w:hAnsi="Times New Roman" w:cs="Times New Roman"/>
          <w:sz w:val="24"/>
          <w:szCs w:val="24"/>
          <w:lang w:val="en-US"/>
        </w:rPr>
        <w:t xml:space="preserve">also </w:t>
      </w:r>
      <w:r>
        <w:rPr>
          <w:rFonts w:ascii="Times New Roman" w:hAnsi="Times New Roman" w:cs="Times New Roman"/>
          <w:sz w:val="24"/>
          <w:szCs w:val="24"/>
          <w:lang w:val="en-US"/>
        </w:rPr>
        <w:t xml:space="preserve">tested different thresholds </w:t>
      </w:r>
      <w:r w:rsidR="000E1CAC">
        <w:rPr>
          <w:rFonts w:ascii="Times New Roman" w:hAnsi="Times New Roman" w:cs="Times New Roman"/>
          <w:sz w:val="24"/>
          <w:szCs w:val="24"/>
          <w:lang w:val="en-US"/>
        </w:rPr>
        <w:t xml:space="preserve">for selecting the subset of subjects whose pattern were dissimilar in the common correlation matrix. The thresholds were </w:t>
      </w:r>
      <w:r w:rsidR="00A11612">
        <w:rPr>
          <w:rFonts w:ascii="Times New Roman" w:hAnsi="Times New Roman" w:cs="Times New Roman"/>
          <w:sz w:val="24"/>
          <w:szCs w:val="24"/>
          <w:lang w:val="en-US"/>
        </w:rPr>
        <w:t>0</w:t>
      </w:r>
      <w:r w:rsidR="000E1CAC">
        <w:rPr>
          <w:rFonts w:ascii="Times New Roman" w:hAnsi="Times New Roman" w:cs="Times New Roman"/>
          <w:sz w:val="24"/>
          <w:szCs w:val="24"/>
          <w:lang w:val="en-US"/>
        </w:rPr>
        <w:t xml:space="preserve">.65, </w:t>
      </w:r>
      <w:r w:rsidR="00A11612">
        <w:rPr>
          <w:rFonts w:ascii="Times New Roman" w:hAnsi="Times New Roman" w:cs="Times New Roman"/>
          <w:sz w:val="24"/>
          <w:szCs w:val="24"/>
          <w:lang w:val="en-US"/>
        </w:rPr>
        <w:t>0</w:t>
      </w:r>
      <w:r w:rsidR="000E1CAC">
        <w:rPr>
          <w:rFonts w:ascii="Times New Roman" w:hAnsi="Times New Roman" w:cs="Times New Roman"/>
          <w:sz w:val="24"/>
          <w:szCs w:val="24"/>
          <w:lang w:val="en-US"/>
        </w:rPr>
        <w:t>.75</w:t>
      </w:r>
      <w:r w:rsidR="00B85EF1">
        <w:rPr>
          <w:rFonts w:ascii="Times New Roman" w:hAnsi="Times New Roman" w:cs="Times New Roman"/>
          <w:sz w:val="24"/>
          <w:szCs w:val="24"/>
          <w:lang w:val="en-US"/>
        </w:rPr>
        <w:t xml:space="preserve"> (</w:t>
      </w:r>
      <w:r w:rsidR="006E5879">
        <w:rPr>
          <w:rFonts w:ascii="Times New Roman" w:hAnsi="Times New Roman" w:cs="Times New Roman"/>
          <w:sz w:val="24"/>
          <w:szCs w:val="24"/>
          <w:lang w:val="en-US"/>
        </w:rPr>
        <w:t xml:space="preserve">as in </w:t>
      </w:r>
      <w:r w:rsidR="00F33A36">
        <w:rPr>
          <w:rFonts w:ascii="Times New Roman" w:hAnsi="Times New Roman" w:cs="Times New Roman"/>
          <w:sz w:val="24"/>
          <w:szCs w:val="24"/>
          <w:lang w:val="en-US"/>
        </w:rPr>
        <w:t>MCD</w:t>
      </w:r>
      <w:r w:rsidR="00B85EF1">
        <w:rPr>
          <w:rFonts w:ascii="Times New Roman" w:hAnsi="Times New Roman" w:cs="Times New Roman"/>
          <w:sz w:val="24"/>
          <w:szCs w:val="24"/>
          <w:lang w:val="en-US"/>
        </w:rPr>
        <w:t>)</w:t>
      </w:r>
      <w:r w:rsidR="000E1CAC">
        <w:rPr>
          <w:rFonts w:ascii="Times New Roman" w:hAnsi="Times New Roman" w:cs="Times New Roman"/>
          <w:sz w:val="24"/>
          <w:szCs w:val="24"/>
          <w:lang w:val="en-US"/>
        </w:rPr>
        <w:t xml:space="preserve">, </w:t>
      </w:r>
      <w:r w:rsidR="006E5879">
        <w:rPr>
          <w:rFonts w:ascii="Times New Roman" w:hAnsi="Times New Roman" w:cs="Times New Roman"/>
          <w:sz w:val="24"/>
          <w:szCs w:val="24"/>
          <w:lang w:val="en-US"/>
        </w:rPr>
        <w:t xml:space="preserve">0.80, </w:t>
      </w:r>
      <w:r w:rsidR="00A11612">
        <w:rPr>
          <w:rFonts w:ascii="Times New Roman" w:hAnsi="Times New Roman" w:cs="Times New Roman"/>
          <w:sz w:val="24"/>
          <w:szCs w:val="24"/>
          <w:lang w:val="en-US"/>
        </w:rPr>
        <w:t>0</w:t>
      </w:r>
      <w:r w:rsidR="000E1CAC">
        <w:rPr>
          <w:rFonts w:ascii="Times New Roman" w:hAnsi="Times New Roman" w:cs="Times New Roman"/>
          <w:sz w:val="24"/>
          <w:szCs w:val="24"/>
          <w:lang w:val="en-US"/>
        </w:rPr>
        <w:t>.85, and .</w:t>
      </w:r>
      <w:r w:rsidR="006E5879">
        <w:rPr>
          <w:rFonts w:ascii="Times New Roman" w:hAnsi="Times New Roman" w:cs="Times New Roman"/>
          <w:sz w:val="24"/>
          <w:szCs w:val="24"/>
          <w:lang w:val="en-US"/>
        </w:rPr>
        <w:t>90</w:t>
      </w:r>
      <w:r w:rsidR="00A11612">
        <w:rPr>
          <w:rFonts w:ascii="Times New Roman" w:hAnsi="Times New Roman" w:cs="Times New Roman"/>
          <w:sz w:val="24"/>
          <w:szCs w:val="24"/>
          <w:lang w:val="en-US"/>
        </w:rPr>
        <w:t xml:space="preserve">. We repeated the procedure to obtain the </w:t>
      </w:r>
      <w:r w:rsidR="000E1CAC">
        <w:rPr>
          <w:rFonts w:ascii="Times New Roman" w:hAnsi="Times New Roman" w:cs="Times New Roman"/>
          <w:sz w:val="24"/>
          <w:szCs w:val="24"/>
          <w:lang w:val="en-US"/>
        </w:rPr>
        <w:t xml:space="preserve">weights </w:t>
      </w:r>
      <w:r w:rsidR="00B85EF1">
        <w:rPr>
          <w:rFonts w:ascii="Times New Roman" w:hAnsi="Times New Roman" w:cs="Times New Roman"/>
          <w:sz w:val="24"/>
          <w:szCs w:val="24"/>
          <w:lang w:val="en-US"/>
        </w:rPr>
        <w:t xml:space="preserve">averaged </w:t>
      </w:r>
      <w:r w:rsidR="000E1CAC">
        <w:rPr>
          <w:rFonts w:ascii="Times New Roman" w:hAnsi="Times New Roman" w:cs="Times New Roman"/>
          <w:sz w:val="24"/>
          <w:szCs w:val="24"/>
          <w:lang w:val="en-US"/>
        </w:rPr>
        <w:t>across the</w:t>
      </w:r>
      <w:r w:rsidR="00B85EF1">
        <w:rPr>
          <w:rFonts w:ascii="Times New Roman" w:hAnsi="Times New Roman" w:cs="Times New Roman"/>
          <w:sz w:val="24"/>
          <w:szCs w:val="24"/>
          <w:lang w:val="en-US"/>
        </w:rPr>
        <w:t xml:space="preserve"> subjects for the</w:t>
      </w:r>
      <w:r w:rsidR="000E1CAC">
        <w:rPr>
          <w:rFonts w:ascii="Times New Roman" w:hAnsi="Times New Roman" w:cs="Times New Roman"/>
          <w:sz w:val="24"/>
          <w:szCs w:val="24"/>
          <w:lang w:val="en-US"/>
        </w:rPr>
        <w:t xml:space="preserve"> 17 </w:t>
      </w:r>
      <w:r w:rsidR="00A11612">
        <w:rPr>
          <w:rFonts w:ascii="Times New Roman" w:hAnsi="Times New Roman" w:cs="Times New Roman"/>
          <w:sz w:val="24"/>
          <w:szCs w:val="24"/>
          <w:lang w:val="en-US"/>
        </w:rPr>
        <w:t xml:space="preserve">cortical </w:t>
      </w:r>
      <w:r w:rsidR="000E1CAC">
        <w:rPr>
          <w:rFonts w:ascii="Times New Roman" w:hAnsi="Times New Roman" w:cs="Times New Roman"/>
          <w:sz w:val="24"/>
          <w:szCs w:val="24"/>
          <w:lang w:val="en-US"/>
        </w:rPr>
        <w:t xml:space="preserve">networks </w:t>
      </w:r>
      <w:r w:rsidR="00A11612">
        <w:rPr>
          <w:rFonts w:ascii="Times New Roman" w:hAnsi="Times New Roman" w:cs="Times New Roman"/>
          <w:sz w:val="24"/>
          <w:szCs w:val="24"/>
          <w:lang w:val="en-US"/>
        </w:rPr>
        <w:t>and 19 subcortical areas (refer methods section)</w:t>
      </w:r>
      <w:r w:rsidR="006E5879">
        <w:rPr>
          <w:rFonts w:ascii="Times New Roman" w:hAnsi="Times New Roman" w:cs="Times New Roman"/>
          <w:sz w:val="24"/>
          <w:szCs w:val="24"/>
          <w:lang w:val="en-US"/>
        </w:rPr>
        <w:t xml:space="preserve"> for all the threshold groups of subjects</w:t>
      </w:r>
      <w:r w:rsidR="00A11612">
        <w:rPr>
          <w:rFonts w:ascii="Times New Roman" w:hAnsi="Times New Roman" w:cs="Times New Roman"/>
          <w:sz w:val="24"/>
          <w:szCs w:val="24"/>
          <w:lang w:val="en-US"/>
        </w:rPr>
        <w:t>.</w:t>
      </w:r>
      <w:r w:rsidR="005201B5" w:rsidRPr="005201B5">
        <w:rPr>
          <w:rFonts w:ascii="Times New Roman" w:hAnsi="Times New Roman" w:cs="Times New Roman"/>
          <w:sz w:val="24"/>
          <w:szCs w:val="24"/>
          <w:lang w:val="en-US"/>
        </w:rPr>
        <w:t xml:space="preserve"> </w:t>
      </w:r>
      <w:r w:rsidR="005201B5">
        <w:rPr>
          <w:rFonts w:ascii="Times New Roman" w:hAnsi="Times New Roman" w:cs="Times New Roman"/>
          <w:sz w:val="24"/>
          <w:szCs w:val="24"/>
          <w:lang w:val="en-US"/>
        </w:rPr>
        <w:t>The number of subjects in the subset of each threshold w</w:t>
      </w:r>
      <w:r w:rsidR="00135B6D">
        <w:rPr>
          <w:rFonts w:ascii="Times New Roman" w:hAnsi="Times New Roman" w:cs="Times New Roman"/>
          <w:sz w:val="24"/>
          <w:szCs w:val="24"/>
          <w:lang w:val="en-US"/>
        </w:rPr>
        <w:t>as</w:t>
      </w:r>
      <w:r w:rsidR="005201B5">
        <w:rPr>
          <w:rFonts w:ascii="Times New Roman" w:hAnsi="Times New Roman" w:cs="Times New Roman"/>
          <w:sz w:val="24"/>
          <w:szCs w:val="24"/>
          <w:lang w:val="en-US"/>
        </w:rPr>
        <w:t xml:space="preserve"> 55, 107 (as in </w:t>
      </w:r>
      <w:r w:rsidR="00F33A36">
        <w:rPr>
          <w:rFonts w:ascii="Times New Roman" w:hAnsi="Times New Roman" w:cs="Times New Roman"/>
          <w:sz w:val="24"/>
          <w:szCs w:val="24"/>
          <w:lang w:val="en-US"/>
        </w:rPr>
        <w:t>MCD</w:t>
      </w:r>
      <w:r w:rsidR="005201B5">
        <w:rPr>
          <w:rFonts w:ascii="Times New Roman" w:hAnsi="Times New Roman" w:cs="Times New Roman"/>
          <w:sz w:val="24"/>
          <w:szCs w:val="24"/>
          <w:lang w:val="en-US"/>
        </w:rPr>
        <w:t>), 280, 423, and 689.</w:t>
      </w:r>
      <w:r w:rsidR="004F27E4">
        <w:rPr>
          <w:rFonts w:ascii="Times New Roman" w:hAnsi="Times New Roman" w:cs="Times New Roman"/>
          <w:sz w:val="24"/>
          <w:szCs w:val="24"/>
          <w:lang w:val="en-US"/>
        </w:rPr>
        <w:t xml:space="preserve"> T</w:t>
      </w:r>
      <w:r w:rsidR="00393721">
        <w:rPr>
          <w:rFonts w:ascii="Times New Roman" w:hAnsi="Times New Roman" w:cs="Times New Roman"/>
          <w:sz w:val="24"/>
          <w:szCs w:val="24"/>
          <w:lang w:val="en-US"/>
        </w:rPr>
        <w:t>hreshold ≤</w:t>
      </w:r>
      <w:r w:rsidR="004F27E4">
        <w:rPr>
          <w:rFonts w:ascii="Times New Roman" w:hAnsi="Times New Roman" w:cs="Times New Roman"/>
          <w:sz w:val="24"/>
          <w:szCs w:val="24"/>
          <w:lang w:val="en-US"/>
        </w:rPr>
        <w:t xml:space="preserve"> 0.60</w:t>
      </w:r>
      <w:r w:rsidR="006B77E6">
        <w:rPr>
          <w:rFonts w:ascii="Times New Roman" w:hAnsi="Times New Roman" w:cs="Times New Roman"/>
          <w:sz w:val="24"/>
          <w:szCs w:val="24"/>
          <w:lang w:val="en-US"/>
        </w:rPr>
        <w:t xml:space="preserve"> were</w:t>
      </w:r>
      <w:r w:rsidR="004F27E4">
        <w:rPr>
          <w:rFonts w:ascii="Times New Roman" w:hAnsi="Times New Roman" w:cs="Times New Roman"/>
          <w:sz w:val="24"/>
          <w:szCs w:val="24"/>
          <w:lang w:val="en-US"/>
        </w:rPr>
        <w:t xml:space="preserve"> not considered because that included only 13 subjects.</w:t>
      </w:r>
      <w:r w:rsidR="005201B5">
        <w:rPr>
          <w:rFonts w:ascii="Times New Roman" w:hAnsi="Times New Roman" w:cs="Times New Roman"/>
          <w:sz w:val="24"/>
          <w:szCs w:val="24"/>
          <w:lang w:val="en-US"/>
        </w:rPr>
        <w:t xml:space="preserve"> </w:t>
      </w:r>
      <w:r w:rsidR="005E2356">
        <w:rPr>
          <w:rFonts w:ascii="Times New Roman" w:hAnsi="Times New Roman" w:cs="Times New Roman"/>
          <w:sz w:val="24"/>
          <w:szCs w:val="24"/>
          <w:lang w:val="en-US"/>
        </w:rPr>
        <w:t>On average, 92% of the total number of subjects included in a given threshold were also</w:t>
      </w:r>
      <w:r w:rsidR="00393721">
        <w:rPr>
          <w:rFonts w:ascii="Times New Roman" w:hAnsi="Times New Roman" w:cs="Times New Roman"/>
          <w:sz w:val="24"/>
          <w:szCs w:val="24"/>
          <w:lang w:val="en-US"/>
        </w:rPr>
        <w:t xml:space="preserve"> included in the</w:t>
      </w:r>
      <w:r w:rsidR="005E2356">
        <w:rPr>
          <w:rFonts w:ascii="Times New Roman" w:hAnsi="Times New Roman" w:cs="Times New Roman"/>
          <w:sz w:val="24"/>
          <w:szCs w:val="24"/>
          <w:lang w:val="en-US"/>
        </w:rPr>
        <w:t xml:space="preserve"> higher thresholds.</w:t>
      </w:r>
      <w:r w:rsidR="00A11612">
        <w:rPr>
          <w:rFonts w:ascii="Times New Roman" w:hAnsi="Times New Roman" w:cs="Times New Roman"/>
          <w:sz w:val="24"/>
          <w:szCs w:val="24"/>
          <w:lang w:val="en-US"/>
        </w:rPr>
        <w:t xml:space="preserve"> Figure S</w:t>
      </w:r>
      <w:r w:rsidR="00296334">
        <w:rPr>
          <w:rFonts w:ascii="Times New Roman" w:hAnsi="Times New Roman" w:cs="Times New Roman"/>
          <w:sz w:val="24"/>
          <w:szCs w:val="24"/>
          <w:lang w:val="en-US"/>
        </w:rPr>
        <w:t>2</w:t>
      </w:r>
      <w:r w:rsidR="00A11612">
        <w:rPr>
          <w:rFonts w:ascii="Times New Roman" w:hAnsi="Times New Roman" w:cs="Times New Roman"/>
          <w:sz w:val="24"/>
          <w:szCs w:val="24"/>
          <w:lang w:val="en-US"/>
        </w:rPr>
        <w:t xml:space="preserve"> illustrates the weights of e</w:t>
      </w:r>
      <w:r w:rsidR="000E1CAC">
        <w:rPr>
          <w:rFonts w:ascii="Times New Roman" w:hAnsi="Times New Roman" w:cs="Times New Roman"/>
          <w:sz w:val="24"/>
          <w:szCs w:val="24"/>
          <w:lang w:val="en-US"/>
        </w:rPr>
        <w:t xml:space="preserve">ach group </w:t>
      </w:r>
      <w:r w:rsidR="00A11612">
        <w:rPr>
          <w:rFonts w:ascii="Times New Roman" w:hAnsi="Times New Roman" w:cs="Times New Roman"/>
          <w:sz w:val="24"/>
          <w:szCs w:val="24"/>
          <w:lang w:val="en-US"/>
        </w:rPr>
        <w:t>corresponding to a threshold. It is clear</w:t>
      </w:r>
      <w:r w:rsidR="00A944FF">
        <w:rPr>
          <w:rFonts w:ascii="Times New Roman" w:hAnsi="Times New Roman" w:cs="Times New Roman"/>
          <w:sz w:val="24"/>
          <w:szCs w:val="24"/>
          <w:lang w:val="en-US"/>
        </w:rPr>
        <w:t xml:space="preserve"> that the subset of subjects obtained with </w:t>
      </w:r>
      <w:r w:rsidR="00135B6D">
        <w:rPr>
          <w:rFonts w:ascii="Times New Roman" w:hAnsi="Times New Roman" w:cs="Times New Roman"/>
          <w:sz w:val="24"/>
          <w:szCs w:val="24"/>
          <w:lang w:val="en-US"/>
        </w:rPr>
        <w:t xml:space="preserve">a </w:t>
      </w:r>
      <w:r w:rsidR="00A944FF">
        <w:rPr>
          <w:rFonts w:ascii="Times New Roman" w:hAnsi="Times New Roman" w:cs="Times New Roman"/>
          <w:sz w:val="24"/>
          <w:szCs w:val="24"/>
          <w:lang w:val="en-US"/>
        </w:rPr>
        <w:t>threshold</w:t>
      </w:r>
      <w:r w:rsidR="006240AD">
        <w:rPr>
          <w:rFonts w:ascii="Times New Roman" w:hAnsi="Times New Roman" w:cs="Times New Roman"/>
          <w:sz w:val="24"/>
          <w:szCs w:val="24"/>
          <w:lang w:val="en-US"/>
        </w:rPr>
        <w:t xml:space="preserve"> </w:t>
      </w:r>
      <w:r w:rsidR="005201B5">
        <w:rPr>
          <w:rFonts w:ascii="Times New Roman" w:hAnsi="Times New Roman" w:cs="Times New Roman"/>
          <w:sz w:val="24"/>
          <w:szCs w:val="24"/>
          <w:lang w:val="en-US"/>
        </w:rPr>
        <w:t>of 0.6</w:t>
      </w:r>
      <w:r w:rsidR="00A944FF">
        <w:rPr>
          <w:rFonts w:ascii="Times New Roman" w:hAnsi="Times New Roman" w:cs="Times New Roman"/>
          <w:sz w:val="24"/>
          <w:szCs w:val="24"/>
          <w:lang w:val="en-US"/>
        </w:rPr>
        <w:t>5 ha</w:t>
      </w:r>
      <w:r w:rsidR="00135B6D">
        <w:rPr>
          <w:rFonts w:ascii="Times New Roman" w:hAnsi="Times New Roman" w:cs="Times New Roman"/>
          <w:sz w:val="24"/>
          <w:szCs w:val="24"/>
          <w:lang w:val="en-US"/>
        </w:rPr>
        <w:t>s</w:t>
      </w:r>
      <w:r w:rsidR="00A944FF">
        <w:rPr>
          <w:rFonts w:ascii="Times New Roman" w:hAnsi="Times New Roman" w:cs="Times New Roman"/>
          <w:sz w:val="24"/>
          <w:szCs w:val="24"/>
          <w:lang w:val="en-US"/>
        </w:rPr>
        <w:t xml:space="preserve"> similar weights as </w:t>
      </w:r>
      <w:r w:rsidR="00F33A36">
        <w:rPr>
          <w:rFonts w:ascii="Times New Roman" w:hAnsi="Times New Roman" w:cs="Times New Roman"/>
          <w:sz w:val="24"/>
          <w:szCs w:val="24"/>
          <w:lang w:val="en-US"/>
        </w:rPr>
        <w:t>MCD</w:t>
      </w:r>
      <w:r w:rsidR="005201B5">
        <w:rPr>
          <w:rFonts w:ascii="Times New Roman" w:hAnsi="Times New Roman" w:cs="Times New Roman"/>
          <w:sz w:val="24"/>
          <w:szCs w:val="24"/>
          <w:lang w:val="en-US"/>
        </w:rPr>
        <w:t xml:space="preserve"> (obtained with </w:t>
      </w:r>
      <w:r w:rsidR="00135B6D">
        <w:rPr>
          <w:rFonts w:ascii="Times New Roman" w:hAnsi="Times New Roman" w:cs="Times New Roman"/>
          <w:sz w:val="24"/>
          <w:szCs w:val="24"/>
          <w:lang w:val="en-US"/>
        </w:rPr>
        <w:t xml:space="preserve">a </w:t>
      </w:r>
      <w:r w:rsidR="005201B5">
        <w:rPr>
          <w:rFonts w:ascii="Times New Roman" w:hAnsi="Times New Roman" w:cs="Times New Roman"/>
          <w:sz w:val="24"/>
          <w:szCs w:val="24"/>
          <w:lang w:val="en-US"/>
        </w:rPr>
        <w:t>threshold of 0.75)</w:t>
      </w:r>
      <w:r w:rsidR="00A944FF">
        <w:rPr>
          <w:rFonts w:ascii="Times New Roman" w:hAnsi="Times New Roman" w:cs="Times New Roman"/>
          <w:sz w:val="24"/>
          <w:szCs w:val="24"/>
          <w:lang w:val="en-US"/>
        </w:rPr>
        <w:t xml:space="preserve"> across all the networks.</w:t>
      </w:r>
      <w:r w:rsidR="0039675F">
        <w:rPr>
          <w:rFonts w:ascii="Times New Roman" w:hAnsi="Times New Roman" w:cs="Times New Roman"/>
          <w:sz w:val="24"/>
          <w:szCs w:val="24"/>
          <w:lang w:val="en-US"/>
        </w:rPr>
        <w:t xml:space="preserve"> The weights with </w:t>
      </w:r>
      <w:r w:rsidR="00135B6D">
        <w:rPr>
          <w:rFonts w:ascii="Times New Roman" w:hAnsi="Times New Roman" w:cs="Times New Roman"/>
          <w:sz w:val="24"/>
          <w:szCs w:val="24"/>
          <w:lang w:val="en-US"/>
        </w:rPr>
        <w:t xml:space="preserve">a </w:t>
      </w:r>
      <w:r w:rsidR="0039675F">
        <w:rPr>
          <w:rFonts w:ascii="Times New Roman" w:hAnsi="Times New Roman" w:cs="Times New Roman"/>
          <w:sz w:val="24"/>
          <w:szCs w:val="24"/>
          <w:lang w:val="en-US"/>
        </w:rPr>
        <w:t>threshold of .70 are similar to .75 and are therefore not shown in Figure S2.</w:t>
      </w:r>
      <w:r w:rsidR="00A944FF">
        <w:rPr>
          <w:rFonts w:ascii="Times New Roman" w:hAnsi="Times New Roman" w:cs="Times New Roman"/>
          <w:sz w:val="24"/>
          <w:szCs w:val="24"/>
          <w:lang w:val="en-US"/>
        </w:rPr>
        <w:t xml:space="preserve"> Similarly</w:t>
      </w:r>
      <w:r w:rsidR="00950749">
        <w:rPr>
          <w:rFonts w:ascii="Times New Roman" w:hAnsi="Times New Roman" w:cs="Times New Roman"/>
          <w:sz w:val="24"/>
          <w:szCs w:val="24"/>
          <w:lang w:val="en-US"/>
        </w:rPr>
        <w:t>,</w:t>
      </w:r>
      <w:r w:rsidR="00A944FF">
        <w:rPr>
          <w:rFonts w:ascii="Times New Roman" w:hAnsi="Times New Roman" w:cs="Times New Roman"/>
          <w:sz w:val="24"/>
          <w:szCs w:val="24"/>
          <w:lang w:val="en-US"/>
        </w:rPr>
        <w:t xml:space="preserve"> the subset of subjects with threshold more than .75 also had similar weights</w:t>
      </w:r>
      <w:r w:rsidR="00C1164E">
        <w:rPr>
          <w:rFonts w:ascii="Times New Roman" w:hAnsi="Times New Roman" w:cs="Times New Roman"/>
          <w:sz w:val="24"/>
          <w:szCs w:val="24"/>
          <w:lang w:val="en-US"/>
        </w:rPr>
        <w:t xml:space="preserve"> like the set of subjects</w:t>
      </w:r>
      <w:r w:rsidR="005201B5">
        <w:rPr>
          <w:rFonts w:ascii="Times New Roman" w:hAnsi="Times New Roman" w:cs="Times New Roman"/>
          <w:sz w:val="24"/>
          <w:szCs w:val="24"/>
          <w:lang w:val="en-US"/>
        </w:rPr>
        <w:t xml:space="preserve"> found with </w:t>
      </w:r>
      <w:r w:rsidR="00135B6D">
        <w:rPr>
          <w:rFonts w:ascii="Times New Roman" w:hAnsi="Times New Roman" w:cs="Times New Roman"/>
          <w:sz w:val="24"/>
          <w:szCs w:val="24"/>
          <w:lang w:val="en-US"/>
        </w:rPr>
        <w:t xml:space="preserve">a </w:t>
      </w:r>
      <w:r w:rsidR="005201B5">
        <w:rPr>
          <w:rFonts w:ascii="Times New Roman" w:hAnsi="Times New Roman" w:cs="Times New Roman"/>
          <w:sz w:val="24"/>
          <w:szCs w:val="24"/>
          <w:lang w:val="en-US"/>
        </w:rPr>
        <w:t>threshold of .90</w:t>
      </w:r>
      <w:r w:rsidR="00C1164E">
        <w:rPr>
          <w:rFonts w:ascii="Times New Roman" w:hAnsi="Times New Roman" w:cs="Times New Roman"/>
          <w:sz w:val="24"/>
          <w:szCs w:val="24"/>
          <w:lang w:val="en-US"/>
        </w:rPr>
        <w:t>.</w:t>
      </w:r>
      <w:r w:rsidR="00FC4CDF">
        <w:rPr>
          <w:rFonts w:ascii="Times New Roman" w:hAnsi="Times New Roman" w:cs="Times New Roman"/>
          <w:sz w:val="24"/>
          <w:szCs w:val="24"/>
          <w:lang w:val="en-US"/>
        </w:rPr>
        <w:t xml:space="preserve"> This led us to opt 0.75 as the optimal threshold and consider subj</w:t>
      </w:r>
      <w:r w:rsidR="0039675F">
        <w:rPr>
          <w:rFonts w:ascii="Times New Roman" w:hAnsi="Times New Roman" w:cs="Times New Roman"/>
          <w:sz w:val="24"/>
          <w:szCs w:val="24"/>
          <w:lang w:val="en-US"/>
        </w:rPr>
        <w:t xml:space="preserve">ects in </w:t>
      </w:r>
      <w:r w:rsidR="00F33A36">
        <w:rPr>
          <w:rFonts w:ascii="Times New Roman" w:hAnsi="Times New Roman" w:cs="Times New Roman"/>
          <w:sz w:val="24"/>
          <w:szCs w:val="24"/>
          <w:lang w:val="en-US"/>
        </w:rPr>
        <w:t>MCD</w:t>
      </w:r>
      <w:r w:rsidR="0039675F">
        <w:rPr>
          <w:rFonts w:ascii="Times New Roman" w:hAnsi="Times New Roman" w:cs="Times New Roman"/>
          <w:sz w:val="24"/>
          <w:szCs w:val="24"/>
          <w:lang w:val="en-US"/>
        </w:rPr>
        <w:t xml:space="preserve"> as our study group.</w:t>
      </w:r>
    </w:p>
    <w:p w14:paraId="11E5A7DE" w14:textId="76C0B869" w:rsidR="008610BD" w:rsidRPr="00B85EF1" w:rsidRDefault="008610BD" w:rsidP="000C6FB8">
      <w:pPr>
        <w:spacing w:after="0" w:line="360" w:lineRule="auto"/>
        <w:ind w:firstLine="567"/>
        <w:jc w:val="both"/>
        <w:rPr>
          <w:rFonts w:ascii="Times New Roman" w:hAnsi="Times New Roman" w:cs="Times New Roman"/>
          <w:sz w:val="24"/>
          <w:szCs w:val="24"/>
          <w:lang w:val="en-US"/>
        </w:rPr>
      </w:pPr>
    </w:p>
    <w:p w14:paraId="0483B7B1" w14:textId="44856366" w:rsidR="005F174F" w:rsidRPr="002C59CF" w:rsidRDefault="00F3243C" w:rsidP="00FE249B">
      <w:pPr>
        <w:pStyle w:val="ListParagraph"/>
        <w:spacing w:after="0" w:line="240" w:lineRule="auto"/>
        <w:ind w:left="360" w:hanging="450"/>
        <w:jc w:val="both"/>
        <w:rPr>
          <w:rFonts w:ascii="Times New Roman" w:hAnsi="Times New Roman" w:cs="Times New Roman"/>
          <w:color w:val="0070C0"/>
          <w:sz w:val="24"/>
          <w:szCs w:val="24"/>
          <w:shd w:val="clear" w:color="auto" w:fill="FFFFFF"/>
          <w:lang w:val="en-US"/>
        </w:rPr>
      </w:pPr>
      <w:r>
        <w:rPr>
          <w:rFonts w:ascii="Times New Roman" w:hAnsi="Times New Roman" w:cs="Times New Roman"/>
          <w:noProof/>
          <w:color w:val="0070C0"/>
          <w:sz w:val="24"/>
          <w:szCs w:val="24"/>
          <w:shd w:val="clear" w:color="auto" w:fill="FFFFFF"/>
          <w:lang w:eastAsia="zh-CN"/>
        </w:rPr>
        <w:drawing>
          <wp:inline distT="0" distB="0" distL="0" distR="0" wp14:anchorId="4C432941" wp14:editId="58740C4C">
            <wp:extent cx="5731510" cy="3651885"/>
            <wp:effectExtent l="0" t="0" r="254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1.jpg"/>
                    <pic:cNvPicPr/>
                  </pic:nvPicPr>
                  <pic:blipFill>
                    <a:blip r:embed="rId6">
                      <a:extLst>
                        <a:ext uri="{28A0092B-C50C-407E-A947-70E740481C1C}">
                          <a14:useLocalDpi xmlns:a14="http://schemas.microsoft.com/office/drawing/2010/main" val="0"/>
                        </a:ext>
                      </a:extLst>
                    </a:blip>
                    <a:stretch>
                      <a:fillRect/>
                    </a:stretch>
                  </pic:blipFill>
                  <pic:spPr>
                    <a:xfrm>
                      <a:off x="0" y="0"/>
                      <a:ext cx="5731510" cy="3651885"/>
                    </a:xfrm>
                    <a:prstGeom prst="rect">
                      <a:avLst/>
                    </a:prstGeom>
                  </pic:spPr>
                </pic:pic>
              </a:graphicData>
            </a:graphic>
          </wp:inline>
        </w:drawing>
      </w:r>
    </w:p>
    <w:p w14:paraId="733D9589" w14:textId="4DEC33BB" w:rsidR="002F2C49" w:rsidRDefault="005F174F" w:rsidP="00FE249B">
      <w:pPr>
        <w:spacing w:after="0" w:line="240" w:lineRule="auto"/>
        <w:contextualSpacing/>
        <w:rPr>
          <w:rFonts w:ascii="Times New Roman" w:hAnsi="Times New Roman" w:cs="Times New Roman"/>
          <w:sz w:val="24"/>
          <w:szCs w:val="24"/>
          <w:lang w:val="en-US"/>
        </w:rPr>
      </w:pPr>
      <w:r w:rsidRPr="002C59CF">
        <w:rPr>
          <w:rFonts w:ascii="Times New Roman" w:hAnsi="Times New Roman" w:cs="Times New Roman"/>
          <w:sz w:val="24"/>
          <w:szCs w:val="24"/>
          <w:lang w:val="en-US"/>
        </w:rPr>
        <w:t>Figure S</w:t>
      </w:r>
      <w:r w:rsidR="00A14345">
        <w:rPr>
          <w:rFonts w:ascii="Times New Roman" w:hAnsi="Times New Roman" w:cs="Times New Roman"/>
          <w:sz w:val="24"/>
          <w:szCs w:val="24"/>
          <w:lang w:val="en-US"/>
        </w:rPr>
        <w:t>2</w:t>
      </w:r>
      <w:r w:rsidR="002F2C49" w:rsidRPr="002C59CF">
        <w:rPr>
          <w:rFonts w:ascii="Times New Roman" w:hAnsi="Times New Roman" w:cs="Times New Roman"/>
          <w:sz w:val="24"/>
          <w:szCs w:val="24"/>
          <w:lang w:val="en-US"/>
        </w:rPr>
        <w:t xml:space="preserve">. </w:t>
      </w:r>
      <w:r w:rsidR="00B85EF1">
        <w:rPr>
          <w:rFonts w:ascii="Times New Roman" w:hAnsi="Times New Roman" w:cs="Times New Roman"/>
          <w:sz w:val="24"/>
          <w:szCs w:val="24"/>
          <w:lang w:val="en-US"/>
        </w:rPr>
        <w:t xml:space="preserve">Distribution of weights across the 17resting state networks and subcortical areas for </w:t>
      </w:r>
      <w:r w:rsidR="00135B6D">
        <w:rPr>
          <w:rFonts w:ascii="Times New Roman" w:hAnsi="Times New Roman" w:cs="Times New Roman"/>
          <w:sz w:val="24"/>
          <w:szCs w:val="24"/>
          <w:lang w:val="en-US"/>
        </w:rPr>
        <w:t xml:space="preserve">a </w:t>
      </w:r>
      <w:r w:rsidR="00B85EF1">
        <w:rPr>
          <w:rFonts w:ascii="Times New Roman" w:hAnsi="Times New Roman" w:cs="Times New Roman"/>
          <w:sz w:val="24"/>
          <w:szCs w:val="24"/>
          <w:lang w:val="en-US"/>
        </w:rPr>
        <w:t>subset of subjects with different threshold</w:t>
      </w:r>
      <w:r w:rsidR="00F3243C">
        <w:rPr>
          <w:rFonts w:ascii="Times New Roman" w:hAnsi="Times New Roman" w:cs="Times New Roman"/>
          <w:sz w:val="24"/>
          <w:szCs w:val="24"/>
          <w:lang w:val="en-US"/>
        </w:rPr>
        <w:t xml:space="preserve"> values</w:t>
      </w:r>
      <w:r w:rsidR="006E5879">
        <w:rPr>
          <w:rFonts w:ascii="Times New Roman" w:hAnsi="Times New Roman" w:cs="Times New Roman"/>
          <w:sz w:val="24"/>
          <w:szCs w:val="24"/>
          <w:lang w:val="en-US"/>
        </w:rPr>
        <w:t xml:space="preserve"> (shown in different colors)</w:t>
      </w:r>
      <w:r w:rsidR="00B85EF1">
        <w:rPr>
          <w:rFonts w:ascii="Times New Roman" w:hAnsi="Times New Roman" w:cs="Times New Roman"/>
          <w:sz w:val="24"/>
          <w:szCs w:val="24"/>
          <w:lang w:val="en-US"/>
        </w:rPr>
        <w:t>.</w:t>
      </w:r>
      <w:r w:rsidR="00F3243C">
        <w:rPr>
          <w:rFonts w:ascii="Times New Roman" w:hAnsi="Times New Roman" w:cs="Times New Roman"/>
          <w:sz w:val="24"/>
          <w:szCs w:val="24"/>
          <w:lang w:val="en-US"/>
        </w:rPr>
        <w:t xml:space="preserve"> Weight distribution for threshold 0.65 is similar to 0.75 and similarly</w:t>
      </w:r>
      <w:r w:rsidR="00135B6D">
        <w:rPr>
          <w:rFonts w:ascii="Times New Roman" w:hAnsi="Times New Roman" w:cs="Times New Roman"/>
          <w:sz w:val="24"/>
          <w:szCs w:val="24"/>
          <w:lang w:val="en-US"/>
        </w:rPr>
        <w:t>,</w:t>
      </w:r>
      <w:r w:rsidR="00F3243C">
        <w:rPr>
          <w:rFonts w:ascii="Times New Roman" w:hAnsi="Times New Roman" w:cs="Times New Roman"/>
          <w:sz w:val="24"/>
          <w:szCs w:val="24"/>
          <w:lang w:val="en-US"/>
        </w:rPr>
        <w:t xml:space="preserve"> weight distribution for </w:t>
      </w:r>
      <w:r w:rsidR="00F3243C">
        <w:rPr>
          <w:rFonts w:ascii="Times New Roman" w:hAnsi="Times New Roman" w:cs="Times New Roman"/>
          <w:sz w:val="24"/>
          <w:szCs w:val="24"/>
          <w:lang w:val="en-US"/>
        </w:rPr>
        <w:lastRenderedPageBreak/>
        <w:t xml:space="preserve">thresholds above </w:t>
      </w:r>
      <w:r w:rsidR="008267CD">
        <w:rPr>
          <w:rFonts w:ascii="Times New Roman" w:hAnsi="Times New Roman" w:cs="Times New Roman"/>
          <w:sz w:val="24"/>
          <w:szCs w:val="24"/>
          <w:lang w:val="en-US"/>
        </w:rPr>
        <w:t>0</w:t>
      </w:r>
      <w:r w:rsidR="00F3243C">
        <w:rPr>
          <w:rFonts w:ascii="Times New Roman" w:hAnsi="Times New Roman" w:cs="Times New Roman"/>
          <w:sz w:val="24"/>
          <w:szCs w:val="24"/>
          <w:lang w:val="en-US"/>
        </w:rPr>
        <w:t>.75 are also similar. So</w:t>
      </w:r>
      <w:r w:rsidR="00B85EF1">
        <w:rPr>
          <w:rFonts w:ascii="Times New Roman" w:hAnsi="Times New Roman" w:cs="Times New Roman"/>
          <w:sz w:val="24"/>
          <w:szCs w:val="24"/>
          <w:lang w:val="en-US"/>
        </w:rPr>
        <w:t xml:space="preserve">, </w:t>
      </w:r>
      <w:r w:rsidR="00F3243C">
        <w:rPr>
          <w:rFonts w:ascii="Times New Roman" w:hAnsi="Times New Roman" w:cs="Times New Roman"/>
          <w:sz w:val="24"/>
          <w:szCs w:val="24"/>
          <w:lang w:val="en-US"/>
        </w:rPr>
        <w:t xml:space="preserve">the threshold of </w:t>
      </w:r>
      <w:r w:rsidR="00B85EF1">
        <w:rPr>
          <w:rFonts w:ascii="Times New Roman" w:hAnsi="Times New Roman" w:cs="Times New Roman"/>
          <w:sz w:val="24"/>
          <w:szCs w:val="24"/>
          <w:lang w:val="en-US"/>
        </w:rPr>
        <w:t xml:space="preserve">0.75 seems to be an optimal choice. </w:t>
      </w:r>
    </w:p>
    <w:p w14:paraId="14CD96C7" w14:textId="67A71EF7" w:rsidR="00344132" w:rsidRDefault="00344132" w:rsidP="00344132">
      <w:pPr>
        <w:spacing w:after="0" w:line="360" w:lineRule="auto"/>
        <w:ind w:firstLine="540"/>
        <w:contextualSpacing/>
        <w:jc w:val="both"/>
        <w:rPr>
          <w:rFonts w:ascii="Times New Roman" w:hAnsi="Times New Roman" w:cs="Times New Roman"/>
          <w:sz w:val="24"/>
          <w:szCs w:val="24"/>
          <w:lang w:val="en-US" w:eastAsia="zh-HK"/>
        </w:rPr>
      </w:pPr>
      <w:r>
        <w:rPr>
          <w:rFonts w:ascii="Times New Roman" w:hAnsi="Times New Roman" w:cs="Times New Roman"/>
          <w:sz w:val="24"/>
          <w:szCs w:val="24"/>
          <w:lang w:val="en-US" w:eastAsia="zh-HK"/>
        </w:rPr>
        <w:t xml:space="preserve">From another perspective, we would like to mention that the subgroups that were formed for thresholds below 0.75 (see supplement) manifested similar differences in the scores of behavioral measures. For example, 55 subjects formed the group when the threshold was 0.65. The subjects in this group also reflected a significantly higher consumption of marijuana, illicit drugs, alcohol and tobacco and a predisposition towards problems in antisocial personality. Later we found these subjects to be a part of </w:t>
      </w:r>
      <w:r w:rsidR="00F33A36">
        <w:rPr>
          <w:rFonts w:ascii="Times New Roman" w:hAnsi="Times New Roman" w:cs="Times New Roman"/>
          <w:sz w:val="24"/>
          <w:szCs w:val="24"/>
          <w:lang w:val="en-US" w:eastAsia="zh-HK"/>
        </w:rPr>
        <w:t>MCD</w:t>
      </w:r>
      <w:r>
        <w:rPr>
          <w:rFonts w:ascii="Times New Roman" w:hAnsi="Times New Roman" w:cs="Times New Roman"/>
          <w:sz w:val="24"/>
          <w:szCs w:val="24"/>
          <w:lang w:val="en-US" w:eastAsia="zh-HK"/>
        </w:rPr>
        <w:t xml:space="preserve"> (optimal threshold of 0.75), and therefore the behavioral results for thresholds below .75 were not highlighted. Similarly, a subset of subjects with higher thresholds (&gt; 0.75) had no significant differences in the scores of behavioral measures. For example, 423 subjects formed the subset when the threshold was 0.85 and eventually the differences in the scores of behavioral measures did not pass the significance level.</w:t>
      </w:r>
    </w:p>
    <w:p w14:paraId="115BE4D7" w14:textId="02BD1ED5" w:rsidR="00084DCE" w:rsidRDefault="00722223" w:rsidP="00344132">
      <w:pPr>
        <w:spacing w:after="0" w:line="360" w:lineRule="auto"/>
        <w:ind w:firstLine="540"/>
        <w:contextualSpacing/>
        <w:jc w:val="both"/>
        <w:rPr>
          <w:rFonts w:ascii="Times New Roman" w:hAnsi="Times New Roman" w:cs="Times New Roman"/>
          <w:sz w:val="24"/>
          <w:szCs w:val="24"/>
          <w:lang w:val="en-US" w:eastAsia="zh-HK"/>
        </w:rPr>
      </w:pPr>
      <w:r>
        <w:rPr>
          <w:rFonts w:ascii="Times New Roman" w:hAnsi="Times New Roman" w:cs="Times New Roman"/>
          <w:sz w:val="24"/>
          <w:szCs w:val="24"/>
          <w:lang w:val="en-US" w:eastAsia="zh-HK"/>
        </w:rPr>
        <w:t xml:space="preserve">As an alternative check we also wanted to see if </w:t>
      </w:r>
      <w:r w:rsidRPr="00722223">
        <w:rPr>
          <w:rFonts w:ascii="Times New Roman" w:hAnsi="Times New Roman" w:cs="Times New Roman"/>
          <w:sz w:val="24"/>
          <w:szCs w:val="24"/>
          <w:lang w:val="en-US" w:eastAsia="zh-HK"/>
        </w:rPr>
        <w:t xml:space="preserve">correlations based on the COBE components </w:t>
      </w:r>
      <w:r>
        <w:rPr>
          <w:rFonts w:ascii="Times New Roman" w:hAnsi="Times New Roman" w:cs="Times New Roman"/>
          <w:sz w:val="24"/>
          <w:szCs w:val="24"/>
          <w:lang w:val="en-US" w:eastAsia="zh-HK"/>
        </w:rPr>
        <w:t>were better than the</w:t>
      </w:r>
      <w:r w:rsidRPr="00722223">
        <w:rPr>
          <w:rFonts w:ascii="Times New Roman" w:hAnsi="Times New Roman" w:cs="Times New Roman"/>
          <w:sz w:val="24"/>
          <w:szCs w:val="24"/>
          <w:lang w:val="en-US" w:eastAsia="zh-HK"/>
        </w:rPr>
        <w:t xml:space="preserve"> correlation based on the average of the connectomes </w:t>
      </w:r>
      <w:r>
        <w:rPr>
          <w:rFonts w:ascii="Times New Roman" w:hAnsi="Times New Roman" w:cs="Times New Roman"/>
          <w:sz w:val="24"/>
          <w:szCs w:val="24"/>
          <w:lang w:val="en-US" w:eastAsia="zh-HK"/>
        </w:rPr>
        <w:t>in</w:t>
      </w:r>
      <w:r w:rsidRPr="00722223">
        <w:rPr>
          <w:rFonts w:ascii="Times New Roman" w:hAnsi="Times New Roman" w:cs="Times New Roman"/>
          <w:sz w:val="24"/>
          <w:szCs w:val="24"/>
          <w:lang w:val="en-US" w:eastAsia="zh-HK"/>
        </w:rPr>
        <w:t xml:space="preserve"> separating the groups.</w:t>
      </w:r>
      <w:r>
        <w:rPr>
          <w:rFonts w:ascii="Times New Roman" w:hAnsi="Times New Roman" w:cs="Times New Roman"/>
          <w:sz w:val="24"/>
          <w:szCs w:val="24"/>
          <w:lang w:val="en-US" w:eastAsia="zh-HK"/>
        </w:rPr>
        <w:t xml:space="preserve"> </w:t>
      </w:r>
      <w:r w:rsidR="00A877F3">
        <w:rPr>
          <w:rFonts w:ascii="Times New Roman" w:hAnsi="Times New Roman" w:cs="Times New Roman"/>
          <w:sz w:val="24"/>
          <w:szCs w:val="24"/>
          <w:lang w:val="en-US" w:eastAsia="zh-HK"/>
        </w:rPr>
        <w:t>For this, w</w:t>
      </w:r>
      <w:r w:rsidR="007E4556">
        <w:rPr>
          <w:rFonts w:ascii="Times New Roman" w:hAnsi="Times New Roman" w:cs="Times New Roman"/>
          <w:sz w:val="24"/>
          <w:szCs w:val="24"/>
          <w:lang w:val="en-US" w:eastAsia="zh-HK"/>
        </w:rPr>
        <w:t xml:space="preserve">e averaged the </w:t>
      </w:r>
      <w:r w:rsidR="00692F5B">
        <w:rPr>
          <w:rFonts w:ascii="Times New Roman" w:hAnsi="Times New Roman" w:cs="Times New Roman"/>
          <w:sz w:val="24"/>
          <w:szCs w:val="24"/>
          <w:lang w:val="en-US" w:eastAsia="zh-HK"/>
        </w:rPr>
        <w:t xml:space="preserve">functional connectivity of </w:t>
      </w:r>
      <w:r w:rsidR="007E4556">
        <w:rPr>
          <w:rFonts w:ascii="Times New Roman" w:hAnsi="Times New Roman" w:cs="Times New Roman"/>
          <w:sz w:val="24"/>
          <w:szCs w:val="24"/>
          <w:lang w:val="en-US" w:eastAsia="zh-HK"/>
        </w:rPr>
        <w:t xml:space="preserve">four runs of a </w:t>
      </w:r>
      <w:r w:rsidR="007B70CB">
        <w:rPr>
          <w:rFonts w:ascii="Times New Roman" w:hAnsi="Times New Roman" w:cs="Times New Roman"/>
          <w:sz w:val="24"/>
          <w:szCs w:val="24"/>
          <w:lang w:val="en-US" w:eastAsia="zh-HK"/>
        </w:rPr>
        <w:t>subject</w:t>
      </w:r>
      <w:r w:rsidR="008D4C7B">
        <w:rPr>
          <w:rFonts w:ascii="Times New Roman" w:hAnsi="Times New Roman" w:cs="Times New Roman"/>
          <w:sz w:val="24"/>
          <w:szCs w:val="24"/>
          <w:lang w:val="en-US" w:eastAsia="zh-HK"/>
        </w:rPr>
        <w:t>’</w:t>
      </w:r>
      <w:r w:rsidR="007B70CB">
        <w:rPr>
          <w:rFonts w:ascii="Times New Roman" w:hAnsi="Times New Roman" w:cs="Times New Roman"/>
          <w:sz w:val="24"/>
          <w:szCs w:val="24"/>
          <w:lang w:val="en-US" w:eastAsia="zh-HK"/>
        </w:rPr>
        <w:t>s fMRI to form the average connectome</w:t>
      </w:r>
      <w:r w:rsidR="00692F5B">
        <w:rPr>
          <w:rFonts w:ascii="Times New Roman" w:hAnsi="Times New Roman" w:cs="Times New Roman"/>
          <w:sz w:val="24"/>
          <w:szCs w:val="24"/>
          <w:lang w:val="en-US" w:eastAsia="zh-HK"/>
        </w:rPr>
        <w:t xml:space="preserve"> per subject. We then</w:t>
      </w:r>
      <w:r w:rsidR="007B70CB">
        <w:rPr>
          <w:rFonts w:ascii="Times New Roman" w:hAnsi="Times New Roman" w:cs="Times New Roman"/>
          <w:sz w:val="24"/>
          <w:szCs w:val="24"/>
          <w:lang w:val="en-US" w:eastAsia="zh-HK"/>
        </w:rPr>
        <w:t xml:space="preserve"> correlated the lower triangular matrix of</w:t>
      </w:r>
      <w:r w:rsidR="00692F5B">
        <w:rPr>
          <w:rFonts w:ascii="Times New Roman" w:hAnsi="Times New Roman" w:cs="Times New Roman"/>
          <w:sz w:val="24"/>
          <w:szCs w:val="24"/>
          <w:lang w:val="en-US" w:eastAsia="zh-HK"/>
        </w:rPr>
        <w:t xml:space="preserve"> every subject</w:t>
      </w:r>
      <w:r w:rsidR="008D4C7B">
        <w:rPr>
          <w:rFonts w:ascii="Times New Roman" w:hAnsi="Times New Roman" w:cs="Times New Roman"/>
          <w:sz w:val="24"/>
          <w:szCs w:val="24"/>
          <w:lang w:val="en-US" w:eastAsia="zh-HK"/>
        </w:rPr>
        <w:t>’</w:t>
      </w:r>
      <w:r w:rsidR="00692F5B">
        <w:rPr>
          <w:rFonts w:ascii="Times New Roman" w:hAnsi="Times New Roman" w:cs="Times New Roman"/>
          <w:sz w:val="24"/>
          <w:szCs w:val="24"/>
          <w:lang w:val="en-US" w:eastAsia="zh-HK"/>
        </w:rPr>
        <w:t xml:space="preserve">s </w:t>
      </w:r>
      <w:r w:rsidR="007B70CB">
        <w:rPr>
          <w:rFonts w:ascii="Times New Roman" w:hAnsi="Times New Roman" w:cs="Times New Roman"/>
          <w:sz w:val="24"/>
          <w:szCs w:val="24"/>
          <w:lang w:val="en-US" w:eastAsia="zh-HK"/>
        </w:rPr>
        <w:t>connectome</w:t>
      </w:r>
      <w:r w:rsidR="007D31ED">
        <w:rPr>
          <w:rFonts w:ascii="Times New Roman" w:hAnsi="Times New Roman" w:cs="Times New Roman"/>
          <w:sz w:val="24"/>
          <w:szCs w:val="24"/>
          <w:lang w:val="en-US" w:eastAsia="zh-HK"/>
        </w:rPr>
        <w:t xml:space="preserve"> to form </w:t>
      </w:r>
      <w:r w:rsidR="001C5A29">
        <w:rPr>
          <w:rFonts w:ascii="Times New Roman" w:hAnsi="Times New Roman" w:cs="Times New Roman"/>
          <w:sz w:val="24"/>
          <w:szCs w:val="24"/>
          <w:lang w:val="en-US" w:eastAsia="zh-HK"/>
        </w:rPr>
        <w:t>the</w:t>
      </w:r>
      <w:r w:rsidR="007D31ED">
        <w:rPr>
          <w:rFonts w:ascii="Times New Roman" w:hAnsi="Times New Roman" w:cs="Times New Roman"/>
          <w:sz w:val="24"/>
          <w:szCs w:val="24"/>
          <w:lang w:val="en-US" w:eastAsia="zh-HK"/>
        </w:rPr>
        <w:t xml:space="preserve"> </w:t>
      </w:r>
      <w:r w:rsidR="007D31ED" w:rsidRPr="007D31ED">
        <w:rPr>
          <w:rFonts w:ascii="Times New Roman" w:hAnsi="Times New Roman" w:cs="Times New Roman"/>
          <w:sz w:val="24"/>
          <w:szCs w:val="24"/>
          <w:lang w:val="en-US" w:eastAsia="zh-HK"/>
        </w:rPr>
        <w:t xml:space="preserve">788 x 788 </w:t>
      </w:r>
      <w:r w:rsidR="007D31ED">
        <w:rPr>
          <w:rFonts w:ascii="Times New Roman" w:hAnsi="Times New Roman" w:cs="Times New Roman"/>
          <w:sz w:val="24"/>
          <w:szCs w:val="24"/>
          <w:lang w:val="en-US" w:eastAsia="zh-HK"/>
        </w:rPr>
        <w:t>averaged</w:t>
      </w:r>
      <w:r w:rsidR="007D31ED" w:rsidRPr="007D31ED">
        <w:rPr>
          <w:rFonts w:ascii="Times New Roman" w:hAnsi="Times New Roman" w:cs="Times New Roman"/>
          <w:sz w:val="24"/>
          <w:szCs w:val="24"/>
          <w:lang w:val="en-US" w:eastAsia="zh-HK"/>
        </w:rPr>
        <w:t>-correlation matrix</w:t>
      </w:r>
      <w:r w:rsidR="007D31ED">
        <w:rPr>
          <w:rFonts w:ascii="Times New Roman" w:hAnsi="Times New Roman" w:cs="Times New Roman"/>
          <w:sz w:val="24"/>
          <w:szCs w:val="24"/>
          <w:lang w:val="en-US" w:eastAsia="zh-HK"/>
        </w:rPr>
        <w:t xml:space="preserve"> (similar to common</w:t>
      </w:r>
      <w:r w:rsidR="0076750E">
        <w:rPr>
          <w:rFonts w:ascii="Times New Roman" w:hAnsi="Times New Roman" w:cs="Times New Roman"/>
          <w:sz w:val="24"/>
          <w:szCs w:val="24"/>
          <w:lang w:val="en-US" w:eastAsia="zh-HK"/>
        </w:rPr>
        <w:t>-</w:t>
      </w:r>
      <w:r w:rsidR="007D31ED">
        <w:rPr>
          <w:rFonts w:ascii="Times New Roman" w:hAnsi="Times New Roman" w:cs="Times New Roman"/>
          <w:sz w:val="24"/>
          <w:szCs w:val="24"/>
          <w:lang w:val="en-US" w:eastAsia="zh-HK"/>
        </w:rPr>
        <w:t>correlation matrix)</w:t>
      </w:r>
      <w:r w:rsidR="007B70CB">
        <w:rPr>
          <w:rFonts w:ascii="Times New Roman" w:hAnsi="Times New Roman" w:cs="Times New Roman"/>
          <w:sz w:val="24"/>
          <w:szCs w:val="24"/>
          <w:lang w:val="en-US" w:eastAsia="zh-HK"/>
        </w:rPr>
        <w:t xml:space="preserve">. </w:t>
      </w:r>
      <w:r w:rsidR="004E3DAB">
        <w:rPr>
          <w:rFonts w:ascii="Times New Roman" w:hAnsi="Times New Roman" w:cs="Times New Roman"/>
          <w:sz w:val="24"/>
          <w:szCs w:val="24"/>
          <w:lang w:val="en-US" w:eastAsia="zh-HK"/>
        </w:rPr>
        <w:t>Next, w</w:t>
      </w:r>
      <w:r w:rsidR="0076750E">
        <w:rPr>
          <w:rFonts w:ascii="Times New Roman" w:hAnsi="Times New Roman" w:cs="Times New Roman"/>
          <w:sz w:val="24"/>
          <w:szCs w:val="24"/>
          <w:lang w:val="en-US" w:eastAsia="zh-HK"/>
        </w:rPr>
        <w:t xml:space="preserve">e repeated </w:t>
      </w:r>
      <w:r w:rsidR="00567BD9">
        <w:rPr>
          <w:rFonts w:ascii="Times New Roman" w:hAnsi="Times New Roman" w:cs="Times New Roman"/>
          <w:sz w:val="24"/>
          <w:szCs w:val="24"/>
          <w:lang w:val="en-US" w:eastAsia="zh-HK"/>
        </w:rPr>
        <w:t>our</w:t>
      </w:r>
      <w:r w:rsidR="0076750E">
        <w:rPr>
          <w:rFonts w:ascii="Times New Roman" w:hAnsi="Times New Roman" w:cs="Times New Roman"/>
          <w:sz w:val="24"/>
          <w:szCs w:val="24"/>
          <w:lang w:val="en-US" w:eastAsia="zh-HK"/>
        </w:rPr>
        <w:t xml:space="preserve"> analysis </w:t>
      </w:r>
      <w:r w:rsidR="00567BD9">
        <w:rPr>
          <w:rFonts w:ascii="Times New Roman" w:hAnsi="Times New Roman" w:cs="Times New Roman"/>
          <w:sz w:val="24"/>
          <w:szCs w:val="24"/>
          <w:lang w:val="en-US" w:eastAsia="zh-HK"/>
        </w:rPr>
        <w:t>as described in</w:t>
      </w:r>
      <w:r w:rsidR="0076750E">
        <w:rPr>
          <w:rFonts w:ascii="Times New Roman" w:hAnsi="Times New Roman" w:cs="Times New Roman"/>
          <w:sz w:val="24"/>
          <w:szCs w:val="24"/>
          <w:lang w:val="en-US" w:eastAsia="zh-HK"/>
        </w:rPr>
        <w:t xml:space="preserve"> methods section. Since it was difficult to justify any optimal threshold, we</w:t>
      </w:r>
      <w:r w:rsidR="007D31ED">
        <w:rPr>
          <w:rFonts w:ascii="Times New Roman" w:hAnsi="Times New Roman" w:cs="Times New Roman"/>
          <w:sz w:val="24"/>
          <w:szCs w:val="24"/>
          <w:lang w:val="en-US" w:eastAsia="zh-HK"/>
        </w:rPr>
        <w:t xml:space="preserve"> adopted two thresholds (0.75 and 0.85) from our </w:t>
      </w:r>
      <w:r w:rsidR="0076750E">
        <w:rPr>
          <w:rFonts w:ascii="Times New Roman" w:hAnsi="Times New Roman" w:cs="Times New Roman"/>
          <w:sz w:val="24"/>
          <w:szCs w:val="24"/>
          <w:lang w:val="en-US" w:eastAsia="zh-HK"/>
        </w:rPr>
        <w:t xml:space="preserve">COBE </w:t>
      </w:r>
      <w:r w:rsidR="007D31ED">
        <w:rPr>
          <w:rFonts w:ascii="Times New Roman" w:hAnsi="Times New Roman" w:cs="Times New Roman"/>
          <w:sz w:val="24"/>
          <w:szCs w:val="24"/>
          <w:lang w:val="en-US" w:eastAsia="zh-HK"/>
        </w:rPr>
        <w:t>analysis</w:t>
      </w:r>
      <w:r w:rsidR="00822EA7">
        <w:rPr>
          <w:rFonts w:ascii="Times New Roman" w:hAnsi="Times New Roman" w:cs="Times New Roman"/>
          <w:sz w:val="24"/>
          <w:szCs w:val="24"/>
          <w:lang w:val="en-US" w:eastAsia="zh-HK"/>
        </w:rPr>
        <w:t xml:space="preserve"> to form the MCD groups</w:t>
      </w:r>
      <w:r w:rsidR="0076750E">
        <w:rPr>
          <w:rFonts w:ascii="Times New Roman" w:hAnsi="Times New Roman" w:cs="Times New Roman"/>
          <w:sz w:val="24"/>
          <w:szCs w:val="24"/>
          <w:lang w:val="en-US" w:eastAsia="zh-HK"/>
        </w:rPr>
        <w:t>.</w:t>
      </w:r>
      <w:r w:rsidR="00EB6E12">
        <w:rPr>
          <w:rFonts w:ascii="Times New Roman" w:hAnsi="Times New Roman" w:cs="Times New Roman"/>
          <w:sz w:val="24"/>
          <w:szCs w:val="24"/>
          <w:lang w:val="en-US" w:eastAsia="zh-HK"/>
        </w:rPr>
        <w:t xml:space="preserve"> </w:t>
      </w:r>
      <w:r w:rsidR="004E3DAB">
        <w:rPr>
          <w:rFonts w:ascii="Times New Roman" w:hAnsi="Times New Roman" w:cs="Times New Roman"/>
          <w:sz w:val="24"/>
          <w:szCs w:val="24"/>
          <w:lang w:val="en-US" w:eastAsia="zh-HK"/>
        </w:rPr>
        <w:t xml:space="preserve">Comparison of </w:t>
      </w:r>
      <w:proofErr w:type="spellStart"/>
      <w:r w:rsidR="004E3DAB">
        <w:rPr>
          <w:rFonts w:ascii="Times New Roman" w:hAnsi="Times New Roman" w:cs="Times New Roman"/>
          <w:sz w:val="24"/>
          <w:szCs w:val="24"/>
          <w:lang w:val="en-US" w:eastAsia="zh-HK"/>
        </w:rPr>
        <w:t>b</w:t>
      </w:r>
      <w:r w:rsidR="00EB6E12">
        <w:rPr>
          <w:rFonts w:ascii="Times New Roman" w:hAnsi="Times New Roman" w:cs="Times New Roman"/>
          <w:sz w:val="24"/>
          <w:szCs w:val="24"/>
          <w:lang w:val="en-US" w:eastAsia="zh-HK"/>
        </w:rPr>
        <w:t>ehavioural</w:t>
      </w:r>
      <w:proofErr w:type="spellEnd"/>
      <w:r w:rsidR="00EB6E12">
        <w:rPr>
          <w:rFonts w:ascii="Times New Roman" w:hAnsi="Times New Roman" w:cs="Times New Roman"/>
          <w:sz w:val="24"/>
          <w:szCs w:val="24"/>
          <w:lang w:val="en-US" w:eastAsia="zh-HK"/>
        </w:rPr>
        <w:t xml:space="preserve"> </w:t>
      </w:r>
      <w:r w:rsidR="004E3DAB">
        <w:rPr>
          <w:rFonts w:ascii="Times New Roman" w:hAnsi="Times New Roman" w:cs="Times New Roman"/>
          <w:sz w:val="24"/>
          <w:szCs w:val="24"/>
          <w:lang w:val="en-US" w:eastAsia="zh-HK"/>
        </w:rPr>
        <w:t>measures</w:t>
      </w:r>
      <w:r w:rsidR="00EB6E12">
        <w:rPr>
          <w:rFonts w:ascii="Times New Roman" w:hAnsi="Times New Roman" w:cs="Times New Roman"/>
          <w:sz w:val="24"/>
          <w:szCs w:val="24"/>
          <w:lang w:val="en-US" w:eastAsia="zh-HK"/>
        </w:rPr>
        <w:t xml:space="preserve"> across the two groups </w:t>
      </w:r>
      <w:r w:rsidR="0076750E">
        <w:rPr>
          <w:rFonts w:ascii="Times New Roman" w:hAnsi="Times New Roman" w:cs="Times New Roman"/>
          <w:sz w:val="24"/>
          <w:szCs w:val="24"/>
          <w:lang w:val="en-US" w:eastAsia="zh-HK"/>
        </w:rPr>
        <w:t xml:space="preserve">(MCD and CS) </w:t>
      </w:r>
      <w:r w:rsidR="006838D0">
        <w:rPr>
          <w:rFonts w:ascii="Times New Roman" w:hAnsi="Times New Roman" w:cs="Times New Roman"/>
          <w:sz w:val="24"/>
          <w:szCs w:val="24"/>
          <w:lang w:val="en-US" w:eastAsia="zh-HK"/>
        </w:rPr>
        <w:t>for both thresholds did</w:t>
      </w:r>
      <w:r w:rsidR="00FD62FA">
        <w:rPr>
          <w:rFonts w:ascii="Times New Roman" w:hAnsi="Times New Roman" w:cs="Times New Roman"/>
          <w:sz w:val="24"/>
          <w:szCs w:val="24"/>
          <w:lang w:val="en-US" w:eastAsia="zh-HK"/>
        </w:rPr>
        <w:t xml:space="preserve"> no</w:t>
      </w:r>
      <w:r w:rsidR="006838D0">
        <w:rPr>
          <w:rFonts w:ascii="Times New Roman" w:hAnsi="Times New Roman" w:cs="Times New Roman"/>
          <w:sz w:val="24"/>
          <w:szCs w:val="24"/>
          <w:lang w:val="en-US" w:eastAsia="zh-HK"/>
        </w:rPr>
        <w:t xml:space="preserve">t </w:t>
      </w:r>
      <w:r w:rsidR="0076750E">
        <w:rPr>
          <w:rFonts w:ascii="Times New Roman" w:hAnsi="Times New Roman" w:cs="Times New Roman"/>
          <w:sz w:val="24"/>
          <w:szCs w:val="24"/>
          <w:lang w:val="en-US" w:eastAsia="zh-HK"/>
        </w:rPr>
        <w:t>fetch</w:t>
      </w:r>
      <w:r w:rsidR="006838D0">
        <w:rPr>
          <w:rFonts w:ascii="Times New Roman" w:hAnsi="Times New Roman" w:cs="Times New Roman"/>
          <w:sz w:val="24"/>
          <w:szCs w:val="24"/>
          <w:lang w:val="en-US" w:eastAsia="zh-HK"/>
        </w:rPr>
        <w:t xml:space="preserve"> any significant differences. This </w:t>
      </w:r>
      <w:r w:rsidR="00822EA7">
        <w:rPr>
          <w:rFonts w:ascii="Times New Roman" w:hAnsi="Times New Roman" w:cs="Times New Roman"/>
          <w:sz w:val="24"/>
          <w:szCs w:val="24"/>
          <w:lang w:val="en-US" w:eastAsia="zh-HK"/>
        </w:rPr>
        <w:t>could be</w:t>
      </w:r>
      <w:r w:rsidR="006838D0">
        <w:rPr>
          <w:rFonts w:ascii="Times New Roman" w:hAnsi="Times New Roman" w:cs="Times New Roman"/>
          <w:sz w:val="24"/>
          <w:szCs w:val="24"/>
          <w:lang w:val="en-US" w:eastAsia="zh-HK"/>
        </w:rPr>
        <w:t xml:space="preserve"> expected as f</w:t>
      </w:r>
      <w:r w:rsidR="006838D0" w:rsidRPr="006838D0">
        <w:rPr>
          <w:rFonts w:ascii="Times New Roman" w:hAnsi="Times New Roman" w:cs="Times New Roman"/>
          <w:sz w:val="24"/>
          <w:szCs w:val="24"/>
          <w:lang w:val="en-US" w:eastAsia="zh-HK"/>
        </w:rPr>
        <w:t>eature extraction and selection are key factors in model reduction, classification and pattern recognition problems</w:t>
      </w:r>
      <w:r w:rsidR="00822EA7">
        <w:rPr>
          <w:rFonts w:ascii="Times New Roman" w:hAnsi="Times New Roman" w:cs="Times New Roman"/>
          <w:sz w:val="24"/>
          <w:szCs w:val="24"/>
          <w:lang w:val="en-US" w:eastAsia="zh-HK"/>
        </w:rPr>
        <w:t>.</w:t>
      </w:r>
      <w:r w:rsidR="004E3DAB">
        <w:rPr>
          <w:rFonts w:ascii="Times New Roman" w:hAnsi="Times New Roman" w:cs="Times New Roman"/>
          <w:sz w:val="24"/>
          <w:szCs w:val="24"/>
          <w:lang w:val="en-US" w:eastAsia="zh-HK"/>
        </w:rPr>
        <w:t xml:space="preserve"> </w:t>
      </w:r>
      <w:r w:rsidR="00567BD9">
        <w:rPr>
          <w:rFonts w:ascii="Times New Roman" w:hAnsi="Times New Roman" w:cs="Times New Roman"/>
          <w:sz w:val="24"/>
          <w:szCs w:val="24"/>
          <w:lang w:val="en-US" w:eastAsia="zh-HK"/>
        </w:rPr>
        <w:t>Thus,</w:t>
      </w:r>
      <w:r w:rsidR="004E3DAB">
        <w:rPr>
          <w:rFonts w:ascii="Times New Roman" w:hAnsi="Times New Roman" w:cs="Times New Roman"/>
          <w:sz w:val="24"/>
          <w:szCs w:val="24"/>
          <w:lang w:val="en-US" w:eastAsia="zh-HK"/>
        </w:rPr>
        <w:t xml:space="preserve"> the</w:t>
      </w:r>
      <w:r w:rsidRPr="00722223">
        <w:rPr>
          <w:rFonts w:ascii="Times New Roman" w:hAnsi="Times New Roman" w:cs="Times New Roman"/>
          <w:sz w:val="24"/>
          <w:szCs w:val="24"/>
          <w:lang w:val="en-US" w:eastAsia="zh-HK"/>
        </w:rPr>
        <w:t xml:space="preserve"> COBE pipeline </w:t>
      </w:r>
      <w:r w:rsidR="004E3DAB">
        <w:rPr>
          <w:rFonts w:ascii="Times New Roman" w:hAnsi="Times New Roman" w:cs="Times New Roman"/>
          <w:sz w:val="24"/>
          <w:szCs w:val="24"/>
          <w:lang w:val="en-US" w:eastAsia="zh-HK"/>
        </w:rPr>
        <w:t xml:space="preserve">was helpful in </w:t>
      </w:r>
      <w:r w:rsidR="00567BD9">
        <w:rPr>
          <w:rFonts w:ascii="Times New Roman" w:hAnsi="Times New Roman" w:cs="Times New Roman"/>
          <w:sz w:val="24"/>
          <w:szCs w:val="24"/>
          <w:lang w:val="en-US" w:eastAsia="zh-HK"/>
        </w:rPr>
        <w:t xml:space="preserve">pointing out </w:t>
      </w:r>
      <w:r w:rsidR="00567BD9" w:rsidRPr="00567BD9">
        <w:rPr>
          <w:rFonts w:ascii="Times New Roman" w:hAnsi="Times New Roman" w:cs="Times New Roman"/>
          <w:sz w:val="24"/>
          <w:szCs w:val="24"/>
          <w:lang w:val="en-US" w:eastAsia="zh-HK"/>
        </w:rPr>
        <w:t xml:space="preserve">meaningful differences in </w:t>
      </w:r>
      <w:proofErr w:type="spellStart"/>
      <w:r w:rsidR="00567BD9" w:rsidRPr="00567BD9">
        <w:rPr>
          <w:rFonts w:ascii="Times New Roman" w:hAnsi="Times New Roman" w:cs="Times New Roman"/>
          <w:sz w:val="24"/>
          <w:szCs w:val="24"/>
          <w:lang w:val="en-US" w:eastAsia="zh-HK"/>
        </w:rPr>
        <w:t>rs</w:t>
      </w:r>
      <w:proofErr w:type="spellEnd"/>
      <w:r w:rsidR="00567BD9" w:rsidRPr="00567BD9">
        <w:rPr>
          <w:rFonts w:ascii="Times New Roman" w:hAnsi="Times New Roman" w:cs="Times New Roman"/>
          <w:sz w:val="24"/>
          <w:szCs w:val="24"/>
          <w:lang w:val="en-US" w:eastAsia="zh-HK"/>
        </w:rPr>
        <w:t>-fMRI features within subgroups of healthy individuals that had the distinctions translated to behavioral measures</w:t>
      </w:r>
      <w:r w:rsidR="00567BD9">
        <w:rPr>
          <w:rFonts w:ascii="Times New Roman" w:hAnsi="Times New Roman" w:cs="Times New Roman"/>
          <w:sz w:val="24"/>
          <w:szCs w:val="24"/>
          <w:lang w:val="en-US" w:eastAsia="zh-HK"/>
        </w:rPr>
        <w:t xml:space="preserve"> as well</w:t>
      </w:r>
      <w:r w:rsidRPr="00722223">
        <w:rPr>
          <w:rFonts w:ascii="Times New Roman" w:hAnsi="Times New Roman" w:cs="Times New Roman"/>
          <w:sz w:val="24"/>
          <w:szCs w:val="24"/>
          <w:lang w:val="en-US" w:eastAsia="zh-HK"/>
        </w:rPr>
        <w:t>.</w:t>
      </w:r>
    </w:p>
    <w:p w14:paraId="2E1E1035" w14:textId="5100E6BE" w:rsidR="00344132" w:rsidRDefault="00344132" w:rsidP="00344132">
      <w:pPr>
        <w:spacing w:after="0" w:line="360" w:lineRule="auto"/>
        <w:ind w:firstLine="567"/>
        <w:jc w:val="both"/>
        <w:rPr>
          <w:rFonts w:ascii="Times New Roman" w:hAnsi="Times New Roman" w:cs="Times New Roman"/>
          <w:sz w:val="24"/>
          <w:szCs w:val="24"/>
          <w:lang w:val="en-US"/>
        </w:rPr>
      </w:pPr>
    </w:p>
    <w:p w14:paraId="2AA0E62F" w14:textId="77777777" w:rsidR="00AC1746" w:rsidRDefault="00AC1746" w:rsidP="00344132">
      <w:pPr>
        <w:spacing w:after="0" w:line="360" w:lineRule="auto"/>
        <w:ind w:firstLine="567"/>
        <w:jc w:val="both"/>
        <w:rPr>
          <w:rFonts w:ascii="Times New Roman" w:hAnsi="Times New Roman" w:cs="Times New Roman"/>
          <w:sz w:val="24"/>
          <w:szCs w:val="24"/>
          <w:lang w:val="en-US"/>
        </w:rPr>
      </w:pPr>
    </w:p>
    <w:p w14:paraId="509F101F" w14:textId="3CEA2818" w:rsidR="00344132" w:rsidRPr="008267CD" w:rsidRDefault="00344132" w:rsidP="00344132">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Behavioral Measures across two groups</w:t>
      </w:r>
    </w:p>
    <w:p w14:paraId="79C54CC8" w14:textId="77777777" w:rsidR="00344132" w:rsidRDefault="00344132" w:rsidP="00FE249B">
      <w:pPr>
        <w:spacing w:after="0" w:line="240" w:lineRule="auto"/>
        <w:rPr>
          <w:rFonts w:ascii="Times New Roman" w:hAnsi="Times New Roman"/>
          <w:b/>
          <w:i/>
          <w:sz w:val="24"/>
          <w:szCs w:val="24"/>
          <w:lang w:val="en-US" w:eastAsia="zh-HK"/>
        </w:rPr>
      </w:pPr>
    </w:p>
    <w:p w14:paraId="7937B858" w14:textId="288DC88D" w:rsidR="00F92C77" w:rsidRDefault="00F92C77" w:rsidP="00FE249B">
      <w:pPr>
        <w:spacing w:after="0" w:line="240" w:lineRule="auto"/>
        <w:rPr>
          <w:rFonts w:ascii="Times New Roman" w:hAnsi="Times New Roman"/>
          <w:sz w:val="24"/>
          <w:szCs w:val="24"/>
          <w:lang w:val="en-US" w:eastAsia="zh-HK"/>
        </w:rPr>
      </w:pPr>
      <w:r w:rsidRPr="00EB5EC7">
        <w:rPr>
          <w:rFonts w:ascii="Times New Roman" w:hAnsi="Times New Roman"/>
          <w:b/>
          <w:i/>
          <w:sz w:val="24"/>
          <w:szCs w:val="24"/>
          <w:lang w:val="en-US" w:eastAsia="zh-HK"/>
        </w:rPr>
        <w:t xml:space="preserve">Table </w:t>
      </w:r>
      <w:r w:rsidR="003604DF" w:rsidRPr="00EB5EC7">
        <w:rPr>
          <w:rFonts w:ascii="Times New Roman" w:hAnsi="Times New Roman"/>
          <w:b/>
          <w:i/>
          <w:sz w:val="24"/>
          <w:szCs w:val="24"/>
          <w:lang w:val="en-US" w:eastAsia="zh-HK"/>
        </w:rPr>
        <w:t>S</w:t>
      </w:r>
      <w:r w:rsidRPr="00EB5EC7">
        <w:rPr>
          <w:rFonts w:ascii="Times New Roman" w:hAnsi="Times New Roman"/>
          <w:b/>
          <w:i/>
          <w:sz w:val="24"/>
          <w:szCs w:val="24"/>
          <w:lang w:val="en-US" w:eastAsia="zh-HK"/>
        </w:rPr>
        <w:t>1</w:t>
      </w:r>
      <w:r w:rsidRPr="00EB5EC7">
        <w:rPr>
          <w:rFonts w:ascii="Times New Roman" w:hAnsi="Times New Roman"/>
          <w:i/>
          <w:sz w:val="24"/>
          <w:szCs w:val="24"/>
          <w:lang w:val="en-US" w:eastAsia="zh-HK"/>
        </w:rPr>
        <w:t>.</w:t>
      </w:r>
      <w:r w:rsidRPr="00EB5EC7">
        <w:rPr>
          <w:rFonts w:ascii="Times New Roman" w:hAnsi="Times New Roman"/>
          <w:sz w:val="24"/>
          <w:szCs w:val="24"/>
          <w:lang w:val="en-US" w:eastAsia="zh-HK"/>
        </w:rPr>
        <w:t xml:space="preserve"> Average</w:t>
      </w:r>
      <w:r w:rsidR="005624DF">
        <w:rPr>
          <w:rFonts w:ascii="Times New Roman" w:hAnsi="Times New Roman"/>
          <w:sz w:val="24"/>
          <w:szCs w:val="24"/>
          <w:lang w:val="en-US" w:eastAsia="zh-HK"/>
        </w:rPr>
        <w:t>d</w:t>
      </w:r>
      <w:r w:rsidRPr="00EB5EC7">
        <w:rPr>
          <w:rFonts w:ascii="Times New Roman" w:hAnsi="Times New Roman"/>
          <w:sz w:val="24"/>
          <w:szCs w:val="24"/>
          <w:lang w:val="en-US" w:eastAsia="zh-HK"/>
        </w:rPr>
        <w:t xml:space="preserve"> </w:t>
      </w:r>
      <w:r w:rsidR="00344132">
        <w:rPr>
          <w:rFonts w:ascii="Times New Roman" w:hAnsi="Times New Roman"/>
          <w:sz w:val="24"/>
          <w:szCs w:val="24"/>
          <w:lang w:val="en-US" w:eastAsia="zh-HK"/>
        </w:rPr>
        <w:t>scores of 68</w:t>
      </w:r>
      <w:r w:rsidR="005624DF" w:rsidRPr="00EB5EC7">
        <w:rPr>
          <w:rFonts w:ascii="Times New Roman" w:hAnsi="Times New Roman"/>
          <w:sz w:val="24"/>
          <w:szCs w:val="24"/>
          <w:lang w:val="en-US" w:eastAsia="zh-HK"/>
        </w:rPr>
        <w:t xml:space="preserve"> HCP behavioral measures</w:t>
      </w:r>
      <w:r w:rsidR="005624DF">
        <w:rPr>
          <w:rFonts w:ascii="Times New Roman" w:hAnsi="Times New Roman"/>
          <w:sz w:val="24"/>
          <w:szCs w:val="24"/>
          <w:lang w:val="en-US" w:eastAsia="zh-HK"/>
        </w:rPr>
        <w:t xml:space="preserve"> for the </w:t>
      </w:r>
      <w:r w:rsidR="00F33A36">
        <w:rPr>
          <w:rFonts w:ascii="Times New Roman" w:hAnsi="Times New Roman"/>
          <w:sz w:val="24"/>
          <w:szCs w:val="24"/>
          <w:lang w:val="en-US" w:eastAsia="zh-HK"/>
        </w:rPr>
        <w:t>MCD</w:t>
      </w:r>
      <w:r w:rsidR="005624DF">
        <w:rPr>
          <w:rFonts w:ascii="Times New Roman" w:hAnsi="Times New Roman"/>
          <w:sz w:val="24"/>
          <w:szCs w:val="24"/>
          <w:lang w:val="en-US" w:eastAsia="zh-HK"/>
        </w:rPr>
        <w:t xml:space="preserve"> group (n = 107) and the control group (n = 681)</w:t>
      </w:r>
      <w:r w:rsidR="0032251B" w:rsidRPr="00EB5EC7">
        <w:rPr>
          <w:rFonts w:ascii="Times New Roman" w:hAnsi="Times New Roman"/>
          <w:sz w:val="24"/>
          <w:szCs w:val="24"/>
          <w:lang w:val="en-US" w:eastAsia="zh-HK"/>
        </w:rPr>
        <w:t>.</w:t>
      </w:r>
      <w:r w:rsidR="007D450C">
        <w:rPr>
          <w:rFonts w:ascii="Times New Roman" w:hAnsi="Times New Roman"/>
          <w:sz w:val="24"/>
          <w:szCs w:val="24"/>
          <w:lang w:val="en-US" w:eastAsia="zh-HK"/>
        </w:rPr>
        <w:t xml:space="preserve"> </w:t>
      </w:r>
      <w:r w:rsidRPr="00EB5EC7">
        <w:rPr>
          <w:rFonts w:ascii="Times New Roman" w:hAnsi="Times New Roman"/>
          <w:sz w:val="24"/>
          <w:szCs w:val="24"/>
          <w:lang w:val="en-US" w:eastAsia="zh-HK"/>
        </w:rPr>
        <w:t xml:space="preserve">The </w:t>
      </w:r>
      <w:r w:rsidR="005624DF">
        <w:rPr>
          <w:rFonts w:ascii="Times New Roman" w:hAnsi="Times New Roman"/>
          <w:sz w:val="24"/>
          <w:szCs w:val="24"/>
          <w:lang w:val="en-US" w:eastAsia="zh-HK"/>
        </w:rPr>
        <w:t xml:space="preserve">significant </w:t>
      </w:r>
      <w:r w:rsidRPr="00EB5EC7">
        <w:rPr>
          <w:rFonts w:ascii="Times New Roman" w:hAnsi="Times New Roman"/>
          <w:sz w:val="24"/>
          <w:szCs w:val="24"/>
          <w:lang w:val="en-US" w:eastAsia="zh-HK"/>
        </w:rPr>
        <w:t>behavior</w:t>
      </w:r>
      <w:r w:rsidR="00ED78B1">
        <w:rPr>
          <w:rFonts w:ascii="Times New Roman" w:hAnsi="Times New Roman"/>
          <w:sz w:val="24"/>
          <w:szCs w:val="24"/>
          <w:lang w:val="en-US" w:eastAsia="zh-HK"/>
        </w:rPr>
        <w:t>al</w:t>
      </w:r>
      <w:r w:rsidR="005C7F72">
        <w:rPr>
          <w:rFonts w:ascii="Times New Roman" w:hAnsi="Times New Roman"/>
          <w:sz w:val="24"/>
          <w:szCs w:val="24"/>
          <w:lang w:val="en-US" w:eastAsia="zh-HK"/>
        </w:rPr>
        <w:t xml:space="preserve"> measure</w:t>
      </w:r>
      <w:r w:rsidR="005624DF">
        <w:rPr>
          <w:rFonts w:ascii="Times New Roman" w:hAnsi="Times New Roman"/>
          <w:sz w:val="24"/>
          <w:szCs w:val="24"/>
          <w:lang w:val="en-US" w:eastAsia="zh-HK"/>
        </w:rPr>
        <w:t>s</w:t>
      </w:r>
      <w:r w:rsidRPr="00EB5EC7">
        <w:rPr>
          <w:rFonts w:ascii="Times New Roman" w:hAnsi="Times New Roman"/>
          <w:sz w:val="24"/>
          <w:szCs w:val="24"/>
          <w:lang w:val="en-US" w:eastAsia="zh-HK"/>
        </w:rPr>
        <w:t xml:space="preserve"> </w:t>
      </w:r>
      <w:r w:rsidR="005624DF">
        <w:rPr>
          <w:rFonts w:ascii="Times New Roman" w:hAnsi="Times New Roman"/>
          <w:sz w:val="24"/>
          <w:szCs w:val="24"/>
          <w:lang w:val="en-US" w:eastAsia="zh-HK"/>
        </w:rPr>
        <w:t>are</w:t>
      </w:r>
      <w:r w:rsidR="005624DF" w:rsidRPr="00EB5EC7">
        <w:rPr>
          <w:rFonts w:ascii="Times New Roman" w:hAnsi="Times New Roman"/>
          <w:sz w:val="24"/>
          <w:szCs w:val="24"/>
          <w:lang w:val="en-US" w:eastAsia="zh-HK"/>
        </w:rPr>
        <w:t xml:space="preserve"> </w:t>
      </w:r>
      <w:r w:rsidRPr="00EB5EC7">
        <w:rPr>
          <w:rFonts w:ascii="Times New Roman" w:hAnsi="Times New Roman"/>
          <w:sz w:val="24"/>
          <w:szCs w:val="24"/>
          <w:lang w:val="en-US" w:eastAsia="zh-HK"/>
        </w:rPr>
        <w:t>bold</w:t>
      </w:r>
      <w:r w:rsidR="005C7F72">
        <w:rPr>
          <w:rFonts w:ascii="Times New Roman" w:hAnsi="Times New Roman"/>
          <w:sz w:val="24"/>
          <w:szCs w:val="24"/>
          <w:lang w:val="en-US" w:eastAsia="zh-HK"/>
        </w:rPr>
        <w:t>ed.</w:t>
      </w:r>
    </w:p>
    <w:p w14:paraId="6220E716" w14:textId="77777777" w:rsidR="00B735E5" w:rsidRPr="00EB5EC7" w:rsidRDefault="00B735E5" w:rsidP="00FE249B">
      <w:pPr>
        <w:spacing w:after="0" w:line="240" w:lineRule="auto"/>
        <w:rPr>
          <w:rFonts w:ascii="Times New Roman" w:hAnsi="Times New Roman"/>
          <w:sz w:val="24"/>
          <w:szCs w:val="24"/>
          <w:lang w:val="en-US" w:eastAsia="zh-HK"/>
        </w:rPr>
      </w:pPr>
    </w:p>
    <w:p w14:paraId="69A808B1" w14:textId="77777777" w:rsidR="00F661E0" w:rsidRPr="00EB5EC7" w:rsidRDefault="00F661E0" w:rsidP="00FE249B">
      <w:pPr>
        <w:spacing w:after="0" w:line="240" w:lineRule="auto"/>
        <w:rPr>
          <w:rFonts w:ascii="Times New Roman" w:hAnsi="Times New Roman"/>
          <w:sz w:val="24"/>
          <w:szCs w:val="24"/>
          <w:lang w:val="en-US" w:eastAsia="zh-HK"/>
        </w:rPr>
      </w:pPr>
    </w:p>
    <w:tbl>
      <w:tblPr>
        <w:tblStyle w:val="TableGrid"/>
        <w:tblW w:w="9209" w:type="dxa"/>
        <w:tblLayout w:type="fixed"/>
        <w:tblLook w:val="04A0" w:firstRow="1" w:lastRow="0" w:firstColumn="1" w:lastColumn="0" w:noHBand="0" w:noVBand="1"/>
      </w:tblPr>
      <w:tblGrid>
        <w:gridCol w:w="562"/>
        <w:gridCol w:w="1418"/>
        <w:gridCol w:w="2693"/>
        <w:gridCol w:w="2126"/>
        <w:gridCol w:w="1147"/>
        <w:gridCol w:w="1263"/>
      </w:tblGrid>
      <w:tr w:rsidR="00AB6FC4" w:rsidRPr="00454797" w14:paraId="193E3AA4" w14:textId="77777777" w:rsidTr="00E65E61">
        <w:trPr>
          <w:trHeight w:val="428"/>
        </w:trPr>
        <w:tc>
          <w:tcPr>
            <w:tcW w:w="562" w:type="dxa"/>
            <w:tcBorders>
              <w:bottom w:val="nil"/>
            </w:tcBorders>
          </w:tcPr>
          <w:p w14:paraId="6E6270E6" w14:textId="77777777" w:rsidR="00F92C77" w:rsidRPr="00D73E8B" w:rsidRDefault="00F92C77" w:rsidP="00FE249B">
            <w:pPr>
              <w:jc w:val="center"/>
              <w:rPr>
                <w:rFonts w:ascii="Times New Roman" w:hAnsi="Times New Roman"/>
                <w:lang w:eastAsia="zh-HK"/>
              </w:rPr>
            </w:pPr>
            <w:proofErr w:type="spellStart"/>
            <w:r w:rsidRPr="00D73E8B">
              <w:rPr>
                <w:rFonts w:ascii="Times New Roman" w:hAnsi="Times New Roman"/>
                <w:lang w:val="en-SG" w:eastAsia="zh-HK"/>
              </w:rPr>
              <w:lastRenderedPageBreak/>
              <w:t>S.No</w:t>
            </w:r>
            <w:proofErr w:type="spellEnd"/>
          </w:p>
        </w:tc>
        <w:tc>
          <w:tcPr>
            <w:tcW w:w="1418" w:type="dxa"/>
            <w:tcBorders>
              <w:bottom w:val="nil"/>
            </w:tcBorders>
          </w:tcPr>
          <w:p w14:paraId="51921865" w14:textId="77777777" w:rsidR="00F92C77" w:rsidRPr="00D73E8B" w:rsidRDefault="00F92C77" w:rsidP="00FE249B">
            <w:pPr>
              <w:jc w:val="center"/>
              <w:rPr>
                <w:rFonts w:ascii="Times New Roman" w:hAnsi="Times New Roman"/>
                <w:sz w:val="24"/>
                <w:szCs w:val="24"/>
                <w:lang w:eastAsia="zh-HK"/>
              </w:rPr>
            </w:pPr>
            <w:proofErr w:type="spellStart"/>
            <w:r w:rsidRPr="00D73E8B">
              <w:rPr>
                <w:rFonts w:ascii="Times New Roman" w:hAnsi="Times New Roman"/>
                <w:sz w:val="24"/>
                <w:szCs w:val="24"/>
                <w:lang w:val="en-SG" w:eastAsia="zh-HK"/>
              </w:rPr>
              <w:t>Behavior</w:t>
            </w:r>
            <w:proofErr w:type="spellEnd"/>
            <w:r w:rsidRPr="00D73E8B">
              <w:rPr>
                <w:rFonts w:ascii="Times New Roman" w:hAnsi="Times New Roman"/>
                <w:sz w:val="24"/>
                <w:szCs w:val="24"/>
                <w:lang w:val="en-SG" w:eastAsia="zh-HK"/>
              </w:rPr>
              <w:t xml:space="preserve"> Category</w:t>
            </w:r>
          </w:p>
        </w:tc>
        <w:tc>
          <w:tcPr>
            <w:tcW w:w="2693" w:type="dxa"/>
            <w:tcBorders>
              <w:bottom w:val="nil"/>
            </w:tcBorders>
          </w:tcPr>
          <w:p w14:paraId="6CBEC9CF" w14:textId="77777777" w:rsidR="00F92C77" w:rsidRPr="00D73E8B" w:rsidRDefault="00F92C77" w:rsidP="00FE249B">
            <w:pPr>
              <w:jc w:val="center"/>
              <w:rPr>
                <w:rFonts w:ascii="Times New Roman" w:hAnsi="Times New Roman"/>
                <w:sz w:val="24"/>
                <w:szCs w:val="24"/>
                <w:lang w:eastAsia="zh-HK"/>
              </w:rPr>
            </w:pPr>
            <w:proofErr w:type="spellStart"/>
            <w:r w:rsidRPr="00D73E8B">
              <w:rPr>
                <w:rFonts w:ascii="Times New Roman" w:hAnsi="Times New Roman"/>
                <w:sz w:val="24"/>
                <w:szCs w:val="24"/>
                <w:lang w:val="en-SG" w:eastAsia="zh-HK"/>
              </w:rPr>
              <w:t>Behavior</w:t>
            </w:r>
            <w:proofErr w:type="spellEnd"/>
          </w:p>
          <w:p w14:paraId="6E50F259" w14:textId="77777777" w:rsidR="00F92C77" w:rsidRPr="00D73E8B" w:rsidRDefault="00F92C77" w:rsidP="00FE249B">
            <w:pPr>
              <w:jc w:val="center"/>
              <w:rPr>
                <w:rFonts w:ascii="Times New Roman" w:hAnsi="Times New Roman"/>
                <w:sz w:val="24"/>
                <w:szCs w:val="24"/>
                <w:lang w:eastAsia="zh-HK"/>
              </w:rPr>
            </w:pPr>
            <w:r w:rsidRPr="00D73E8B">
              <w:rPr>
                <w:rFonts w:ascii="Times New Roman" w:hAnsi="Times New Roman"/>
                <w:sz w:val="24"/>
                <w:szCs w:val="24"/>
                <w:lang w:val="en-SG" w:eastAsia="zh-HK"/>
              </w:rPr>
              <w:t>Name</w:t>
            </w:r>
          </w:p>
        </w:tc>
        <w:tc>
          <w:tcPr>
            <w:tcW w:w="2126" w:type="dxa"/>
            <w:tcBorders>
              <w:bottom w:val="nil"/>
            </w:tcBorders>
          </w:tcPr>
          <w:p w14:paraId="326E2CC1" w14:textId="1DEFDD07" w:rsidR="00F92C77" w:rsidRPr="00D73E8B" w:rsidRDefault="00F92C77" w:rsidP="00FE249B">
            <w:pPr>
              <w:jc w:val="center"/>
              <w:rPr>
                <w:rFonts w:ascii="Times New Roman" w:hAnsi="Times New Roman"/>
                <w:sz w:val="24"/>
                <w:szCs w:val="24"/>
                <w:lang w:eastAsia="zh-HK"/>
              </w:rPr>
            </w:pPr>
            <w:r w:rsidRPr="00D73E8B">
              <w:rPr>
                <w:rFonts w:ascii="Times New Roman" w:hAnsi="Times New Roman"/>
                <w:sz w:val="24"/>
                <w:szCs w:val="24"/>
                <w:lang w:val="en-SG" w:eastAsia="zh-HK"/>
              </w:rPr>
              <w:t>HCP</w:t>
            </w:r>
          </w:p>
          <w:p w14:paraId="47B7BBA8" w14:textId="77777777" w:rsidR="00F92C77" w:rsidRPr="00D73E8B" w:rsidRDefault="00F92C77" w:rsidP="00FE249B">
            <w:pPr>
              <w:jc w:val="center"/>
              <w:rPr>
                <w:rFonts w:ascii="Times New Roman" w:hAnsi="Times New Roman"/>
                <w:sz w:val="24"/>
                <w:szCs w:val="24"/>
                <w:lang w:eastAsia="zh-HK"/>
              </w:rPr>
            </w:pPr>
            <w:r w:rsidRPr="00D73E8B">
              <w:rPr>
                <w:rFonts w:ascii="Times New Roman" w:hAnsi="Times New Roman"/>
                <w:sz w:val="24"/>
                <w:szCs w:val="24"/>
                <w:lang w:val="en-SG" w:eastAsia="zh-HK"/>
              </w:rPr>
              <w:t>Field Name</w:t>
            </w:r>
          </w:p>
        </w:tc>
        <w:tc>
          <w:tcPr>
            <w:tcW w:w="2410" w:type="dxa"/>
            <w:gridSpan w:val="2"/>
          </w:tcPr>
          <w:p w14:paraId="6EA70A2C" w14:textId="53B596E7" w:rsidR="00F92C77" w:rsidRPr="00D73E8B" w:rsidRDefault="006818E1" w:rsidP="00FE249B">
            <w:pPr>
              <w:jc w:val="center"/>
              <w:rPr>
                <w:rFonts w:ascii="Times New Roman" w:hAnsi="Times New Roman"/>
                <w:sz w:val="24"/>
                <w:szCs w:val="24"/>
                <w:lang w:eastAsia="zh-HK"/>
              </w:rPr>
            </w:pPr>
            <w:r>
              <w:rPr>
                <w:rFonts w:ascii="Times New Roman" w:hAnsi="Times New Roman"/>
                <w:sz w:val="24"/>
                <w:szCs w:val="24"/>
                <w:lang w:val="en-SG" w:eastAsia="zh-HK"/>
              </w:rPr>
              <w:t>Mean</w:t>
            </w:r>
            <w:r w:rsidR="00C01074">
              <w:rPr>
                <w:rFonts w:ascii="Times New Roman" w:hAnsi="Times New Roman"/>
                <w:sz w:val="24"/>
                <w:szCs w:val="24"/>
                <w:lang w:val="en-SG" w:eastAsia="zh-HK"/>
              </w:rPr>
              <w:t xml:space="preserve"> ± Standard </w:t>
            </w:r>
            <w:r w:rsidR="006C0D6E">
              <w:rPr>
                <w:rFonts w:ascii="Times New Roman" w:hAnsi="Times New Roman"/>
                <w:sz w:val="24"/>
                <w:szCs w:val="24"/>
                <w:lang w:val="en-SG" w:eastAsia="zh-HK"/>
              </w:rPr>
              <w:t>error</w:t>
            </w:r>
          </w:p>
        </w:tc>
      </w:tr>
      <w:tr w:rsidR="00AB6FC4" w:rsidRPr="00454797" w14:paraId="37A0EEC4" w14:textId="77777777" w:rsidTr="00E65E61">
        <w:trPr>
          <w:trHeight w:val="567"/>
        </w:trPr>
        <w:tc>
          <w:tcPr>
            <w:tcW w:w="562" w:type="dxa"/>
            <w:tcBorders>
              <w:top w:val="nil"/>
            </w:tcBorders>
          </w:tcPr>
          <w:p w14:paraId="4E9C7C4D" w14:textId="77777777" w:rsidR="00AB6FC4" w:rsidRPr="00D73E8B" w:rsidRDefault="00AB6FC4" w:rsidP="00FE249B">
            <w:pPr>
              <w:rPr>
                <w:rFonts w:ascii="Times New Roman" w:hAnsi="Times New Roman"/>
                <w:sz w:val="24"/>
                <w:szCs w:val="24"/>
                <w:lang w:eastAsia="zh-HK"/>
              </w:rPr>
            </w:pPr>
          </w:p>
        </w:tc>
        <w:tc>
          <w:tcPr>
            <w:tcW w:w="1418" w:type="dxa"/>
            <w:tcBorders>
              <w:top w:val="nil"/>
            </w:tcBorders>
          </w:tcPr>
          <w:p w14:paraId="463E3BB3" w14:textId="77777777" w:rsidR="00AB6FC4" w:rsidRPr="00D73E8B" w:rsidRDefault="00AB6FC4" w:rsidP="00FE249B">
            <w:pPr>
              <w:rPr>
                <w:rFonts w:ascii="Times New Roman" w:hAnsi="Times New Roman"/>
                <w:sz w:val="24"/>
                <w:szCs w:val="24"/>
                <w:lang w:eastAsia="zh-HK"/>
              </w:rPr>
            </w:pPr>
          </w:p>
        </w:tc>
        <w:tc>
          <w:tcPr>
            <w:tcW w:w="2693" w:type="dxa"/>
            <w:tcBorders>
              <w:top w:val="nil"/>
            </w:tcBorders>
          </w:tcPr>
          <w:p w14:paraId="00C06E40" w14:textId="77777777" w:rsidR="00AB6FC4" w:rsidRPr="00D73E8B" w:rsidRDefault="00AB6FC4" w:rsidP="00FE249B">
            <w:pPr>
              <w:rPr>
                <w:rFonts w:ascii="Times New Roman" w:hAnsi="Times New Roman"/>
                <w:sz w:val="24"/>
                <w:szCs w:val="24"/>
                <w:lang w:eastAsia="zh-HK"/>
              </w:rPr>
            </w:pPr>
          </w:p>
        </w:tc>
        <w:tc>
          <w:tcPr>
            <w:tcW w:w="2126" w:type="dxa"/>
            <w:tcBorders>
              <w:top w:val="nil"/>
            </w:tcBorders>
          </w:tcPr>
          <w:p w14:paraId="4510D224" w14:textId="77777777" w:rsidR="00AB6FC4" w:rsidRPr="00D73E8B" w:rsidRDefault="00AB6FC4" w:rsidP="00FE249B">
            <w:pPr>
              <w:rPr>
                <w:rFonts w:ascii="Times New Roman" w:hAnsi="Times New Roman"/>
                <w:sz w:val="24"/>
                <w:szCs w:val="24"/>
                <w:lang w:eastAsia="zh-HK"/>
              </w:rPr>
            </w:pPr>
          </w:p>
        </w:tc>
        <w:tc>
          <w:tcPr>
            <w:tcW w:w="1147" w:type="dxa"/>
          </w:tcPr>
          <w:p w14:paraId="3FB5F5CF" w14:textId="3ACC2F34" w:rsidR="00AB6FC4" w:rsidRPr="00AB6FC4" w:rsidRDefault="00F33A36" w:rsidP="00FE249B">
            <w:pPr>
              <w:jc w:val="center"/>
              <w:rPr>
                <w:rFonts w:ascii="Times New Roman" w:hAnsi="Times New Roman"/>
                <w:lang w:eastAsia="zh-HK"/>
              </w:rPr>
            </w:pPr>
            <w:r>
              <w:rPr>
                <w:rFonts w:ascii="Times New Roman" w:hAnsi="Times New Roman"/>
                <w:lang w:eastAsia="zh-HK"/>
              </w:rPr>
              <w:t>MCD</w:t>
            </w:r>
          </w:p>
          <w:p w14:paraId="565D1980" w14:textId="075E1771" w:rsidR="00AB6FC4" w:rsidRPr="00AB6FC4" w:rsidRDefault="00AB6FC4" w:rsidP="00FE249B">
            <w:pPr>
              <w:jc w:val="center"/>
              <w:rPr>
                <w:rFonts w:ascii="Times New Roman" w:hAnsi="Times New Roman"/>
                <w:lang w:eastAsia="zh-HK"/>
              </w:rPr>
            </w:pPr>
            <w:r w:rsidRPr="00AB6FC4">
              <w:rPr>
                <w:rFonts w:ascii="Times New Roman" w:hAnsi="Times New Roman"/>
                <w:lang w:eastAsia="zh-HK"/>
              </w:rPr>
              <w:t>(n = 107)</w:t>
            </w:r>
          </w:p>
        </w:tc>
        <w:tc>
          <w:tcPr>
            <w:tcW w:w="1263" w:type="dxa"/>
          </w:tcPr>
          <w:p w14:paraId="6C4C0F8C" w14:textId="63593800" w:rsidR="00AB6FC4" w:rsidRPr="00AB6FC4" w:rsidRDefault="00E65E61" w:rsidP="00FE249B">
            <w:pPr>
              <w:jc w:val="center"/>
              <w:rPr>
                <w:rFonts w:ascii="Times New Roman" w:hAnsi="Times New Roman"/>
                <w:lang w:eastAsia="zh-HK"/>
              </w:rPr>
            </w:pPr>
            <w:r>
              <w:rPr>
                <w:rFonts w:ascii="Times New Roman" w:hAnsi="Times New Roman"/>
                <w:lang w:eastAsia="zh-HK"/>
              </w:rPr>
              <w:t xml:space="preserve">CC </w:t>
            </w:r>
          </w:p>
          <w:p w14:paraId="3732EC53" w14:textId="0C8E0ADE" w:rsidR="00AB6FC4" w:rsidRPr="00AB6FC4" w:rsidRDefault="00AB6FC4" w:rsidP="00FE249B">
            <w:pPr>
              <w:jc w:val="center"/>
              <w:rPr>
                <w:rFonts w:ascii="Times New Roman" w:hAnsi="Times New Roman"/>
                <w:sz w:val="18"/>
                <w:szCs w:val="18"/>
                <w:lang w:eastAsia="zh-HK"/>
              </w:rPr>
            </w:pPr>
            <w:r w:rsidRPr="00AB6FC4">
              <w:rPr>
                <w:rFonts w:ascii="Times New Roman" w:hAnsi="Times New Roman"/>
                <w:sz w:val="18"/>
                <w:szCs w:val="18"/>
                <w:lang w:eastAsia="zh-HK"/>
              </w:rPr>
              <w:t>(n =681)</w:t>
            </w:r>
          </w:p>
        </w:tc>
      </w:tr>
      <w:tr w:rsidR="00F07CB2" w:rsidRPr="00454797" w14:paraId="6D720E8B" w14:textId="77777777" w:rsidTr="00E65E61">
        <w:trPr>
          <w:trHeight w:val="231"/>
        </w:trPr>
        <w:tc>
          <w:tcPr>
            <w:tcW w:w="562" w:type="dxa"/>
          </w:tcPr>
          <w:p w14:paraId="33F49B0A"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w:t>
            </w:r>
          </w:p>
        </w:tc>
        <w:tc>
          <w:tcPr>
            <w:tcW w:w="1418" w:type="dxa"/>
            <w:vMerge w:val="restart"/>
          </w:tcPr>
          <w:p w14:paraId="49EC8D33" w14:textId="56207F21"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Cognition</w:t>
            </w:r>
          </w:p>
        </w:tc>
        <w:tc>
          <w:tcPr>
            <w:tcW w:w="2693" w:type="dxa"/>
          </w:tcPr>
          <w:p w14:paraId="5C2E98AD" w14:textId="353FE4CC" w:rsidR="00F07CB2" w:rsidRPr="00AB6FC4" w:rsidRDefault="00F07CB2" w:rsidP="00FE249B">
            <w:pPr>
              <w:rPr>
                <w:rFonts w:ascii="Times New Roman" w:hAnsi="Times New Roman"/>
                <w:color w:val="000000"/>
                <w:sz w:val="24"/>
                <w:szCs w:val="24"/>
              </w:rPr>
            </w:pPr>
            <w:r>
              <w:rPr>
                <w:rFonts w:ascii="Times New Roman" w:hAnsi="Times New Roman"/>
                <w:color w:val="000000"/>
                <w:sz w:val="24"/>
                <w:szCs w:val="24"/>
              </w:rPr>
              <w:t xml:space="preserve">Visual </w:t>
            </w:r>
            <w:r w:rsidRPr="007D450C">
              <w:rPr>
                <w:rFonts w:ascii="Times New Roman" w:hAnsi="Times New Roman"/>
                <w:color w:val="000000"/>
                <w:sz w:val="24"/>
                <w:szCs w:val="24"/>
              </w:rPr>
              <w:t>memory</w:t>
            </w:r>
          </w:p>
        </w:tc>
        <w:tc>
          <w:tcPr>
            <w:tcW w:w="2126" w:type="dxa"/>
          </w:tcPr>
          <w:p w14:paraId="02A40429"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PicSeq_Unadj</w:t>
            </w:r>
            <w:proofErr w:type="spellEnd"/>
          </w:p>
        </w:tc>
        <w:tc>
          <w:tcPr>
            <w:tcW w:w="1147" w:type="dxa"/>
          </w:tcPr>
          <w:p w14:paraId="3334A50F" w14:textId="75CB7E24" w:rsidR="00F07CB2" w:rsidRPr="00E65E61" w:rsidRDefault="00CA4F95" w:rsidP="00FE249B">
            <w:pPr>
              <w:rPr>
                <w:rFonts w:ascii="Times New Roman" w:hAnsi="Times New Roman"/>
                <w:color w:val="000000"/>
                <w:sz w:val="18"/>
                <w:szCs w:val="18"/>
              </w:rPr>
            </w:pPr>
            <w:r>
              <w:rPr>
                <w:rFonts w:ascii="Times New Roman" w:hAnsi="Times New Roman"/>
                <w:color w:val="000000"/>
                <w:sz w:val="18"/>
                <w:szCs w:val="18"/>
              </w:rPr>
              <w:t>111</w:t>
            </w:r>
            <w:r w:rsidR="006C7737" w:rsidRPr="00E65E61">
              <w:rPr>
                <w:rFonts w:ascii="Times New Roman" w:hAnsi="Times New Roman"/>
                <w:color w:val="000000"/>
                <w:sz w:val="18"/>
                <w:szCs w:val="18"/>
              </w:rPr>
              <w:t xml:space="preserve"> ± 9.73</w:t>
            </w:r>
          </w:p>
        </w:tc>
        <w:tc>
          <w:tcPr>
            <w:tcW w:w="1263" w:type="dxa"/>
          </w:tcPr>
          <w:p w14:paraId="58FFEE9E" w14:textId="2C6D7746" w:rsidR="00F07CB2" w:rsidRPr="00E65E61" w:rsidRDefault="00CA4F95" w:rsidP="00FE249B">
            <w:pPr>
              <w:rPr>
                <w:rFonts w:ascii="Times New Roman" w:hAnsi="Times New Roman"/>
                <w:color w:val="000000"/>
                <w:sz w:val="18"/>
                <w:szCs w:val="18"/>
              </w:rPr>
            </w:pPr>
            <w:r>
              <w:rPr>
                <w:rFonts w:ascii="Times New Roman" w:hAnsi="Times New Roman"/>
                <w:color w:val="000000"/>
                <w:sz w:val="18"/>
                <w:szCs w:val="18"/>
              </w:rPr>
              <w:t>112</w:t>
            </w:r>
            <w:r w:rsidR="006C7737" w:rsidRPr="00E65E61">
              <w:rPr>
                <w:rFonts w:ascii="Times New Roman" w:hAnsi="Times New Roman"/>
                <w:color w:val="000000"/>
                <w:sz w:val="18"/>
                <w:szCs w:val="18"/>
              </w:rPr>
              <w:t xml:space="preserve"> ± 10.46</w:t>
            </w:r>
          </w:p>
        </w:tc>
      </w:tr>
      <w:tr w:rsidR="00F07CB2" w:rsidRPr="00454797" w14:paraId="62AF4612" w14:textId="77777777" w:rsidTr="00E65E61">
        <w:trPr>
          <w:trHeight w:val="248"/>
        </w:trPr>
        <w:tc>
          <w:tcPr>
            <w:tcW w:w="562" w:type="dxa"/>
          </w:tcPr>
          <w:p w14:paraId="4BA4E0F5"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2</w:t>
            </w:r>
          </w:p>
        </w:tc>
        <w:tc>
          <w:tcPr>
            <w:tcW w:w="1418" w:type="dxa"/>
            <w:vMerge/>
          </w:tcPr>
          <w:p w14:paraId="0F56F797" w14:textId="77777777" w:rsidR="00F07CB2" w:rsidRPr="00D73E8B" w:rsidRDefault="00F07CB2" w:rsidP="00FE249B">
            <w:pPr>
              <w:rPr>
                <w:rFonts w:ascii="Times New Roman" w:hAnsi="Times New Roman"/>
                <w:sz w:val="24"/>
                <w:szCs w:val="24"/>
                <w:lang w:eastAsia="zh-HK"/>
              </w:rPr>
            </w:pPr>
          </w:p>
        </w:tc>
        <w:tc>
          <w:tcPr>
            <w:tcW w:w="2693" w:type="dxa"/>
          </w:tcPr>
          <w:p w14:paraId="3ED058A1" w14:textId="4EB05A77" w:rsidR="00F07CB2" w:rsidRPr="00AB6FC4" w:rsidRDefault="00F07CB2" w:rsidP="00FE249B">
            <w:pPr>
              <w:rPr>
                <w:rFonts w:ascii="Times New Roman" w:hAnsi="Times New Roman"/>
                <w:color w:val="000000"/>
                <w:sz w:val="24"/>
                <w:szCs w:val="24"/>
              </w:rPr>
            </w:pPr>
            <w:r>
              <w:rPr>
                <w:rFonts w:ascii="Times New Roman" w:hAnsi="Times New Roman"/>
                <w:color w:val="000000"/>
                <w:sz w:val="24"/>
                <w:szCs w:val="24"/>
              </w:rPr>
              <w:t xml:space="preserve">Cognitive </w:t>
            </w:r>
            <w:r w:rsidRPr="007D450C">
              <w:rPr>
                <w:rFonts w:ascii="Times New Roman" w:hAnsi="Times New Roman"/>
                <w:color w:val="000000"/>
                <w:sz w:val="24"/>
                <w:szCs w:val="24"/>
              </w:rPr>
              <w:t xml:space="preserve">flexibility </w:t>
            </w:r>
          </w:p>
        </w:tc>
        <w:tc>
          <w:tcPr>
            <w:tcW w:w="2126" w:type="dxa"/>
          </w:tcPr>
          <w:p w14:paraId="59E4E211"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CardSort_Unadj</w:t>
            </w:r>
            <w:proofErr w:type="spellEnd"/>
          </w:p>
        </w:tc>
        <w:tc>
          <w:tcPr>
            <w:tcW w:w="1147" w:type="dxa"/>
          </w:tcPr>
          <w:p w14:paraId="6599D225" w14:textId="5C2E556B"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17.57 ± 4.23</w:t>
            </w:r>
          </w:p>
        </w:tc>
        <w:tc>
          <w:tcPr>
            <w:tcW w:w="1263" w:type="dxa"/>
          </w:tcPr>
          <w:p w14:paraId="57E76234" w14:textId="6235962C"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17.27 ±</w:t>
            </w:r>
            <w:r w:rsidR="00CA4F95">
              <w:rPr>
                <w:rFonts w:ascii="Times New Roman" w:hAnsi="Times New Roman"/>
                <w:color w:val="000000"/>
                <w:sz w:val="18"/>
                <w:szCs w:val="18"/>
              </w:rPr>
              <w:t xml:space="preserve"> </w:t>
            </w:r>
            <w:r w:rsidRPr="00E65E61">
              <w:rPr>
                <w:rFonts w:ascii="Times New Roman" w:hAnsi="Times New Roman"/>
                <w:color w:val="000000"/>
                <w:sz w:val="18"/>
                <w:szCs w:val="18"/>
              </w:rPr>
              <w:t xml:space="preserve"> 4.68</w:t>
            </w:r>
          </w:p>
        </w:tc>
      </w:tr>
      <w:tr w:rsidR="00F07CB2" w:rsidRPr="00454797" w14:paraId="6E701D6D" w14:textId="77777777" w:rsidTr="00E65E61">
        <w:trPr>
          <w:trHeight w:val="239"/>
        </w:trPr>
        <w:tc>
          <w:tcPr>
            <w:tcW w:w="562" w:type="dxa"/>
          </w:tcPr>
          <w:p w14:paraId="792010EE"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3</w:t>
            </w:r>
          </w:p>
        </w:tc>
        <w:tc>
          <w:tcPr>
            <w:tcW w:w="1418" w:type="dxa"/>
            <w:vMerge/>
          </w:tcPr>
          <w:p w14:paraId="5E3665FB" w14:textId="77777777" w:rsidR="00F07CB2" w:rsidRPr="00D73E8B" w:rsidRDefault="00F07CB2" w:rsidP="00FE249B">
            <w:pPr>
              <w:rPr>
                <w:rFonts w:ascii="Times New Roman" w:hAnsi="Times New Roman"/>
                <w:sz w:val="24"/>
                <w:szCs w:val="24"/>
                <w:lang w:eastAsia="zh-HK"/>
              </w:rPr>
            </w:pPr>
          </w:p>
        </w:tc>
        <w:tc>
          <w:tcPr>
            <w:tcW w:w="2693" w:type="dxa"/>
          </w:tcPr>
          <w:p w14:paraId="7A191465" w14:textId="23150CDA" w:rsidR="00F07CB2" w:rsidRPr="00AB6FC4"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Flanker </w:t>
            </w:r>
            <w:r w:rsidRPr="007D450C">
              <w:rPr>
                <w:rFonts w:ascii="Times New Roman" w:hAnsi="Times New Roman"/>
                <w:color w:val="000000"/>
                <w:sz w:val="24"/>
                <w:szCs w:val="24"/>
              </w:rPr>
              <w:t>Test</w:t>
            </w:r>
          </w:p>
        </w:tc>
        <w:tc>
          <w:tcPr>
            <w:tcW w:w="2126" w:type="dxa"/>
          </w:tcPr>
          <w:p w14:paraId="2F3062D9"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Flanker_Unadj</w:t>
            </w:r>
            <w:proofErr w:type="spellEnd"/>
          </w:p>
        </w:tc>
        <w:tc>
          <w:tcPr>
            <w:tcW w:w="1147" w:type="dxa"/>
          </w:tcPr>
          <w:p w14:paraId="05FD7C63" w14:textId="59885A08"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111</w:t>
            </w:r>
            <w:r w:rsidR="006C7737" w:rsidRPr="00E65E61">
              <w:rPr>
                <w:rFonts w:ascii="Times New Roman" w:hAnsi="Times New Roman"/>
                <w:color w:val="000000"/>
                <w:sz w:val="18"/>
                <w:szCs w:val="18"/>
              </w:rPr>
              <w:t xml:space="preserve"> ± 13.67</w:t>
            </w:r>
          </w:p>
        </w:tc>
        <w:tc>
          <w:tcPr>
            <w:tcW w:w="1263" w:type="dxa"/>
          </w:tcPr>
          <w:p w14:paraId="04BD54F0" w14:textId="6FF343D6"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112</w:t>
            </w:r>
            <w:r w:rsidR="006C7737" w:rsidRPr="00E65E61">
              <w:rPr>
                <w:rFonts w:ascii="Times New Roman" w:hAnsi="Times New Roman"/>
                <w:color w:val="000000"/>
                <w:sz w:val="18"/>
                <w:szCs w:val="18"/>
              </w:rPr>
              <w:t xml:space="preserve"> ± 13.16</w:t>
            </w:r>
          </w:p>
        </w:tc>
      </w:tr>
      <w:tr w:rsidR="00F07CB2" w:rsidRPr="00454797" w14:paraId="6ABADE26" w14:textId="77777777" w:rsidTr="00E65E61">
        <w:trPr>
          <w:trHeight w:val="248"/>
        </w:trPr>
        <w:tc>
          <w:tcPr>
            <w:tcW w:w="562" w:type="dxa"/>
          </w:tcPr>
          <w:p w14:paraId="5E25DF2C"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4</w:t>
            </w:r>
          </w:p>
        </w:tc>
        <w:tc>
          <w:tcPr>
            <w:tcW w:w="1418" w:type="dxa"/>
            <w:vMerge/>
          </w:tcPr>
          <w:p w14:paraId="6DEF8F7F" w14:textId="77777777" w:rsidR="00F07CB2" w:rsidRPr="00D73E8B" w:rsidRDefault="00F07CB2" w:rsidP="00FE249B">
            <w:pPr>
              <w:rPr>
                <w:rFonts w:ascii="Times New Roman" w:hAnsi="Times New Roman"/>
                <w:sz w:val="24"/>
                <w:szCs w:val="24"/>
                <w:lang w:eastAsia="zh-HK"/>
              </w:rPr>
            </w:pPr>
          </w:p>
        </w:tc>
        <w:tc>
          <w:tcPr>
            <w:tcW w:w="2693" w:type="dxa"/>
          </w:tcPr>
          <w:p w14:paraId="1A60E649" w14:textId="77777777" w:rsidR="00F07CB2" w:rsidRPr="00D73E8B" w:rsidRDefault="00F07CB2" w:rsidP="00FE249B">
            <w:pPr>
              <w:jc w:val="both"/>
              <w:rPr>
                <w:rFonts w:ascii="Times New Roman" w:hAnsi="Times New Roman"/>
                <w:sz w:val="24"/>
                <w:szCs w:val="24"/>
                <w:lang w:eastAsia="zh-HK"/>
              </w:rPr>
            </w:pPr>
            <w:r w:rsidRPr="00454797">
              <w:rPr>
                <w:rFonts w:ascii="Times New Roman" w:hAnsi="Times New Roman"/>
                <w:color w:val="000000"/>
                <w:sz w:val="24"/>
                <w:szCs w:val="24"/>
              </w:rPr>
              <w:t>Fluid</w:t>
            </w:r>
            <w:r w:rsidRPr="00D73E8B">
              <w:rPr>
                <w:rFonts w:ascii="Times New Roman" w:hAnsi="Times New Roman"/>
                <w:sz w:val="24"/>
                <w:szCs w:val="24"/>
                <w:lang w:val="en-SG" w:eastAsia="zh-HK"/>
              </w:rPr>
              <w:t xml:space="preserve"> </w:t>
            </w:r>
            <w:r w:rsidRPr="00454797">
              <w:rPr>
                <w:rFonts w:ascii="Times New Roman" w:hAnsi="Times New Roman"/>
                <w:color w:val="000000"/>
                <w:sz w:val="24"/>
                <w:szCs w:val="24"/>
              </w:rPr>
              <w:t xml:space="preserve">intelligence </w:t>
            </w:r>
          </w:p>
        </w:tc>
        <w:tc>
          <w:tcPr>
            <w:tcW w:w="2126" w:type="dxa"/>
          </w:tcPr>
          <w:p w14:paraId="126F4EC5"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PMAT24_A_CR</w:t>
            </w:r>
          </w:p>
        </w:tc>
        <w:tc>
          <w:tcPr>
            <w:tcW w:w="1147" w:type="dxa"/>
          </w:tcPr>
          <w:p w14:paraId="0C3C8561" w14:textId="2891533F"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117</w:t>
            </w:r>
            <w:r w:rsidR="006C7737" w:rsidRPr="00E65E61">
              <w:rPr>
                <w:rFonts w:ascii="Times New Roman" w:hAnsi="Times New Roman"/>
                <w:color w:val="000000"/>
                <w:sz w:val="18"/>
                <w:szCs w:val="18"/>
              </w:rPr>
              <w:t xml:space="preserve"> ± 12.03</w:t>
            </w:r>
          </w:p>
        </w:tc>
        <w:tc>
          <w:tcPr>
            <w:tcW w:w="1263" w:type="dxa"/>
          </w:tcPr>
          <w:p w14:paraId="02DCC694" w14:textId="7631135D"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116</w:t>
            </w:r>
            <w:r w:rsidR="006C7737" w:rsidRPr="00E65E61">
              <w:rPr>
                <w:rFonts w:ascii="Times New Roman" w:hAnsi="Times New Roman"/>
                <w:color w:val="000000"/>
                <w:sz w:val="18"/>
                <w:szCs w:val="18"/>
              </w:rPr>
              <w:t xml:space="preserve"> ± 10.33</w:t>
            </w:r>
          </w:p>
        </w:tc>
      </w:tr>
      <w:tr w:rsidR="00F07CB2" w:rsidRPr="00454797" w14:paraId="3E34A806" w14:textId="77777777" w:rsidTr="00E65E61">
        <w:trPr>
          <w:trHeight w:val="241"/>
        </w:trPr>
        <w:tc>
          <w:tcPr>
            <w:tcW w:w="562" w:type="dxa"/>
          </w:tcPr>
          <w:p w14:paraId="1DE95577"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5</w:t>
            </w:r>
          </w:p>
        </w:tc>
        <w:tc>
          <w:tcPr>
            <w:tcW w:w="1418" w:type="dxa"/>
            <w:vMerge/>
          </w:tcPr>
          <w:p w14:paraId="1B8071CD" w14:textId="77777777" w:rsidR="00F07CB2" w:rsidRPr="00D73E8B" w:rsidRDefault="00F07CB2" w:rsidP="00FE249B">
            <w:pPr>
              <w:rPr>
                <w:rFonts w:ascii="Times New Roman" w:hAnsi="Times New Roman"/>
                <w:sz w:val="24"/>
                <w:szCs w:val="24"/>
                <w:lang w:eastAsia="zh-HK"/>
              </w:rPr>
            </w:pPr>
          </w:p>
        </w:tc>
        <w:tc>
          <w:tcPr>
            <w:tcW w:w="2693" w:type="dxa"/>
          </w:tcPr>
          <w:p w14:paraId="299A8876" w14:textId="77777777" w:rsidR="00F07CB2" w:rsidRPr="00D73E8B" w:rsidRDefault="00F07CB2" w:rsidP="00FE249B">
            <w:pPr>
              <w:jc w:val="both"/>
              <w:rPr>
                <w:rFonts w:ascii="Times New Roman" w:hAnsi="Times New Roman"/>
                <w:sz w:val="24"/>
                <w:szCs w:val="24"/>
                <w:lang w:eastAsia="zh-HK"/>
              </w:rPr>
            </w:pPr>
            <w:r w:rsidRPr="00454797">
              <w:rPr>
                <w:rFonts w:ascii="Times New Roman" w:hAnsi="Times New Roman"/>
                <w:color w:val="000000"/>
                <w:sz w:val="24"/>
                <w:szCs w:val="24"/>
              </w:rPr>
              <w:t>Reading</w:t>
            </w:r>
          </w:p>
        </w:tc>
        <w:tc>
          <w:tcPr>
            <w:tcW w:w="2126" w:type="dxa"/>
          </w:tcPr>
          <w:p w14:paraId="2871D92E"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ReadEng_Unadj</w:t>
            </w:r>
            <w:proofErr w:type="spellEnd"/>
          </w:p>
        </w:tc>
        <w:tc>
          <w:tcPr>
            <w:tcW w:w="1147" w:type="dxa"/>
          </w:tcPr>
          <w:p w14:paraId="4A007DB1" w14:textId="1C9CDC44"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 xml:space="preserve">116 ±  </w:t>
            </w:r>
            <w:r w:rsidR="006C7737" w:rsidRPr="00E65E61">
              <w:rPr>
                <w:rFonts w:ascii="Times New Roman" w:hAnsi="Times New Roman"/>
                <w:color w:val="000000"/>
                <w:sz w:val="18"/>
                <w:szCs w:val="18"/>
              </w:rPr>
              <w:t>9.46</w:t>
            </w:r>
          </w:p>
        </w:tc>
        <w:tc>
          <w:tcPr>
            <w:tcW w:w="1263" w:type="dxa"/>
          </w:tcPr>
          <w:p w14:paraId="450A7B9A" w14:textId="20ED386B"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117</w:t>
            </w:r>
            <w:r w:rsidR="006C7737" w:rsidRPr="00E65E61">
              <w:rPr>
                <w:rFonts w:ascii="Times New Roman" w:hAnsi="Times New Roman"/>
                <w:color w:val="000000"/>
                <w:sz w:val="18"/>
                <w:szCs w:val="18"/>
              </w:rPr>
              <w:t xml:space="preserve"> ± 9.23</w:t>
            </w:r>
          </w:p>
        </w:tc>
      </w:tr>
      <w:tr w:rsidR="00F07CB2" w:rsidRPr="00454797" w14:paraId="62130A21" w14:textId="77777777" w:rsidTr="00E65E61">
        <w:trPr>
          <w:trHeight w:val="254"/>
        </w:trPr>
        <w:tc>
          <w:tcPr>
            <w:tcW w:w="562" w:type="dxa"/>
          </w:tcPr>
          <w:p w14:paraId="051EC94C"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6</w:t>
            </w:r>
          </w:p>
        </w:tc>
        <w:tc>
          <w:tcPr>
            <w:tcW w:w="1418" w:type="dxa"/>
            <w:vMerge/>
          </w:tcPr>
          <w:p w14:paraId="091D174B" w14:textId="77777777" w:rsidR="00F07CB2" w:rsidRPr="00D73E8B" w:rsidRDefault="00F07CB2" w:rsidP="00FE249B">
            <w:pPr>
              <w:rPr>
                <w:rFonts w:ascii="Times New Roman" w:hAnsi="Times New Roman"/>
                <w:sz w:val="24"/>
                <w:szCs w:val="24"/>
                <w:lang w:eastAsia="zh-HK"/>
              </w:rPr>
            </w:pPr>
          </w:p>
        </w:tc>
        <w:tc>
          <w:tcPr>
            <w:tcW w:w="2693" w:type="dxa"/>
          </w:tcPr>
          <w:p w14:paraId="3C1351F1" w14:textId="77777777" w:rsidR="00F07CB2" w:rsidRPr="00D73E8B" w:rsidRDefault="00F07CB2" w:rsidP="00FE249B">
            <w:pPr>
              <w:jc w:val="both"/>
              <w:rPr>
                <w:rFonts w:ascii="Times New Roman" w:hAnsi="Times New Roman"/>
                <w:sz w:val="24"/>
                <w:szCs w:val="24"/>
                <w:lang w:eastAsia="zh-HK"/>
              </w:rPr>
            </w:pPr>
            <w:r w:rsidRPr="00454797">
              <w:rPr>
                <w:rFonts w:ascii="Times New Roman" w:hAnsi="Times New Roman"/>
                <w:color w:val="000000"/>
                <w:sz w:val="24"/>
                <w:szCs w:val="24"/>
              </w:rPr>
              <w:t>Vocabulary</w:t>
            </w:r>
          </w:p>
        </w:tc>
        <w:tc>
          <w:tcPr>
            <w:tcW w:w="2126" w:type="dxa"/>
          </w:tcPr>
          <w:p w14:paraId="4C3B5F25"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PicVocab_Unadj</w:t>
            </w:r>
            <w:proofErr w:type="spellEnd"/>
          </w:p>
        </w:tc>
        <w:tc>
          <w:tcPr>
            <w:tcW w:w="1147" w:type="dxa"/>
          </w:tcPr>
          <w:p w14:paraId="7362CD57" w14:textId="10BC79B2"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119</w:t>
            </w:r>
            <w:r w:rsidR="006C7737" w:rsidRPr="00E65E61">
              <w:rPr>
                <w:rFonts w:ascii="Times New Roman" w:hAnsi="Times New Roman"/>
                <w:color w:val="000000"/>
                <w:sz w:val="18"/>
                <w:szCs w:val="18"/>
              </w:rPr>
              <w:t xml:space="preserve"> ± 10.35</w:t>
            </w:r>
          </w:p>
        </w:tc>
        <w:tc>
          <w:tcPr>
            <w:tcW w:w="1263" w:type="dxa"/>
          </w:tcPr>
          <w:p w14:paraId="10BA9C83" w14:textId="7A371401"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117</w:t>
            </w:r>
            <w:r w:rsidR="006C7737" w:rsidRPr="00E65E61">
              <w:rPr>
                <w:rFonts w:ascii="Times New Roman" w:hAnsi="Times New Roman"/>
                <w:color w:val="000000"/>
                <w:sz w:val="18"/>
                <w:szCs w:val="18"/>
              </w:rPr>
              <w:t xml:space="preserve"> ± 10.20</w:t>
            </w:r>
          </w:p>
        </w:tc>
      </w:tr>
      <w:tr w:rsidR="00F07CB2" w:rsidRPr="00454797" w14:paraId="5F183950" w14:textId="77777777" w:rsidTr="00E65E61">
        <w:trPr>
          <w:trHeight w:val="248"/>
        </w:trPr>
        <w:tc>
          <w:tcPr>
            <w:tcW w:w="562" w:type="dxa"/>
          </w:tcPr>
          <w:p w14:paraId="0F788B34"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7</w:t>
            </w:r>
          </w:p>
        </w:tc>
        <w:tc>
          <w:tcPr>
            <w:tcW w:w="1418" w:type="dxa"/>
            <w:vMerge/>
          </w:tcPr>
          <w:p w14:paraId="1E80FCFE" w14:textId="77777777" w:rsidR="00F07CB2" w:rsidRPr="00D73E8B" w:rsidRDefault="00F07CB2" w:rsidP="00FE249B">
            <w:pPr>
              <w:rPr>
                <w:rFonts w:ascii="Times New Roman" w:hAnsi="Times New Roman"/>
                <w:sz w:val="24"/>
                <w:szCs w:val="24"/>
                <w:lang w:eastAsia="zh-HK"/>
              </w:rPr>
            </w:pPr>
          </w:p>
        </w:tc>
        <w:tc>
          <w:tcPr>
            <w:tcW w:w="2693" w:type="dxa"/>
          </w:tcPr>
          <w:p w14:paraId="3BEBD03A" w14:textId="43BDFEB4" w:rsidR="00F07CB2" w:rsidRPr="00AB6FC4" w:rsidRDefault="00F07CB2" w:rsidP="00FE249B">
            <w:pPr>
              <w:jc w:val="both"/>
              <w:rPr>
                <w:rFonts w:ascii="Times New Roman" w:hAnsi="Times New Roman"/>
                <w:color w:val="000000"/>
                <w:sz w:val="24"/>
                <w:szCs w:val="24"/>
              </w:rPr>
            </w:pPr>
            <w:r w:rsidRPr="00454797">
              <w:rPr>
                <w:rFonts w:ascii="Times New Roman" w:hAnsi="Times New Roman"/>
                <w:color w:val="000000"/>
                <w:sz w:val="24"/>
                <w:szCs w:val="24"/>
              </w:rPr>
              <w:t xml:space="preserve">Processing </w:t>
            </w:r>
            <w:r w:rsidRPr="007D450C">
              <w:rPr>
                <w:rFonts w:ascii="Times New Roman" w:hAnsi="Times New Roman"/>
                <w:color w:val="000000"/>
                <w:sz w:val="24"/>
                <w:szCs w:val="24"/>
              </w:rPr>
              <w:t>Speed</w:t>
            </w:r>
          </w:p>
        </w:tc>
        <w:tc>
          <w:tcPr>
            <w:tcW w:w="2126" w:type="dxa"/>
          </w:tcPr>
          <w:p w14:paraId="60A00D6C"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ProcSpeed_Unadj</w:t>
            </w:r>
            <w:proofErr w:type="spellEnd"/>
          </w:p>
        </w:tc>
        <w:tc>
          <w:tcPr>
            <w:tcW w:w="1147" w:type="dxa"/>
          </w:tcPr>
          <w:p w14:paraId="3D948D81" w14:textId="4ECE1DDD"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111</w:t>
            </w:r>
            <w:r w:rsidR="006C7737" w:rsidRPr="00E65E61">
              <w:rPr>
                <w:rFonts w:ascii="Times New Roman" w:hAnsi="Times New Roman"/>
                <w:color w:val="000000"/>
                <w:sz w:val="18"/>
                <w:szCs w:val="18"/>
              </w:rPr>
              <w:t xml:space="preserve"> ± 10.62</w:t>
            </w:r>
          </w:p>
        </w:tc>
        <w:tc>
          <w:tcPr>
            <w:tcW w:w="1263" w:type="dxa"/>
          </w:tcPr>
          <w:p w14:paraId="6E697772" w14:textId="711C0EFC"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111</w:t>
            </w:r>
            <w:r w:rsidR="006C7737" w:rsidRPr="00E65E61">
              <w:rPr>
                <w:rFonts w:ascii="Times New Roman" w:hAnsi="Times New Roman"/>
                <w:color w:val="000000"/>
                <w:sz w:val="18"/>
                <w:szCs w:val="18"/>
              </w:rPr>
              <w:t xml:space="preserve"> ± 11.15</w:t>
            </w:r>
          </w:p>
        </w:tc>
      </w:tr>
      <w:tr w:rsidR="00F07CB2" w:rsidRPr="00454797" w14:paraId="10D79EA0" w14:textId="77777777" w:rsidTr="00E65E61">
        <w:trPr>
          <w:trHeight w:val="257"/>
        </w:trPr>
        <w:tc>
          <w:tcPr>
            <w:tcW w:w="562" w:type="dxa"/>
          </w:tcPr>
          <w:p w14:paraId="3F5B974A"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8</w:t>
            </w:r>
          </w:p>
        </w:tc>
        <w:tc>
          <w:tcPr>
            <w:tcW w:w="1418" w:type="dxa"/>
            <w:vMerge/>
          </w:tcPr>
          <w:p w14:paraId="37C7DAEF" w14:textId="77777777" w:rsidR="00F07CB2" w:rsidRPr="00D73E8B" w:rsidRDefault="00F07CB2" w:rsidP="00FE249B">
            <w:pPr>
              <w:rPr>
                <w:rFonts w:ascii="Times New Roman" w:hAnsi="Times New Roman"/>
                <w:sz w:val="24"/>
                <w:szCs w:val="24"/>
                <w:lang w:eastAsia="zh-HK"/>
              </w:rPr>
            </w:pPr>
          </w:p>
        </w:tc>
        <w:tc>
          <w:tcPr>
            <w:tcW w:w="2693" w:type="dxa"/>
          </w:tcPr>
          <w:p w14:paraId="30F80DEF" w14:textId="6AE11555"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Delay </w:t>
            </w:r>
            <w:r w:rsidRPr="007D450C">
              <w:rPr>
                <w:rFonts w:ascii="Times New Roman" w:hAnsi="Times New Roman"/>
                <w:color w:val="000000"/>
                <w:sz w:val="24"/>
                <w:szCs w:val="24"/>
              </w:rPr>
              <w:t xml:space="preserve">discounting </w:t>
            </w:r>
          </w:p>
        </w:tc>
        <w:tc>
          <w:tcPr>
            <w:tcW w:w="2126" w:type="dxa"/>
          </w:tcPr>
          <w:p w14:paraId="373B5760" w14:textId="7E056EF2"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DDisc_AUC_40</w:t>
            </w:r>
            <w:r>
              <w:rPr>
                <w:rFonts w:ascii="Times New Roman" w:hAnsi="Times New Roman"/>
                <w:sz w:val="24"/>
                <w:szCs w:val="24"/>
                <w:lang w:val="en-SG" w:eastAsia="zh-HK"/>
              </w:rPr>
              <w:t>K</w:t>
            </w:r>
          </w:p>
        </w:tc>
        <w:tc>
          <w:tcPr>
            <w:tcW w:w="1147" w:type="dxa"/>
          </w:tcPr>
          <w:p w14:paraId="5FF5E78C" w14:textId="1A9B5C4E" w:rsidR="00F07CB2" w:rsidRPr="00E65E61" w:rsidRDefault="00DD2A13" w:rsidP="00FE249B">
            <w:pPr>
              <w:rPr>
                <w:rFonts w:ascii="Times New Roman" w:hAnsi="Times New Roman"/>
                <w:color w:val="000000"/>
                <w:sz w:val="18"/>
                <w:szCs w:val="18"/>
              </w:rPr>
            </w:pPr>
            <w:r>
              <w:rPr>
                <w:rFonts w:ascii="Times New Roman" w:hAnsi="Times New Roman"/>
                <w:color w:val="000000"/>
                <w:sz w:val="18"/>
                <w:szCs w:val="18"/>
              </w:rPr>
              <w:t>0</w:t>
            </w:r>
            <w:r w:rsidR="006C7737" w:rsidRPr="00E65E61">
              <w:rPr>
                <w:rFonts w:ascii="Times New Roman" w:hAnsi="Times New Roman"/>
                <w:color w:val="000000"/>
                <w:sz w:val="18"/>
                <w:szCs w:val="18"/>
              </w:rPr>
              <w:t>.96 ± .03</w:t>
            </w:r>
          </w:p>
        </w:tc>
        <w:tc>
          <w:tcPr>
            <w:tcW w:w="1263" w:type="dxa"/>
          </w:tcPr>
          <w:p w14:paraId="1822F9D8" w14:textId="5530CED6" w:rsidR="00F07CB2" w:rsidRPr="00E65E61" w:rsidRDefault="00DD2A13" w:rsidP="00FE249B">
            <w:pPr>
              <w:rPr>
                <w:rFonts w:ascii="Times New Roman" w:hAnsi="Times New Roman"/>
                <w:color w:val="000000"/>
                <w:sz w:val="18"/>
                <w:szCs w:val="18"/>
              </w:rPr>
            </w:pPr>
            <w:r>
              <w:rPr>
                <w:rFonts w:ascii="Times New Roman" w:hAnsi="Times New Roman"/>
                <w:color w:val="000000"/>
                <w:sz w:val="18"/>
                <w:szCs w:val="18"/>
              </w:rPr>
              <w:t>0</w:t>
            </w:r>
            <w:r w:rsidR="006C7737" w:rsidRPr="00E65E61">
              <w:rPr>
                <w:rFonts w:ascii="Times New Roman" w:hAnsi="Times New Roman"/>
                <w:color w:val="000000"/>
                <w:sz w:val="18"/>
                <w:szCs w:val="18"/>
              </w:rPr>
              <w:t>.95 ± .03</w:t>
            </w:r>
          </w:p>
        </w:tc>
      </w:tr>
      <w:tr w:rsidR="00F07CB2" w:rsidRPr="00454797" w14:paraId="5B333809" w14:textId="77777777" w:rsidTr="00E65E61">
        <w:trPr>
          <w:trHeight w:val="212"/>
        </w:trPr>
        <w:tc>
          <w:tcPr>
            <w:tcW w:w="562" w:type="dxa"/>
          </w:tcPr>
          <w:p w14:paraId="3AED1AB8"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9</w:t>
            </w:r>
          </w:p>
        </w:tc>
        <w:tc>
          <w:tcPr>
            <w:tcW w:w="1418" w:type="dxa"/>
            <w:vMerge/>
          </w:tcPr>
          <w:p w14:paraId="3526E055" w14:textId="77777777" w:rsidR="00F07CB2" w:rsidRPr="00D73E8B" w:rsidRDefault="00F07CB2" w:rsidP="00FE249B">
            <w:pPr>
              <w:rPr>
                <w:rFonts w:ascii="Times New Roman" w:hAnsi="Times New Roman"/>
                <w:sz w:val="24"/>
                <w:szCs w:val="24"/>
                <w:lang w:eastAsia="zh-HK"/>
              </w:rPr>
            </w:pPr>
          </w:p>
        </w:tc>
        <w:tc>
          <w:tcPr>
            <w:tcW w:w="2693" w:type="dxa"/>
          </w:tcPr>
          <w:p w14:paraId="4D5EB0DF" w14:textId="57FC44D4"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Spatial </w:t>
            </w:r>
            <w:r w:rsidRPr="007D450C">
              <w:rPr>
                <w:rFonts w:ascii="Times New Roman" w:hAnsi="Times New Roman"/>
                <w:color w:val="000000"/>
                <w:sz w:val="24"/>
                <w:szCs w:val="24"/>
              </w:rPr>
              <w:t>orientation</w:t>
            </w:r>
          </w:p>
        </w:tc>
        <w:tc>
          <w:tcPr>
            <w:tcW w:w="2126" w:type="dxa"/>
          </w:tcPr>
          <w:p w14:paraId="44B4317B"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VSPLOT_TC</w:t>
            </w:r>
          </w:p>
        </w:tc>
        <w:tc>
          <w:tcPr>
            <w:tcW w:w="1147" w:type="dxa"/>
          </w:tcPr>
          <w:p w14:paraId="1617BBBA" w14:textId="7473EAEB"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35.35 ± 2.98</w:t>
            </w:r>
          </w:p>
        </w:tc>
        <w:tc>
          <w:tcPr>
            <w:tcW w:w="1263" w:type="dxa"/>
          </w:tcPr>
          <w:p w14:paraId="06B14F13" w14:textId="2DBD6B5F"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35.82 ± 2.77</w:t>
            </w:r>
          </w:p>
        </w:tc>
      </w:tr>
      <w:tr w:rsidR="00F07CB2" w:rsidRPr="00454797" w14:paraId="640D9A4C" w14:textId="77777777" w:rsidTr="00E65E61">
        <w:trPr>
          <w:trHeight w:val="257"/>
        </w:trPr>
        <w:tc>
          <w:tcPr>
            <w:tcW w:w="562" w:type="dxa"/>
          </w:tcPr>
          <w:p w14:paraId="56F98A95"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10</w:t>
            </w:r>
          </w:p>
        </w:tc>
        <w:tc>
          <w:tcPr>
            <w:tcW w:w="1418" w:type="dxa"/>
            <w:vMerge/>
          </w:tcPr>
          <w:p w14:paraId="3E4663C0" w14:textId="77777777" w:rsidR="00F07CB2" w:rsidRPr="00D73E8B" w:rsidRDefault="00F07CB2" w:rsidP="00FE249B">
            <w:pPr>
              <w:rPr>
                <w:rFonts w:ascii="Times New Roman" w:hAnsi="Times New Roman"/>
                <w:sz w:val="24"/>
                <w:szCs w:val="24"/>
                <w:lang w:eastAsia="zh-HK"/>
              </w:rPr>
            </w:pPr>
          </w:p>
        </w:tc>
        <w:tc>
          <w:tcPr>
            <w:tcW w:w="2693" w:type="dxa"/>
          </w:tcPr>
          <w:p w14:paraId="5EB8A1BA" w14:textId="65C25593"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Attention </w:t>
            </w:r>
            <w:r w:rsidRPr="007D450C">
              <w:rPr>
                <w:rFonts w:ascii="Times New Roman" w:hAnsi="Times New Roman"/>
                <w:color w:val="000000"/>
                <w:sz w:val="24"/>
                <w:szCs w:val="24"/>
              </w:rPr>
              <w:t>Sensitivity</w:t>
            </w:r>
          </w:p>
        </w:tc>
        <w:tc>
          <w:tcPr>
            <w:tcW w:w="2126" w:type="dxa"/>
          </w:tcPr>
          <w:p w14:paraId="6C2140F9"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SCPT_SEN</w:t>
            </w:r>
          </w:p>
        </w:tc>
        <w:tc>
          <w:tcPr>
            <w:tcW w:w="1147" w:type="dxa"/>
          </w:tcPr>
          <w:p w14:paraId="159787BC" w14:textId="3573128C" w:rsidR="00F07CB2" w:rsidRPr="00E65E61" w:rsidRDefault="00DD2A13" w:rsidP="00FE249B">
            <w:pPr>
              <w:rPr>
                <w:rFonts w:ascii="Times New Roman" w:hAnsi="Times New Roman"/>
                <w:color w:val="000000"/>
                <w:sz w:val="18"/>
                <w:szCs w:val="18"/>
              </w:rPr>
            </w:pPr>
            <w:r>
              <w:rPr>
                <w:rFonts w:ascii="Times New Roman" w:hAnsi="Times New Roman"/>
                <w:color w:val="000000"/>
                <w:sz w:val="18"/>
                <w:szCs w:val="18"/>
              </w:rPr>
              <w:t>0</w:t>
            </w:r>
            <w:r w:rsidR="006C7737" w:rsidRPr="00E65E61">
              <w:rPr>
                <w:rFonts w:ascii="Times New Roman" w:hAnsi="Times New Roman"/>
                <w:color w:val="000000"/>
                <w:sz w:val="18"/>
                <w:szCs w:val="18"/>
              </w:rPr>
              <w:t>.47 ±.28</w:t>
            </w:r>
          </w:p>
        </w:tc>
        <w:tc>
          <w:tcPr>
            <w:tcW w:w="1263" w:type="dxa"/>
          </w:tcPr>
          <w:p w14:paraId="32D30257" w14:textId="1C7AFE1B" w:rsidR="00F07CB2" w:rsidRPr="00E65E61" w:rsidRDefault="00DD2A13" w:rsidP="00FE249B">
            <w:pPr>
              <w:rPr>
                <w:rFonts w:ascii="Times New Roman" w:hAnsi="Times New Roman"/>
                <w:color w:val="000000"/>
                <w:sz w:val="18"/>
                <w:szCs w:val="18"/>
              </w:rPr>
            </w:pPr>
            <w:r>
              <w:rPr>
                <w:rFonts w:ascii="Times New Roman" w:hAnsi="Times New Roman"/>
                <w:color w:val="000000"/>
                <w:sz w:val="18"/>
                <w:szCs w:val="18"/>
              </w:rPr>
              <w:t>0</w:t>
            </w:r>
            <w:r w:rsidR="006C7737" w:rsidRPr="00E65E61">
              <w:rPr>
                <w:rFonts w:ascii="Times New Roman" w:hAnsi="Times New Roman"/>
                <w:color w:val="000000"/>
                <w:sz w:val="18"/>
                <w:szCs w:val="18"/>
              </w:rPr>
              <w:t>.52 ±.28</w:t>
            </w:r>
          </w:p>
        </w:tc>
      </w:tr>
      <w:tr w:rsidR="00F07CB2" w:rsidRPr="00454797" w14:paraId="7E6DCA1F" w14:textId="77777777" w:rsidTr="00E65E61">
        <w:trPr>
          <w:trHeight w:val="266"/>
        </w:trPr>
        <w:tc>
          <w:tcPr>
            <w:tcW w:w="562" w:type="dxa"/>
          </w:tcPr>
          <w:p w14:paraId="78E53584"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11</w:t>
            </w:r>
          </w:p>
        </w:tc>
        <w:tc>
          <w:tcPr>
            <w:tcW w:w="1418" w:type="dxa"/>
            <w:vMerge/>
          </w:tcPr>
          <w:p w14:paraId="0C42F5FA" w14:textId="77777777" w:rsidR="00F07CB2" w:rsidRPr="00D73E8B" w:rsidRDefault="00F07CB2" w:rsidP="00FE249B">
            <w:pPr>
              <w:rPr>
                <w:rFonts w:ascii="Times New Roman" w:hAnsi="Times New Roman"/>
                <w:sz w:val="24"/>
                <w:szCs w:val="24"/>
                <w:lang w:eastAsia="zh-HK"/>
              </w:rPr>
            </w:pPr>
          </w:p>
        </w:tc>
        <w:tc>
          <w:tcPr>
            <w:tcW w:w="2693" w:type="dxa"/>
          </w:tcPr>
          <w:p w14:paraId="4AAA4124" w14:textId="4B0465DC"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Attention </w:t>
            </w:r>
            <w:r w:rsidRPr="002C59CF">
              <w:rPr>
                <w:rFonts w:ascii="Times New Roman" w:hAnsi="Times New Roman"/>
                <w:color w:val="000000"/>
                <w:sz w:val="24"/>
                <w:szCs w:val="24"/>
              </w:rPr>
              <w:t>Specificity</w:t>
            </w:r>
          </w:p>
        </w:tc>
        <w:tc>
          <w:tcPr>
            <w:tcW w:w="2126" w:type="dxa"/>
          </w:tcPr>
          <w:p w14:paraId="0091DF85"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SCPT_SPEC</w:t>
            </w:r>
          </w:p>
        </w:tc>
        <w:tc>
          <w:tcPr>
            <w:tcW w:w="1147" w:type="dxa"/>
          </w:tcPr>
          <w:p w14:paraId="3999AFF5" w14:textId="2B5CD0D3"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2.33 ± 3.46</w:t>
            </w:r>
          </w:p>
        </w:tc>
        <w:tc>
          <w:tcPr>
            <w:tcW w:w="1263" w:type="dxa"/>
          </w:tcPr>
          <w:p w14:paraId="01AA5439" w14:textId="4013BE66"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2.78 ± 3.73</w:t>
            </w:r>
          </w:p>
        </w:tc>
      </w:tr>
      <w:tr w:rsidR="00F07CB2" w:rsidRPr="00454797" w14:paraId="2F07A4A2" w14:textId="77777777" w:rsidTr="00E65E61">
        <w:trPr>
          <w:trHeight w:val="303"/>
        </w:trPr>
        <w:tc>
          <w:tcPr>
            <w:tcW w:w="562" w:type="dxa"/>
          </w:tcPr>
          <w:p w14:paraId="54F0090A"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12</w:t>
            </w:r>
          </w:p>
        </w:tc>
        <w:tc>
          <w:tcPr>
            <w:tcW w:w="1418" w:type="dxa"/>
            <w:vMerge/>
          </w:tcPr>
          <w:p w14:paraId="17979ABA" w14:textId="77777777" w:rsidR="00F07CB2" w:rsidRPr="00D73E8B" w:rsidRDefault="00F07CB2" w:rsidP="00FE249B">
            <w:pPr>
              <w:rPr>
                <w:rFonts w:ascii="Times New Roman" w:hAnsi="Times New Roman"/>
                <w:sz w:val="24"/>
                <w:szCs w:val="24"/>
                <w:lang w:eastAsia="zh-HK"/>
              </w:rPr>
            </w:pPr>
          </w:p>
        </w:tc>
        <w:tc>
          <w:tcPr>
            <w:tcW w:w="2693" w:type="dxa"/>
          </w:tcPr>
          <w:p w14:paraId="5B65A058" w14:textId="02C47B0C"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Episodic </w:t>
            </w:r>
            <w:r w:rsidRPr="007D450C">
              <w:rPr>
                <w:rFonts w:ascii="Times New Roman" w:hAnsi="Times New Roman"/>
                <w:color w:val="000000"/>
                <w:sz w:val="24"/>
                <w:szCs w:val="24"/>
              </w:rPr>
              <w:t>Memory</w:t>
            </w:r>
          </w:p>
        </w:tc>
        <w:tc>
          <w:tcPr>
            <w:tcW w:w="2126" w:type="dxa"/>
          </w:tcPr>
          <w:p w14:paraId="64C531D3"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IWRD_TOT</w:t>
            </w:r>
          </w:p>
        </w:tc>
        <w:tc>
          <w:tcPr>
            <w:tcW w:w="1147" w:type="dxa"/>
          </w:tcPr>
          <w:p w14:paraId="09EE5721" w14:textId="35E728FC"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16.05 ± 4.17</w:t>
            </w:r>
          </w:p>
        </w:tc>
        <w:tc>
          <w:tcPr>
            <w:tcW w:w="1263" w:type="dxa"/>
          </w:tcPr>
          <w:p w14:paraId="07B7BE2E" w14:textId="58A77AC9" w:rsidR="00F07CB2" w:rsidRPr="00E65E61" w:rsidRDefault="006C7737" w:rsidP="00FE249B">
            <w:pPr>
              <w:rPr>
                <w:rFonts w:ascii="Times New Roman" w:hAnsi="Times New Roman"/>
                <w:color w:val="000000"/>
                <w:sz w:val="18"/>
                <w:szCs w:val="18"/>
              </w:rPr>
            </w:pPr>
            <w:r w:rsidRPr="00E65E61">
              <w:rPr>
                <w:rFonts w:ascii="Times New Roman" w:hAnsi="Times New Roman"/>
                <w:color w:val="000000"/>
                <w:sz w:val="18"/>
                <w:szCs w:val="18"/>
              </w:rPr>
              <w:t>15.25 ± 4.33</w:t>
            </w:r>
          </w:p>
        </w:tc>
      </w:tr>
      <w:tr w:rsidR="00F07CB2" w:rsidRPr="00454797" w14:paraId="1216A5C7" w14:textId="77777777" w:rsidTr="00E65E61">
        <w:trPr>
          <w:trHeight w:val="376"/>
        </w:trPr>
        <w:tc>
          <w:tcPr>
            <w:tcW w:w="562" w:type="dxa"/>
          </w:tcPr>
          <w:p w14:paraId="53439DFD"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13</w:t>
            </w:r>
          </w:p>
        </w:tc>
        <w:tc>
          <w:tcPr>
            <w:tcW w:w="1418" w:type="dxa"/>
            <w:vMerge/>
            <w:tcBorders>
              <w:bottom w:val="single" w:sz="4" w:space="0" w:color="auto"/>
            </w:tcBorders>
          </w:tcPr>
          <w:p w14:paraId="6410C328" w14:textId="77777777" w:rsidR="00F07CB2" w:rsidRPr="00D73E8B" w:rsidRDefault="00F07CB2" w:rsidP="00FE249B">
            <w:pPr>
              <w:rPr>
                <w:rFonts w:ascii="Times New Roman" w:hAnsi="Times New Roman"/>
                <w:sz w:val="24"/>
                <w:szCs w:val="24"/>
                <w:lang w:eastAsia="zh-HK"/>
              </w:rPr>
            </w:pPr>
          </w:p>
        </w:tc>
        <w:tc>
          <w:tcPr>
            <w:tcW w:w="2693" w:type="dxa"/>
          </w:tcPr>
          <w:p w14:paraId="2E3A1D9F" w14:textId="46B131D5" w:rsidR="00F07CB2" w:rsidRPr="00AB6FC4" w:rsidRDefault="00F07CB2" w:rsidP="00FE249B">
            <w:pPr>
              <w:jc w:val="both"/>
              <w:rPr>
                <w:rFonts w:ascii="Times New Roman" w:hAnsi="Times New Roman"/>
                <w:color w:val="000000"/>
                <w:sz w:val="24"/>
                <w:szCs w:val="24"/>
              </w:rPr>
            </w:pPr>
            <w:r>
              <w:rPr>
                <w:rFonts w:ascii="Times New Roman" w:hAnsi="Times New Roman"/>
                <w:color w:val="000000"/>
                <w:sz w:val="24"/>
                <w:szCs w:val="24"/>
              </w:rPr>
              <w:t xml:space="preserve">Working </w:t>
            </w:r>
            <w:r w:rsidRPr="007D450C">
              <w:rPr>
                <w:rFonts w:ascii="Times New Roman" w:hAnsi="Times New Roman"/>
                <w:color w:val="000000"/>
                <w:sz w:val="24"/>
                <w:szCs w:val="24"/>
              </w:rPr>
              <w:t xml:space="preserve">Memory </w:t>
            </w:r>
          </w:p>
        </w:tc>
        <w:tc>
          <w:tcPr>
            <w:tcW w:w="2126" w:type="dxa"/>
          </w:tcPr>
          <w:p w14:paraId="068F217A"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ListSort_Unadj</w:t>
            </w:r>
            <w:proofErr w:type="spellEnd"/>
          </w:p>
        </w:tc>
        <w:tc>
          <w:tcPr>
            <w:tcW w:w="1147" w:type="dxa"/>
          </w:tcPr>
          <w:p w14:paraId="4A319082" w14:textId="466CABDD"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114</w:t>
            </w:r>
            <w:r w:rsidR="006C7737" w:rsidRPr="00E65E61">
              <w:rPr>
                <w:rFonts w:ascii="Times New Roman" w:hAnsi="Times New Roman"/>
                <w:color w:val="000000"/>
                <w:sz w:val="18"/>
                <w:szCs w:val="18"/>
              </w:rPr>
              <w:t xml:space="preserve"> ± 15.60</w:t>
            </w:r>
          </w:p>
        </w:tc>
        <w:tc>
          <w:tcPr>
            <w:tcW w:w="1263" w:type="dxa"/>
          </w:tcPr>
          <w:p w14:paraId="5D4A9A84" w14:textId="048A1F89"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115</w:t>
            </w:r>
            <w:r w:rsidR="006C7737" w:rsidRPr="00E65E61">
              <w:rPr>
                <w:rFonts w:ascii="Times New Roman" w:hAnsi="Times New Roman"/>
                <w:color w:val="000000"/>
                <w:sz w:val="18"/>
                <w:szCs w:val="18"/>
              </w:rPr>
              <w:t xml:space="preserve"> ± 15.27</w:t>
            </w:r>
          </w:p>
        </w:tc>
      </w:tr>
      <w:tr w:rsidR="00F07CB2" w:rsidRPr="00454797" w14:paraId="53DB0B92" w14:textId="77777777" w:rsidTr="00E65E61">
        <w:trPr>
          <w:trHeight w:val="228"/>
        </w:trPr>
        <w:tc>
          <w:tcPr>
            <w:tcW w:w="562" w:type="dxa"/>
          </w:tcPr>
          <w:p w14:paraId="09E28562"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14</w:t>
            </w:r>
          </w:p>
        </w:tc>
        <w:tc>
          <w:tcPr>
            <w:tcW w:w="1418" w:type="dxa"/>
            <w:vMerge w:val="restart"/>
          </w:tcPr>
          <w:p w14:paraId="5223BC05" w14:textId="552D927F" w:rsidR="00F07CB2" w:rsidRPr="00D73E8B" w:rsidRDefault="00F07CB2" w:rsidP="00FE249B">
            <w:pPr>
              <w:rPr>
                <w:rFonts w:ascii="Times New Roman" w:hAnsi="Times New Roman"/>
                <w:sz w:val="24"/>
                <w:szCs w:val="24"/>
                <w:lang w:eastAsia="zh-HK"/>
              </w:rPr>
            </w:pPr>
            <w:r>
              <w:rPr>
                <w:rFonts w:ascii="Times New Roman" w:hAnsi="Times New Roman"/>
                <w:sz w:val="24"/>
                <w:szCs w:val="24"/>
                <w:lang w:eastAsia="zh-HK"/>
              </w:rPr>
              <w:t>Alertness</w:t>
            </w:r>
          </w:p>
        </w:tc>
        <w:tc>
          <w:tcPr>
            <w:tcW w:w="2693" w:type="dxa"/>
          </w:tcPr>
          <w:p w14:paraId="17E38CFD" w14:textId="16D1943F" w:rsidR="00F07CB2" w:rsidRPr="00AB6FC4" w:rsidRDefault="00F07CB2" w:rsidP="00FE249B">
            <w:pPr>
              <w:rPr>
                <w:rFonts w:ascii="Times New Roman" w:eastAsia="Times New Roman" w:hAnsi="Times New Roman"/>
                <w:color w:val="000000"/>
                <w:sz w:val="24"/>
                <w:szCs w:val="24"/>
                <w:lang w:eastAsia="en-SG"/>
              </w:rPr>
            </w:pPr>
            <w:r>
              <w:rPr>
                <w:rFonts w:ascii="Times New Roman" w:eastAsia="Times New Roman" w:hAnsi="Times New Roman"/>
                <w:color w:val="000000"/>
                <w:sz w:val="24"/>
                <w:szCs w:val="24"/>
                <w:lang w:eastAsia="en-SG"/>
              </w:rPr>
              <w:t xml:space="preserve">Cognitive </w:t>
            </w:r>
            <w:r w:rsidRPr="007D450C">
              <w:rPr>
                <w:rFonts w:ascii="Times New Roman" w:eastAsia="Times New Roman" w:hAnsi="Times New Roman"/>
                <w:color w:val="000000"/>
                <w:sz w:val="24"/>
                <w:szCs w:val="24"/>
                <w:lang w:eastAsia="en-SG"/>
              </w:rPr>
              <w:t>Status</w:t>
            </w:r>
          </w:p>
        </w:tc>
        <w:tc>
          <w:tcPr>
            <w:tcW w:w="2126" w:type="dxa"/>
          </w:tcPr>
          <w:p w14:paraId="0FA4957D"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MMSE_Score</w:t>
            </w:r>
            <w:proofErr w:type="spellEnd"/>
          </w:p>
        </w:tc>
        <w:tc>
          <w:tcPr>
            <w:tcW w:w="1147" w:type="dxa"/>
          </w:tcPr>
          <w:p w14:paraId="3727589A" w14:textId="41E889A2" w:rsidR="00F07CB2" w:rsidRPr="00E65E61" w:rsidRDefault="00A97A4D" w:rsidP="00FE249B">
            <w:pPr>
              <w:rPr>
                <w:rFonts w:ascii="Times New Roman" w:hAnsi="Times New Roman"/>
                <w:sz w:val="18"/>
                <w:szCs w:val="18"/>
                <w:lang w:eastAsia="zh-HK"/>
              </w:rPr>
            </w:pPr>
            <w:r w:rsidRPr="00E65E61">
              <w:rPr>
                <w:rFonts w:ascii="Times New Roman" w:hAnsi="Times New Roman"/>
                <w:color w:val="000000"/>
                <w:sz w:val="18"/>
                <w:szCs w:val="18"/>
              </w:rPr>
              <w:t>4.67 ±</w:t>
            </w:r>
            <w:r w:rsidR="006C0D6E">
              <w:rPr>
                <w:rFonts w:ascii="Times New Roman" w:hAnsi="Times New Roman"/>
                <w:color w:val="000000"/>
                <w:sz w:val="18"/>
                <w:szCs w:val="18"/>
              </w:rPr>
              <w:t xml:space="preserve"> </w:t>
            </w:r>
            <w:r w:rsidRPr="00E65E61">
              <w:rPr>
                <w:rFonts w:ascii="Times New Roman" w:hAnsi="Times New Roman"/>
                <w:color w:val="000000"/>
                <w:sz w:val="18"/>
                <w:szCs w:val="18"/>
              </w:rPr>
              <w:t>2.88</w:t>
            </w:r>
          </w:p>
        </w:tc>
        <w:tc>
          <w:tcPr>
            <w:tcW w:w="1263" w:type="dxa"/>
          </w:tcPr>
          <w:p w14:paraId="6DEDB8E5" w14:textId="10F4F4E7" w:rsidR="00F07CB2" w:rsidRPr="00E65E61" w:rsidRDefault="00A97A4D" w:rsidP="00FE249B">
            <w:pPr>
              <w:rPr>
                <w:rFonts w:ascii="Times New Roman" w:hAnsi="Times New Roman"/>
                <w:color w:val="000000"/>
                <w:sz w:val="18"/>
                <w:szCs w:val="18"/>
              </w:rPr>
            </w:pPr>
            <w:r w:rsidRPr="00E65E61">
              <w:rPr>
                <w:rFonts w:ascii="Times New Roman" w:hAnsi="Times New Roman"/>
                <w:color w:val="000000"/>
                <w:sz w:val="18"/>
                <w:szCs w:val="18"/>
              </w:rPr>
              <w:t>4.58 ±</w:t>
            </w:r>
            <w:r w:rsidR="006C0D6E">
              <w:rPr>
                <w:rFonts w:ascii="Times New Roman" w:hAnsi="Times New Roman"/>
                <w:color w:val="000000"/>
                <w:sz w:val="18"/>
                <w:szCs w:val="18"/>
              </w:rPr>
              <w:t xml:space="preserve"> </w:t>
            </w:r>
            <w:r w:rsidRPr="00E65E61">
              <w:rPr>
                <w:rFonts w:ascii="Times New Roman" w:hAnsi="Times New Roman"/>
                <w:color w:val="000000"/>
                <w:sz w:val="18"/>
                <w:szCs w:val="18"/>
              </w:rPr>
              <w:t>2.65</w:t>
            </w:r>
          </w:p>
        </w:tc>
      </w:tr>
      <w:tr w:rsidR="00F07CB2" w:rsidRPr="00454797" w14:paraId="69718393" w14:textId="77777777" w:rsidTr="00E65E61">
        <w:trPr>
          <w:trHeight w:val="266"/>
        </w:trPr>
        <w:tc>
          <w:tcPr>
            <w:tcW w:w="562" w:type="dxa"/>
          </w:tcPr>
          <w:p w14:paraId="1557CCEA" w14:textId="77777777"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15</w:t>
            </w:r>
          </w:p>
        </w:tc>
        <w:tc>
          <w:tcPr>
            <w:tcW w:w="1418" w:type="dxa"/>
            <w:vMerge/>
            <w:tcBorders>
              <w:bottom w:val="single" w:sz="4" w:space="0" w:color="auto"/>
            </w:tcBorders>
          </w:tcPr>
          <w:p w14:paraId="645CDD8F" w14:textId="77777777" w:rsidR="00F07CB2" w:rsidRPr="00D73E8B" w:rsidRDefault="00F07CB2" w:rsidP="00FE249B">
            <w:pPr>
              <w:rPr>
                <w:rFonts w:ascii="Times New Roman" w:hAnsi="Times New Roman"/>
                <w:sz w:val="24"/>
                <w:szCs w:val="24"/>
                <w:lang w:eastAsia="zh-HK"/>
              </w:rPr>
            </w:pPr>
          </w:p>
        </w:tc>
        <w:tc>
          <w:tcPr>
            <w:tcW w:w="2693" w:type="dxa"/>
          </w:tcPr>
          <w:p w14:paraId="59ACABC3" w14:textId="77777777" w:rsidR="00F07CB2" w:rsidRPr="00D73E8B" w:rsidRDefault="00F07CB2" w:rsidP="00FE249B">
            <w:pPr>
              <w:rPr>
                <w:rFonts w:ascii="Times New Roman" w:hAnsi="Times New Roman"/>
                <w:sz w:val="24"/>
                <w:szCs w:val="24"/>
                <w:lang w:eastAsia="zh-HK"/>
              </w:rPr>
            </w:pPr>
            <w:r w:rsidRPr="00454797">
              <w:rPr>
                <w:rFonts w:ascii="Times New Roman" w:eastAsia="Times New Roman" w:hAnsi="Times New Roman"/>
                <w:color w:val="000000"/>
                <w:sz w:val="24"/>
                <w:szCs w:val="24"/>
                <w:lang w:eastAsia="en-SG"/>
              </w:rPr>
              <w:t>Sleep quality (PSQI)</w:t>
            </w:r>
          </w:p>
        </w:tc>
        <w:tc>
          <w:tcPr>
            <w:tcW w:w="2126" w:type="dxa"/>
          </w:tcPr>
          <w:p w14:paraId="5046387F"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PSQI_Score</w:t>
            </w:r>
            <w:proofErr w:type="spellEnd"/>
          </w:p>
        </w:tc>
        <w:tc>
          <w:tcPr>
            <w:tcW w:w="1147" w:type="dxa"/>
          </w:tcPr>
          <w:p w14:paraId="6256604E" w14:textId="34CEE07D" w:rsidR="00F07CB2" w:rsidRPr="00E65E61" w:rsidRDefault="00A97A4D" w:rsidP="00FE249B">
            <w:pPr>
              <w:rPr>
                <w:rFonts w:ascii="Times New Roman" w:hAnsi="Times New Roman"/>
                <w:sz w:val="18"/>
                <w:szCs w:val="18"/>
                <w:lang w:eastAsia="zh-HK"/>
              </w:rPr>
            </w:pPr>
            <w:r w:rsidRPr="00E65E61">
              <w:rPr>
                <w:rFonts w:ascii="Times New Roman" w:hAnsi="Times New Roman"/>
                <w:color w:val="000000"/>
                <w:sz w:val="18"/>
                <w:szCs w:val="18"/>
              </w:rPr>
              <w:t>28.91 ± 1.02</w:t>
            </w:r>
          </w:p>
        </w:tc>
        <w:tc>
          <w:tcPr>
            <w:tcW w:w="1263" w:type="dxa"/>
          </w:tcPr>
          <w:p w14:paraId="1F8C6E55" w14:textId="7C9CA4D5" w:rsidR="00F07CB2" w:rsidRPr="00E65E61" w:rsidRDefault="00A97A4D" w:rsidP="00FE249B">
            <w:pPr>
              <w:rPr>
                <w:rFonts w:ascii="Times New Roman" w:hAnsi="Times New Roman"/>
                <w:color w:val="000000"/>
                <w:sz w:val="18"/>
                <w:szCs w:val="18"/>
              </w:rPr>
            </w:pPr>
            <w:r w:rsidRPr="00E65E61">
              <w:rPr>
                <w:rFonts w:ascii="Times New Roman" w:hAnsi="Times New Roman"/>
                <w:color w:val="000000"/>
                <w:sz w:val="18"/>
                <w:szCs w:val="18"/>
              </w:rPr>
              <w:t>29.03 ± .98</w:t>
            </w:r>
          </w:p>
        </w:tc>
      </w:tr>
      <w:tr w:rsidR="00F07CB2" w:rsidRPr="00454797" w14:paraId="27CA77E3" w14:textId="77777777" w:rsidTr="00E65E61">
        <w:trPr>
          <w:trHeight w:val="266"/>
        </w:trPr>
        <w:tc>
          <w:tcPr>
            <w:tcW w:w="562" w:type="dxa"/>
          </w:tcPr>
          <w:p w14:paraId="2C446AD8" w14:textId="707A219F"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16</w:t>
            </w:r>
          </w:p>
        </w:tc>
        <w:tc>
          <w:tcPr>
            <w:tcW w:w="1418" w:type="dxa"/>
            <w:vMerge w:val="restart"/>
          </w:tcPr>
          <w:p w14:paraId="57C3BB21" w14:textId="3A531E6F" w:rsidR="00F07CB2" w:rsidRPr="00D73E8B" w:rsidRDefault="00F07CB2" w:rsidP="00FE249B">
            <w:pPr>
              <w:rPr>
                <w:rFonts w:ascii="Times New Roman" w:hAnsi="Times New Roman"/>
                <w:sz w:val="24"/>
                <w:szCs w:val="24"/>
                <w:lang w:eastAsia="zh-HK"/>
              </w:rPr>
            </w:pPr>
            <w:r>
              <w:rPr>
                <w:rFonts w:ascii="Times New Roman" w:hAnsi="Times New Roman"/>
                <w:sz w:val="24"/>
                <w:szCs w:val="24"/>
                <w:lang w:eastAsia="zh-HK"/>
              </w:rPr>
              <w:t>Sensory</w:t>
            </w:r>
          </w:p>
        </w:tc>
        <w:tc>
          <w:tcPr>
            <w:tcW w:w="2693" w:type="dxa"/>
          </w:tcPr>
          <w:p w14:paraId="0AEED8F4"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Odor</w:t>
            </w:r>
            <w:proofErr w:type="spellEnd"/>
            <w:r w:rsidRPr="00D73E8B">
              <w:rPr>
                <w:rFonts w:ascii="Times New Roman" w:hAnsi="Times New Roman"/>
                <w:sz w:val="24"/>
                <w:szCs w:val="24"/>
                <w:lang w:val="en-SG" w:eastAsia="zh-HK"/>
              </w:rPr>
              <w:t xml:space="preserve"> identification</w:t>
            </w:r>
          </w:p>
        </w:tc>
        <w:tc>
          <w:tcPr>
            <w:tcW w:w="2126" w:type="dxa"/>
          </w:tcPr>
          <w:p w14:paraId="0805B4B4" w14:textId="77777777" w:rsidR="00F07CB2" w:rsidRPr="00454797" w:rsidRDefault="00F07CB2" w:rsidP="00FE249B">
            <w:pPr>
              <w:rPr>
                <w:rFonts w:ascii="Times New Roman" w:hAnsi="Times New Roman"/>
                <w:color w:val="000000"/>
                <w:sz w:val="24"/>
                <w:szCs w:val="24"/>
              </w:rPr>
            </w:pPr>
            <w:proofErr w:type="spellStart"/>
            <w:r w:rsidRPr="00454797">
              <w:rPr>
                <w:rFonts w:ascii="Times New Roman" w:hAnsi="Times New Roman"/>
                <w:color w:val="000000"/>
                <w:sz w:val="24"/>
                <w:szCs w:val="24"/>
              </w:rPr>
              <w:t>Odor_Unadj</w:t>
            </w:r>
            <w:proofErr w:type="spellEnd"/>
          </w:p>
        </w:tc>
        <w:tc>
          <w:tcPr>
            <w:tcW w:w="1147" w:type="dxa"/>
          </w:tcPr>
          <w:p w14:paraId="7573DD17" w14:textId="208280E4" w:rsidR="00F07CB2"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1.80 ± 0.06</w:t>
            </w:r>
          </w:p>
        </w:tc>
        <w:tc>
          <w:tcPr>
            <w:tcW w:w="1263" w:type="dxa"/>
          </w:tcPr>
          <w:p w14:paraId="7BA9450A" w14:textId="067ACF85" w:rsidR="00F07CB2"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1.80 ± 0.06</w:t>
            </w:r>
          </w:p>
        </w:tc>
      </w:tr>
      <w:tr w:rsidR="00F07CB2" w:rsidRPr="00454797" w14:paraId="35EF315C" w14:textId="77777777" w:rsidTr="00E65E61">
        <w:trPr>
          <w:trHeight w:val="259"/>
        </w:trPr>
        <w:tc>
          <w:tcPr>
            <w:tcW w:w="562" w:type="dxa"/>
          </w:tcPr>
          <w:p w14:paraId="1D65FEA2" w14:textId="17F5FE19"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17</w:t>
            </w:r>
          </w:p>
        </w:tc>
        <w:tc>
          <w:tcPr>
            <w:tcW w:w="1418" w:type="dxa"/>
            <w:vMerge/>
          </w:tcPr>
          <w:p w14:paraId="6CE6450C" w14:textId="77777777" w:rsidR="00F07CB2" w:rsidRPr="00D73E8B" w:rsidRDefault="00F07CB2" w:rsidP="00FE249B">
            <w:pPr>
              <w:rPr>
                <w:rFonts w:ascii="Times New Roman" w:hAnsi="Times New Roman"/>
                <w:sz w:val="24"/>
                <w:szCs w:val="24"/>
                <w:lang w:eastAsia="zh-HK"/>
              </w:rPr>
            </w:pPr>
          </w:p>
        </w:tc>
        <w:tc>
          <w:tcPr>
            <w:tcW w:w="2693" w:type="dxa"/>
          </w:tcPr>
          <w:p w14:paraId="58F3C00A" w14:textId="6AFABCB6"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 xml:space="preserve">Pain </w:t>
            </w:r>
            <w:r>
              <w:rPr>
                <w:rFonts w:ascii="Times New Roman" w:hAnsi="Times New Roman"/>
                <w:color w:val="000000"/>
                <w:sz w:val="24"/>
                <w:szCs w:val="24"/>
              </w:rPr>
              <w:t xml:space="preserve">Interference </w:t>
            </w:r>
            <w:r w:rsidRPr="002C59CF">
              <w:rPr>
                <w:rFonts w:ascii="Times New Roman" w:hAnsi="Times New Roman"/>
                <w:color w:val="000000"/>
                <w:sz w:val="24"/>
                <w:szCs w:val="24"/>
              </w:rPr>
              <w:t>Survey</w:t>
            </w:r>
          </w:p>
        </w:tc>
        <w:tc>
          <w:tcPr>
            <w:tcW w:w="2126" w:type="dxa"/>
          </w:tcPr>
          <w:p w14:paraId="1A1B2204"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PainInterf_Tscore</w:t>
            </w:r>
            <w:proofErr w:type="spellEnd"/>
          </w:p>
        </w:tc>
        <w:tc>
          <w:tcPr>
            <w:tcW w:w="1147" w:type="dxa"/>
          </w:tcPr>
          <w:p w14:paraId="16A94D55" w14:textId="6BF99E9E"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 xml:space="preserve">96 </w:t>
            </w:r>
            <w:r w:rsidR="00026191" w:rsidRPr="00E65E61">
              <w:rPr>
                <w:rFonts w:ascii="Times New Roman" w:hAnsi="Times New Roman"/>
                <w:color w:val="000000"/>
                <w:sz w:val="18"/>
                <w:szCs w:val="18"/>
              </w:rPr>
              <w:t>±</w:t>
            </w:r>
            <w:r>
              <w:rPr>
                <w:rFonts w:ascii="Times New Roman" w:hAnsi="Times New Roman"/>
                <w:color w:val="000000"/>
                <w:sz w:val="18"/>
                <w:szCs w:val="18"/>
              </w:rPr>
              <w:t xml:space="preserve"> </w:t>
            </w:r>
            <w:r w:rsidR="00026191" w:rsidRPr="00E65E61">
              <w:rPr>
                <w:rFonts w:ascii="Times New Roman" w:hAnsi="Times New Roman"/>
                <w:color w:val="000000"/>
                <w:sz w:val="18"/>
                <w:szCs w:val="18"/>
              </w:rPr>
              <w:t>14.06</w:t>
            </w:r>
          </w:p>
        </w:tc>
        <w:tc>
          <w:tcPr>
            <w:tcW w:w="1263" w:type="dxa"/>
          </w:tcPr>
          <w:p w14:paraId="0EF3B18D" w14:textId="67FA4791"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94</w:t>
            </w:r>
            <w:r w:rsidR="00026191" w:rsidRPr="00E65E61">
              <w:rPr>
                <w:rFonts w:ascii="Times New Roman" w:hAnsi="Times New Roman"/>
                <w:color w:val="000000"/>
                <w:sz w:val="18"/>
                <w:szCs w:val="18"/>
              </w:rPr>
              <w:t xml:space="preserve"> ± 14.07</w:t>
            </w:r>
          </w:p>
        </w:tc>
      </w:tr>
      <w:tr w:rsidR="00F07CB2" w:rsidRPr="00454797" w14:paraId="70E8B089" w14:textId="77777777" w:rsidTr="00E65E61">
        <w:trPr>
          <w:trHeight w:val="239"/>
        </w:trPr>
        <w:tc>
          <w:tcPr>
            <w:tcW w:w="562" w:type="dxa"/>
          </w:tcPr>
          <w:p w14:paraId="344566AC" w14:textId="5970BE04"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18</w:t>
            </w:r>
          </w:p>
        </w:tc>
        <w:tc>
          <w:tcPr>
            <w:tcW w:w="1418" w:type="dxa"/>
            <w:vMerge/>
          </w:tcPr>
          <w:p w14:paraId="65809C90" w14:textId="77777777" w:rsidR="00F07CB2" w:rsidRPr="00D73E8B" w:rsidRDefault="00F07CB2" w:rsidP="00FE249B">
            <w:pPr>
              <w:rPr>
                <w:rFonts w:ascii="Times New Roman" w:hAnsi="Times New Roman"/>
                <w:sz w:val="24"/>
                <w:szCs w:val="24"/>
                <w:lang w:eastAsia="zh-HK"/>
              </w:rPr>
            </w:pPr>
          </w:p>
        </w:tc>
        <w:tc>
          <w:tcPr>
            <w:tcW w:w="2693" w:type="dxa"/>
          </w:tcPr>
          <w:p w14:paraId="204DAAF5" w14:textId="035D5273" w:rsidR="00F07CB2" w:rsidRPr="00AB6FC4" w:rsidRDefault="00F07CB2" w:rsidP="00FE249B">
            <w:pPr>
              <w:rPr>
                <w:rFonts w:ascii="Times New Roman" w:hAnsi="Times New Roman"/>
                <w:color w:val="000000"/>
                <w:sz w:val="24"/>
                <w:szCs w:val="24"/>
              </w:rPr>
            </w:pPr>
            <w:r>
              <w:rPr>
                <w:rFonts w:ascii="Times New Roman" w:hAnsi="Times New Roman"/>
                <w:color w:val="000000"/>
                <w:sz w:val="24"/>
                <w:szCs w:val="24"/>
              </w:rPr>
              <w:t xml:space="preserve">Taste </w:t>
            </w:r>
            <w:r w:rsidRPr="007D450C">
              <w:rPr>
                <w:rFonts w:ascii="Times New Roman" w:hAnsi="Times New Roman"/>
                <w:color w:val="000000"/>
                <w:sz w:val="24"/>
                <w:szCs w:val="24"/>
              </w:rPr>
              <w:t xml:space="preserve">intensity </w:t>
            </w:r>
          </w:p>
        </w:tc>
        <w:tc>
          <w:tcPr>
            <w:tcW w:w="2126" w:type="dxa"/>
          </w:tcPr>
          <w:p w14:paraId="5EA43B2A" w14:textId="7777777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Taste_Unadj</w:t>
            </w:r>
            <w:proofErr w:type="spellEnd"/>
          </w:p>
        </w:tc>
        <w:tc>
          <w:tcPr>
            <w:tcW w:w="1147" w:type="dxa"/>
          </w:tcPr>
          <w:p w14:paraId="47EC2F68" w14:textId="602E7E49" w:rsidR="00F07CB2"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45.30 ± 7.21</w:t>
            </w:r>
          </w:p>
        </w:tc>
        <w:tc>
          <w:tcPr>
            <w:tcW w:w="1263" w:type="dxa"/>
          </w:tcPr>
          <w:p w14:paraId="5A470070" w14:textId="61CEB137" w:rsidR="00F07CB2"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45.20 ± 7.24</w:t>
            </w:r>
          </w:p>
        </w:tc>
      </w:tr>
      <w:tr w:rsidR="00F07CB2" w:rsidRPr="00454797" w14:paraId="4BA998D2" w14:textId="77777777" w:rsidTr="00E65E61">
        <w:trPr>
          <w:trHeight w:val="173"/>
        </w:trPr>
        <w:tc>
          <w:tcPr>
            <w:tcW w:w="562" w:type="dxa"/>
          </w:tcPr>
          <w:p w14:paraId="29C96E88" w14:textId="7ED021B1"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19</w:t>
            </w:r>
          </w:p>
        </w:tc>
        <w:tc>
          <w:tcPr>
            <w:tcW w:w="1418" w:type="dxa"/>
            <w:vMerge/>
            <w:tcBorders>
              <w:bottom w:val="single" w:sz="4" w:space="0" w:color="auto"/>
            </w:tcBorders>
          </w:tcPr>
          <w:p w14:paraId="2FA22D80" w14:textId="77777777" w:rsidR="00F07CB2" w:rsidRPr="00D73E8B" w:rsidRDefault="00F07CB2" w:rsidP="00FE249B">
            <w:pPr>
              <w:rPr>
                <w:rFonts w:ascii="Times New Roman" w:hAnsi="Times New Roman"/>
                <w:sz w:val="24"/>
                <w:szCs w:val="24"/>
                <w:lang w:eastAsia="zh-HK"/>
              </w:rPr>
            </w:pPr>
          </w:p>
        </w:tc>
        <w:tc>
          <w:tcPr>
            <w:tcW w:w="2693" w:type="dxa"/>
          </w:tcPr>
          <w:p w14:paraId="69C90BCE" w14:textId="17007764" w:rsidR="00F07CB2" w:rsidRPr="00AB6FC4" w:rsidRDefault="00F07CB2" w:rsidP="00FE249B">
            <w:pPr>
              <w:rPr>
                <w:rFonts w:ascii="Times New Roman" w:hAnsi="Times New Roman"/>
                <w:color w:val="000000"/>
                <w:sz w:val="24"/>
                <w:szCs w:val="24"/>
              </w:rPr>
            </w:pPr>
            <w:r>
              <w:rPr>
                <w:rFonts w:ascii="Times New Roman" w:hAnsi="Times New Roman"/>
                <w:color w:val="000000"/>
                <w:sz w:val="24"/>
                <w:szCs w:val="24"/>
              </w:rPr>
              <w:t xml:space="preserve">Contrast </w:t>
            </w:r>
            <w:r w:rsidRPr="007D450C">
              <w:rPr>
                <w:rFonts w:ascii="Times New Roman" w:hAnsi="Times New Roman"/>
                <w:color w:val="000000"/>
                <w:sz w:val="24"/>
                <w:szCs w:val="24"/>
              </w:rPr>
              <w:t>Sensitivity</w:t>
            </w:r>
          </w:p>
        </w:tc>
        <w:tc>
          <w:tcPr>
            <w:tcW w:w="2126" w:type="dxa"/>
          </w:tcPr>
          <w:p w14:paraId="60D6BFC4" w14:textId="77777777" w:rsidR="00F07CB2" w:rsidRPr="00454797" w:rsidRDefault="00F07CB2" w:rsidP="00FE249B">
            <w:pPr>
              <w:rPr>
                <w:rFonts w:ascii="Times New Roman" w:hAnsi="Times New Roman"/>
                <w:color w:val="000000"/>
                <w:sz w:val="24"/>
                <w:szCs w:val="24"/>
              </w:rPr>
            </w:pPr>
            <w:proofErr w:type="spellStart"/>
            <w:r w:rsidRPr="00454797">
              <w:rPr>
                <w:rFonts w:ascii="Times New Roman" w:hAnsi="Times New Roman"/>
                <w:color w:val="000000"/>
                <w:sz w:val="24"/>
                <w:szCs w:val="24"/>
              </w:rPr>
              <w:t>Mars_Final</w:t>
            </w:r>
            <w:proofErr w:type="spellEnd"/>
          </w:p>
        </w:tc>
        <w:tc>
          <w:tcPr>
            <w:tcW w:w="1147" w:type="dxa"/>
          </w:tcPr>
          <w:p w14:paraId="0B893588" w14:textId="4663D9DF"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 xml:space="preserve">110 </w:t>
            </w:r>
            <w:r w:rsidR="00026191" w:rsidRPr="00E65E61">
              <w:rPr>
                <w:rFonts w:ascii="Times New Roman" w:hAnsi="Times New Roman"/>
                <w:color w:val="000000"/>
                <w:sz w:val="18"/>
                <w:szCs w:val="18"/>
              </w:rPr>
              <w:t>± 9.23</w:t>
            </w:r>
          </w:p>
        </w:tc>
        <w:tc>
          <w:tcPr>
            <w:tcW w:w="1263" w:type="dxa"/>
          </w:tcPr>
          <w:p w14:paraId="02C14610" w14:textId="08A813E9" w:rsidR="00F07CB2" w:rsidRPr="00E65E61" w:rsidRDefault="006C0D6E" w:rsidP="00FE249B">
            <w:pPr>
              <w:rPr>
                <w:rFonts w:ascii="Times New Roman" w:hAnsi="Times New Roman"/>
                <w:color w:val="000000"/>
                <w:sz w:val="18"/>
                <w:szCs w:val="18"/>
              </w:rPr>
            </w:pPr>
            <w:r>
              <w:rPr>
                <w:rFonts w:ascii="Times New Roman" w:hAnsi="Times New Roman"/>
                <w:color w:val="000000"/>
                <w:sz w:val="18"/>
                <w:szCs w:val="18"/>
              </w:rPr>
              <w:t>110</w:t>
            </w:r>
            <w:r w:rsidR="00026191" w:rsidRPr="00E65E61">
              <w:rPr>
                <w:rFonts w:ascii="Times New Roman" w:hAnsi="Times New Roman"/>
                <w:color w:val="000000"/>
                <w:sz w:val="18"/>
                <w:szCs w:val="18"/>
              </w:rPr>
              <w:t xml:space="preserve"> ± 9.09</w:t>
            </w:r>
          </w:p>
        </w:tc>
      </w:tr>
      <w:tr w:rsidR="00712286" w:rsidRPr="00454797" w14:paraId="3B877072" w14:textId="77777777" w:rsidTr="00712286">
        <w:trPr>
          <w:trHeight w:val="420"/>
        </w:trPr>
        <w:tc>
          <w:tcPr>
            <w:tcW w:w="562" w:type="dxa"/>
          </w:tcPr>
          <w:p w14:paraId="1A99056A" w14:textId="118B2E2F" w:rsidR="00712286" w:rsidRPr="00D73E8B" w:rsidRDefault="00712286" w:rsidP="00FE249B">
            <w:pPr>
              <w:rPr>
                <w:rFonts w:ascii="Times New Roman" w:hAnsi="Times New Roman"/>
                <w:sz w:val="24"/>
                <w:szCs w:val="24"/>
                <w:lang w:eastAsia="zh-HK"/>
              </w:rPr>
            </w:pPr>
            <w:r>
              <w:rPr>
                <w:rFonts w:ascii="Times New Roman" w:hAnsi="Times New Roman"/>
                <w:sz w:val="24"/>
                <w:szCs w:val="24"/>
                <w:lang w:eastAsia="zh-HK"/>
              </w:rPr>
              <w:t>20</w:t>
            </w:r>
          </w:p>
        </w:tc>
        <w:tc>
          <w:tcPr>
            <w:tcW w:w="1418" w:type="dxa"/>
            <w:vMerge w:val="restart"/>
            <w:tcBorders>
              <w:top w:val="nil"/>
            </w:tcBorders>
          </w:tcPr>
          <w:p w14:paraId="7B71804E" w14:textId="1CE23071" w:rsidR="00712286" w:rsidRPr="00D73E8B" w:rsidRDefault="00712286" w:rsidP="00712286">
            <w:pPr>
              <w:jc w:val="both"/>
              <w:rPr>
                <w:rFonts w:ascii="Times New Roman" w:hAnsi="Times New Roman"/>
                <w:sz w:val="24"/>
                <w:szCs w:val="24"/>
                <w:lang w:eastAsia="zh-HK"/>
              </w:rPr>
            </w:pPr>
            <w:r>
              <w:rPr>
                <w:rFonts w:ascii="Times New Roman" w:hAnsi="Times New Roman"/>
                <w:sz w:val="24"/>
                <w:szCs w:val="24"/>
                <w:lang w:eastAsia="zh-HK"/>
              </w:rPr>
              <w:t>Subject Information</w:t>
            </w:r>
          </w:p>
        </w:tc>
        <w:tc>
          <w:tcPr>
            <w:tcW w:w="2693" w:type="dxa"/>
          </w:tcPr>
          <w:p w14:paraId="4DA3C147" w14:textId="636E4D34" w:rsidR="00712286" w:rsidRDefault="00712286" w:rsidP="00FE249B">
            <w:pPr>
              <w:rPr>
                <w:rFonts w:ascii="Times New Roman" w:hAnsi="Times New Roman"/>
                <w:sz w:val="24"/>
                <w:szCs w:val="24"/>
                <w:lang w:eastAsia="zh-HK"/>
              </w:rPr>
            </w:pPr>
            <w:r>
              <w:rPr>
                <w:rFonts w:ascii="Times New Roman" w:hAnsi="Times New Roman"/>
                <w:sz w:val="24"/>
                <w:szCs w:val="24"/>
                <w:lang w:eastAsia="zh-HK"/>
              </w:rPr>
              <w:t>Age</w:t>
            </w:r>
          </w:p>
          <w:p w14:paraId="55E243C7" w14:textId="78E077EB" w:rsidR="00712286" w:rsidRPr="00D73E8B" w:rsidRDefault="00712286" w:rsidP="00FE249B">
            <w:pPr>
              <w:rPr>
                <w:rFonts w:ascii="Times New Roman" w:hAnsi="Times New Roman"/>
                <w:sz w:val="24"/>
                <w:szCs w:val="24"/>
                <w:lang w:eastAsia="zh-HK"/>
              </w:rPr>
            </w:pPr>
          </w:p>
        </w:tc>
        <w:tc>
          <w:tcPr>
            <w:tcW w:w="2126" w:type="dxa"/>
          </w:tcPr>
          <w:p w14:paraId="68A6A7D9" w14:textId="77BB1521" w:rsidR="00712286" w:rsidRDefault="00712286" w:rsidP="00FE249B">
            <w:pPr>
              <w:rPr>
                <w:rFonts w:ascii="Times New Roman" w:hAnsi="Times New Roman"/>
                <w:sz w:val="24"/>
                <w:szCs w:val="24"/>
                <w:lang w:eastAsia="zh-HK"/>
              </w:rPr>
            </w:pPr>
            <w:proofErr w:type="spellStart"/>
            <w:r w:rsidRPr="003B3E1C">
              <w:rPr>
                <w:rFonts w:ascii="Times New Roman" w:hAnsi="Times New Roman"/>
                <w:sz w:val="24"/>
                <w:szCs w:val="24"/>
                <w:lang w:eastAsia="zh-HK"/>
              </w:rPr>
              <w:t>Age_In_Years</w:t>
            </w:r>
            <w:proofErr w:type="spellEnd"/>
          </w:p>
          <w:p w14:paraId="644F030E" w14:textId="5BD035A2" w:rsidR="00712286" w:rsidRPr="00D73E8B" w:rsidRDefault="00712286" w:rsidP="00FE249B">
            <w:pPr>
              <w:rPr>
                <w:rFonts w:ascii="Times New Roman" w:hAnsi="Times New Roman"/>
                <w:sz w:val="24"/>
                <w:szCs w:val="24"/>
                <w:lang w:eastAsia="zh-HK"/>
              </w:rPr>
            </w:pPr>
          </w:p>
        </w:tc>
        <w:tc>
          <w:tcPr>
            <w:tcW w:w="1147" w:type="dxa"/>
          </w:tcPr>
          <w:p w14:paraId="13E0A0D5" w14:textId="77777777" w:rsidR="00712286" w:rsidRDefault="00712286" w:rsidP="00FE249B">
            <w:pPr>
              <w:rPr>
                <w:rFonts w:ascii="Times New Roman" w:hAnsi="Times New Roman"/>
                <w:color w:val="000000"/>
                <w:sz w:val="18"/>
                <w:szCs w:val="18"/>
              </w:rPr>
            </w:pPr>
            <w:r>
              <w:rPr>
                <w:rFonts w:ascii="Times New Roman" w:hAnsi="Times New Roman"/>
                <w:color w:val="000000"/>
                <w:sz w:val="18"/>
                <w:szCs w:val="18"/>
              </w:rPr>
              <w:t>27</w:t>
            </w:r>
            <w:r w:rsidRPr="00E65E61">
              <w:rPr>
                <w:rFonts w:ascii="Times New Roman" w:hAnsi="Times New Roman"/>
                <w:color w:val="000000"/>
                <w:sz w:val="18"/>
                <w:szCs w:val="18"/>
              </w:rPr>
              <w:t xml:space="preserve"> ± 3.46</w:t>
            </w:r>
          </w:p>
          <w:p w14:paraId="6C0F80D2" w14:textId="77777777" w:rsidR="00712286" w:rsidRDefault="00712286" w:rsidP="00FE249B">
            <w:pPr>
              <w:rPr>
                <w:rFonts w:ascii="Times New Roman" w:hAnsi="Times New Roman"/>
                <w:color w:val="000000"/>
                <w:sz w:val="18"/>
                <w:szCs w:val="18"/>
              </w:rPr>
            </w:pPr>
          </w:p>
          <w:p w14:paraId="0A337153" w14:textId="0316B363" w:rsidR="00712286" w:rsidRPr="00E65E61" w:rsidRDefault="00712286" w:rsidP="00FE249B">
            <w:pPr>
              <w:rPr>
                <w:rFonts w:ascii="Times New Roman" w:hAnsi="Times New Roman"/>
                <w:color w:val="000000"/>
                <w:sz w:val="18"/>
                <w:szCs w:val="18"/>
              </w:rPr>
            </w:pPr>
          </w:p>
        </w:tc>
        <w:tc>
          <w:tcPr>
            <w:tcW w:w="1263" w:type="dxa"/>
          </w:tcPr>
          <w:p w14:paraId="1DA0011D" w14:textId="77777777" w:rsidR="00712286" w:rsidRDefault="00712286" w:rsidP="00FE249B">
            <w:pPr>
              <w:rPr>
                <w:rFonts w:ascii="Times New Roman" w:hAnsi="Times New Roman"/>
                <w:color w:val="000000"/>
                <w:sz w:val="18"/>
                <w:szCs w:val="18"/>
              </w:rPr>
            </w:pPr>
            <w:r>
              <w:rPr>
                <w:rFonts w:ascii="Times New Roman" w:hAnsi="Times New Roman"/>
                <w:color w:val="000000"/>
                <w:sz w:val="18"/>
                <w:szCs w:val="18"/>
              </w:rPr>
              <w:t>28</w:t>
            </w:r>
            <w:r w:rsidRPr="00E65E61">
              <w:rPr>
                <w:rFonts w:ascii="Times New Roman" w:hAnsi="Times New Roman"/>
                <w:color w:val="000000"/>
                <w:sz w:val="18"/>
                <w:szCs w:val="18"/>
              </w:rPr>
              <w:t xml:space="preserve"> ± 3.72</w:t>
            </w:r>
          </w:p>
          <w:p w14:paraId="1BDCF8D3" w14:textId="77777777" w:rsidR="00712286" w:rsidRDefault="00712286" w:rsidP="00FE249B">
            <w:pPr>
              <w:rPr>
                <w:rFonts w:ascii="Times New Roman" w:hAnsi="Times New Roman"/>
                <w:color w:val="000000"/>
                <w:sz w:val="18"/>
                <w:szCs w:val="18"/>
              </w:rPr>
            </w:pPr>
          </w:p>
          <w:p w14:paraId="6DB7B429" w14:textId="6CDE92BA" w:rsidR="00712286" w:rsidRPr="00E65E61" w:rsidRDefault="00712286" w:rsidP="00FE249B">
            <w:pPr>
              <w:rPr>
                <w:rFonts w:ascii="Times New Roman" w:hAnsi="Times New Roman"/>
                <w:color w:val="000000"/>
                <w:sz w:val="18"/>
                <w:szCs w:val="18"/>
              </w:rPr>
            </w:pPr>
          </w:p>
        </w:tc>
      </w:tr>
      <w:tr w:rsidR="00712286" w:rsidRPr="00454797" w14:paraId="0018B116" w14:textId="77777777" w:rsidTr="00975F12">
        <w:trPr>
          <w:trHeight w:val="400"/>
        </w:trPr>
        <w:tc>
          <w:tcPr>
            <w:tcW w:w="562" w:type="dxa"/>
          </w:tcPr>
          <w:p w14:paraId="56EB148F" w14:textId="73DA71D0" w:rsidR="00712286" w:rsidRDefault="001E6E7C" w:rsidP="00FE249B">
            <w:pPr>
              <w:rPr>
                <w:rFonts w:ascii="Times New Roman" w:hAnsi="Times New Roman"/>
                <w:sz w:val="24"/>
                <w:szCs w:val="24"/>
                <w:lang w:eastAsia="zh-HK"/>
              </w:rPr>
            </w:pPr>
            <w:r>
              <w:rPr>
                <w:rFonts w:ascii="Times New Roman" w:hAnsi="Times New Roman"/>
                <w:sz w:val="24"/>
                <w:szCs w:val="24"/>
                <w:lang w:eastAsia="zh-HK"/>
              </w:rPr>
              <w:t>21</w:t>
            </w:r>
          </w:p>
        </w:tc>
        <w:tc>
          <w:tcPr>
            <w:tcW w:w="1418" w:type="dxa"/>
            <w:vMerge/>
          </w:tcPr>
          <w:p w14:paraId="13808EF0" w14:textId="77777777" w:rsidR="00712286" w:rsidRDefault="00712286" w:rsidP="00712286">
            <w:pPr>
              <w:jc w:val="both"/>
              <w:rPr>
                <w:rFonts w:ascii="Times New Roman" w:hAnsi="Times New Roman"/>
                <w:sz w:val="24"/>
                <w:szCs w:val="24"/>
                <w:lang w:eastAsia="zh-HK"/>
              </w:rPr>
            </w:pPr>
          </w:p>
        </w:tc>
        <w:tc>
          <w:tcPr>
            <w:tcW w:w="2693" w:type="dxa"/>
          </w:tcPr>
          <w:p w14:paraId="6A981252" w14:textId="77777777" w:rsidR="00632989" w:rsidRDefault="00712286" w:rsidP="00712286">
            <w:pPr>
              <w:rPr>
                <w:rFonts w:ascii="Times New Roman" w:hAnsi="Times New Roman"/>
                <w:sz w:val="24"/>
                <w:szCs w:val="24"/>
                <w:lang w:eastAsia="zh-HK"/>
              </w:rPr>
            </w:pPr>
            <w:r>
              <w:rPr>
                <w:rFonts w:ascii="Times New Roman" w:hAnsi="Times New Roman"/>
                <w:sz w:val="24"/>
                <w:szCs w:val="24"/>
                <w:lang w:eastAsia="zh-HK"/>
              </w:rPr>
              <w:t xml:space="preserve">Gender </w:t>
            </w:r>
          </w:p>
          <w:p w14:paraId="45F8509F" w14:textId="302839E9" w:rsidR="00712286" w:rsidRDefault="00712286" w:rsidP="00712286">
            <w:pPr>
              <w:rPr>
                <w:rFonts w:ascii="Times New Roman" w:hAnsi="Times New Roman"/>
                <w:sz w:val="24"/>
                <w:szCs w:val="24"/>
                <w:lang w:eastAsia="zh-HK"/>
              </w:rPr>
            </w:pPr>
            <w:r>
              <w:rPr>
                <w:rFonts w:ascii="Times New Roman" w:hAnsi="Times New Roman"/>
                <w:sz w:val="24"/>
                <w:szCs w:val="24"/>
                <w:lang w:eastAsia="zh-HK"/>
              </w:rPr>
              <w:t>(</w:t>
            </w:r>
            <w:r w:rsidRPr="00632989">
              <w:rPr>
                <w:rFonts w:ascii="Times New Roman" w:hAnsi="Times New Roman"/>
                <w:i/>
                <w:sz w:val="24"/>
                <w:szCs w:val="24"/>
                <w:lang w:eastAsia="zh-HK"/>
              </w:rPr>
              <w:t>r =</w:t>
            </w:r>
            <m:oMath>
              <m:f>
                <m:fPr>
                  <m:ctrlPr>
                    <w:rPr>
                      <w:rFonts w:ascii="Cambria Math" w:hAnsi="Cambria Math"/>
                      <w:i/>
                      <w:sz w:val="24"/>
                      <w:szCs w:val="24"/>
                      <w:lang w:eastAsia="zh-HK"/>
                    </w:rPr>
                  </m:ctrlPr>
                </m:fPr>
                <m:num>
                  <m:r>
                    <w:rPr>
                      <w:rFonts w:ascii="Cambria Math" w:hAnsi="Cambria Math"/>
                      <w:sz w:val="24"/>
                      <w:szCs w:val="24"/>
                      <w:lang w:eastAsia="zh-HK"/>
                    </w:rPr>
                    <m:t>Number of Male</m:t>
                  </m:r>
                </m:num>
                <m:den>
                  <m:r>
                    <w:rPr>
                      <w:rFonts w:ascii="Cambria Math" w:hAnsi="Cambria Math"/>
                      <w:sz w:val="24"/>
                      <w:szCs w:val="24"/>
                      <w:lang w:eastAsia="zh-HK"/>
                    </w:rPr>
                    <m:t>Number of Female</m:t>
                  </m:r>
                </m:den>
              </m:f>
            </m:oMath>
            <w:r w:rsidR="00632989" w:rsidRPr="00632989">
              <w:rPr>
                <w:rFonts w:ascii="Times New Roman" w:hAnsi="Times New Roman"/>
                <w:sz w:val="24"/>
                <w:szCs w:val="24"/>
                <w:lang w:eastAsia="zh-HK"/>
              </w:rPr>
              <w:t>)</w:t>
            </w:r>
          </w:p>
        </w:tc>
        <w:tc>
          <w:tcPr>
            <w:tcW w:w="2126" w:type="dxa"/>
          </w:tcPr>
          <w:p w14:paraId="6239CFE2" w14:textId="57D9DBC0" w:rsidR="00712286" w:rsidRPr="003B3E1C" w:rsidRDefault="00712286" w:rsidP="00712286">
            <w:pPr>
              <w:rPr>
                <w:rFonts w:ascii="Times New Roman" w:hAnsi="Times New Roman"/>
                <w:sz w:val="24"/>
                <w:szCs w:val="24"/>
                <w:lang w:eastAsia="zh-HK"/>
              </w:rPr>
            </w:pPr>
            <w:r>
              <w:rPr>
                <w:rFonts w:ascii="Times New Roman" w:hAnsi="Times New Roman"/>
                <w:sz w:val="24"/>
                <w:szCs w:val="24"/>
                <w:lang w:eastAsia="zh-HK"/>
              </w:rPr>
              <w:t>Gender</w:t>
            </w:r>
          </w:p>
        </w:tc>
        <w:tc>
          <w:tcPr>
            <w:tcW w:w="1147" w:type="dxa"/>
          </w:tcPr>
          <w:p w14:paraId="5EE8EF0F" w14:textId="0B05B9AB" w:rsidR="00712286" w:rsidRPr="00632989" w:rsidRDefault="00AF0BA2" w:rsidP="00712286">
            <w:pPr>
              <w:rPr>
                <w:rFonts w:ascii="Times New Roman" w:hAnsi="Times New Roman"/>
                <w:b/>
                <w:i/>
                <w:color w:val="000000"/>
                <w:sz w:val="18"/>
                <w:szCs w:val="18"/>
              </w:rPr>
            </w:pPr>
            <w:r w:rsidRPr="00632989">
              <w:rPr>
                <w:rFonts w:ascii="Times New Roman" w:hAnsi="Times New Roman"/>
                <w:b/>
                <w:i/>
                <w:color w:val="000000"/>
                <w:sz w:val="18"/>
                <w:szCs w:val="18"/>
              </w:rPr>
              <w:t xml:space="preserve">r = </w:t>
            </w:r>
            <w:r w:rsidR="00712286" w:rsidRPr="005427F5">
              <w:rPr>
                <w:rFonts w:ascii="Times New Roman" w:hAnsi="Times New Roman"/>
                <w:b/>
                <w:color w:val="000000"/>
                <w:sz w:val="18"/>
                <w:szCs w:val="18"/>
              </w:rPr>
              <w:t>2.24</w:t>
            </w:r>
          </w:p>
        </w:tc>
        <w:tc>
          <w:tcPr>
            <w:tcW w:w="1263" w:type="dxa"/>
          </w:tcPr>
          <w:p w14:paraId="29280A1D" w14:textId="461E70C0" w:rsidR="00712286" w:rsidRPr="00632989" w:rsidRDefault="00AF0BA2" w:rsidP="00712286">
            <w:pPr>
              <w:rPr>
                <w:rFonts w:ascii="Times New Roman" w:hAnsi="Times New Roman"/>
                <w:b/>
                <w:i/>
                <w:color w:val="000000"/>
                <w:sz w:val="18"/>
                <w:szCs w:val="18"/>
              </w:rPr>
            </w:pPr>
            <w:r w:rsidRPr="00632989">
              <w:rPr>
                <w:rFonts w:ascii="Times New Roman" w:hAnsi="Times New Roman"/>
                <w:b/>
                <w:i/>
                <w:color w:val="000000"/>
                <w:sz w:val="18"/>
                <w:szCs w:val="18"/>
              </w:rPr>
              <w:t xml:space="preserve">r = </w:t>
            </w:r>
            <w:r w:rsidR="00712286" w:rsidRPr="005427F5">
              <w:rPr>
                <w:rFonts w:ascii="Times New Roman" w:hAnsi="Times New Roman"/>
                <w:b/>
                <w:color w:val="000000"/>
                <w:sz w:val="18"/>
                <w:szCs w:val="18"/>
              </w:rPr>
              <w:t>0.90</w:t>
            </w:r>
          </w:p>
        </w:tc>
      </w:tr>
      <w:tr w:rsidR="00F07CB2" w:rsidRPr="00454797" w14:paraId="1AEF7706" w14:textId="77777777" w:rsidTr="00E65E61">
        <w:trPr>
          <w:trHeight w:val="307"/>
        </w:trPr>
        <w:tc>
          <w:tcPr>
            <w:tcW w:w="562" w:type="dxa"/>
          </w:tcPr>
          <w:p w14:paraId="55F1A073" w14:textId="103D4EEC" w:rsidR="003B3E1C"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2</w:t>
            </w:r>
            <w:r w:rsidR="001E6E7C">
              <w:rPr>
                <w:rFonts w:ascii="Times New Roman" w:hAnsi="Times New Roman"/>
                <w:sz w:val="24"/>
                <w:szCs w:val="24"/>
                <w:lang w:eastAsia="zh-HK"/>
              </w:rPr>
              <w:t>2</w:t>
            </w:r>
          </w:p>
        </w:tc>
        <w:tc>
          <w:tcPr>
            <w:tcW w:w="1418" w:type="dxa"/>
            <w:vMerge w:val="restart"/>
            <w:tcBorders>
              <w:top w:val="single" w:sz="4" w:space="0" w:color="auto"/>
            </w:tcBorders>
          </w:tcPr>
          <w:p w14:paraId="0F9CAE61" w14:textId="08DA72F1" w:rsidR="00F07CB2" w:rsidRDefault="00F07CB2" w:rsidP="00FE249B">
            <w:pPr>
              <w:rPr>
                <w:rFonts w:ascii="Times New Roman" w:hAnsi="Times New Roman"/>
                <w:sz w:val="24"/>
                <w:szCs w:val="24"/>
                <w:lang w:eastAsia="zh-HK"/>
              </w:rPr>
            </w:pPr>
            <w:r>
              <w:rPr>
                <w:rFonts w:ascii="Times New Roman" w:hAnsi="Times New Roman"/>
                <w:sz w:val="24"/>
                <w:szCs w:val="24"/>
                <w:lang w:eastAsia="zh-HK"/>
              </w:rPr>
              <w:t>Health</w:t>
            </w:r>
          </w:p>
          <w:p w14:paraId="643EDA89" w14:textId="51E314AA" w:rsidR="00F07CB2" w:rsidRPr="00D73E8B" w:rsidRDefault="00F07CB2" w:rsidP="00FE249B">
            <w:pPr>
              <w:rPr>
                <w:rFonts w:ascii="Times New Roman" w:hAnsi="Times New Roman"/>
                <w:sz w:val="24"/>
                <w:szCs w:val="24"/>
                <w:lang w:eastAsia="zh-HK"/>
              </w:rPr>
            </w:pPr>
            <w:r>
              <w:rPr>
                <w:rFonts w:ascii="Times New Roman" w:hAnsi="Times New Roman"/>
                <w:sz w:val="24"/>
                <w:szCs w:val="24"/>
                <w:lang w:eastAsia="zh-HK"/>
              </w:rPr>
              <w:t>and Family History</w:t>
            </w:r>
          </w:p>
          <w:p w14:paraId="31A55038" w14:textId="77777777" w:rsidR="003B3E1C" w:rsidRPr="00D73E8B" w:rsidRDefault="003B3E1C" w:rsidP="00FE249B">
            <w:pPr>
              <w:rPr>
                <w:rFonts w:ascii="Times New Roman" w:hAnsi="Times New Roman"/>
                <w:sz w:val="24"/>
                <w:szCs w:val="24"/>
                <w:lang w:eastAsia="zh-HK"/>
              </w:rPr>
            </w:pPr>
          </w:p>
        </w:tc>
        <w:tc>
          <w:tcPr>
            <w:tcW w:w="2693" w:type="dxa"/>
          </w:tcPr>
          <w:p w14:paraId="4BA8231D" w14:textId="4557136C"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Height</w:t>
            </w:r>
          </w:p>
        </w:tc>
        <w:tc>
          <w:tcPr>
            <w:tcW w:w="2126" w:type="dxa"/>
          </w:tcPr>
          <w:p w14:paraId="0C57EFAC" w14:textId="4B789BB1"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Height</w:t>
            </w:r>
          </w:p>
        </w:tc>
        <w:tc>
          <w:tcPr>
            <w:tcW w:w="1147" w:type="dxa"/>
          </w:tcPr>
          <w:p w14:paraId="53225E29" w14:textId="4697BF4F" w:rsidR="003B3E1C" w:rsidRPr="00E65E61" w:rsidRDefault="00CA4F95" w:rsidP="00FE249B">
            <w:pPr>
              <w:rPr>
                <w:rFonts w:ascii="Times New Roman" w:hAnsi="Times New Roman"/>
                <w:color w:val="000000"/>
                <w:sz w:val="18"/>
                <w:szCs w:val="18"/>
              </w:rPr>
            </w:pPr>
            <w:r>
              <w:rPr>
                <w:rFonts w:ascii="Times New Roman" w:hAnsi="Times New Roman"/>
                <w:color w:val="000000"/>
                <w:sz w:val="18"/>
                <w:szCs w:val="18"/>
              </w:rPr>
              <w:t>76</w:t>
            </w:r>
            <w:r w:rsidR="00026191" w:rsidRPr="00E65E61">
              <w:rPr>
                <w:rFonts w:ascii="Times New Roman" w:hAnsi="Times New Roman"/>
                <w:color w:val="000000"/>
                <w:sz w:val="18"/>
                <w:szCs w:val="18"/>
              </w:rPr>
              <w:t xml:space="preserve"> ±</w:t>
            </w:r>
            <w:r>
              <w:rPr>
                <w:rFonts w:ascii="Times New Roman" w:hAnsi="Times New Roman"/>
                <w:color w:val="000000"/>
                <w:sz w:val="18"/>
                <w:szCs w:val="18"/>
              </w:rPr>
              <w:t xml:space="preserve"> </w:t>
            </w:r>
            <w:r w:rsidR="00026191" w:rsidRPr="00E65E61">
              <w:rPr>
                <w:rFonts w:ascii="Times New Roman" w:hAnsi="Times New Roman"/>
                <w:color w:val="000000"/>
                <w:sz w:val="18"/>
                <w:szCs w:val="18"/>
              </w:rPr>
              <w:t>11.38</w:t>
            </w:r>
          </w:p>
        </w:tc>
        <w:tc>
          <w:tcPr>
            <w:tcW w:w="1263" w:type="dxa"/>
          </w:tcPr>
          <w:p w14:paraId="1BC62112" w14:textId="47482519" w:rsidR="003B3E1C" w:rsidRPr="00E65E61" w:rsidRDefault="00CA4F95" w:rsidP="00FE249B">
            <w:pPr>
              <w:rPr>
                <w:rFonts w:ascii="Times New Roman" w:hAnsi="Times New Roman"/>
                <w:color w:val="000000"/>
                <w:sz w:val="18"/>
                <w:szCs w:val="18"/>
              </w:rPr>
            </w:pPr>
            <w:r>
              <w:rPr>
                <w:rFonts w:ascii="Times New Roman" w:hAnsi="Times New Roman"/>
                <w:color w:val="000000"/>
                <w:sz w:val="18"/>
                <w:szCs w:val="18"/>
              </w:rPr>
              <w:t>75</w:t>
            </w:r>
            <w:r w:rsidR="00026191" w:rsidRPr="00E65E61">
              <w:rPr>
                <w:rFonts w:ascii="Times New Roman" w:hAnsi="Times New Roman"/>
                <w:color w:val="000000"/>
                <w:sz w:val="18"/>
                <w:szCs w:val="18"/>
              </w:rPr>
              <w:t xml:space="preserve"> ± 10.23</w:t>
            </w:r>
          </w:p>
        </w:tc>
      </w:tr>
      <w:tr w:rsidR="00F07CB2" w:rsidRPr="00454797" w14:paraId="2CBD881E" w14:textId="77777777" w:rsidTr="00E65E61">
        <w:trPr>
          <w:trHeight w:val="95"/>
        </w:trPr>
        <w:tc>
          <w:tcPr>
            <w:tcW w:w="562" w:type="dxa"/>
          </w:tcPr>
          <w:p w14:paraId="6FB5DF98" w14:textId="51C97FCC" w:rsidR="003B3E1C"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2</w:t>
            </w:r>
            <w:r w:rsidR="001E6E7C">
              <w:rPr>
                <w:rFonts w:ascii="Times New Roman" w:hAnsi="Times New Roman"/>
                <w:sz w:val="24"/>
                <w:szCs w:val="24"/>
                <w:lang w:eastAsia="zh-HK"/>
              </w:rPr>
              <w:t>3</w:t>
            </w:r>
          </w:p>
        </w:tc>
        <w:tc>
          <w:tcPr>
            <w:tcW w:w="1418" w:type="dxa"/>
            <w:vMerge/>
            <w:tcBorders>
              <w:top w:val="nil"/>
            </w:tcBorders>
          </w:tcPr>
          <w:p w14:paraId="2F4FAFD3" w14:textId="77777777" w:rsidR="003B3E1C" w:rsidRPr="00D73E8B" w:rsidRDefault="003B3E1C" w:rsidP="00FE249B">
            <w:pPr>
              <w:rPr>
                <w:rFonts w:ascii="Times New Roman" w:hAnsi="Times New Roman"/>
                <w:sz w:val="24"/>
                <w:szCs w:val="24"/>
                <w:lang w:eastAsia="zh-HK"/>
              </w:rPr>
            </w:pPr>
          </w:p>
        </w:tc>
        <w:tc>
          <w:tcPr>
            <w:tcW w:w="2693" w:type="dxa"/>
          </w:tcPr>
          <w:p w14:paraId="1ADB607D" w14:textId="4E8B3911"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Weight</w:t>
            </w:r>
          </w:p>
        </w:tc>
        <w:tc>
          <w:tcPr>
            <w:tcW w:w="2126" w:type="dxa"/>
          </w:tcPr>
          <w:p w14:paraId="6D1157BA" w14:textId="523229BD"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Weight</w:t>
            </w:r>
          </w:p>
        </w:tc>
        <w:tc>
          <w:tcPr>
            <w:tcW w:w="1147" w:type="dxa"/>
          </w:tcPr>
          <w:p w14:paraId="3559A167" w14:textId="5656FA4D" w:rsidR="003B3E1C" w:rsidRPr="00E65E61" w:rsidRDefault="00CA4F95" w:rsidP="00FE249B">
            <w:pPr>
              <w:rPr>
                <w:rFonts w:ascii="Times New Roman" w:hAnsi="Times New Roman"/>
                <w:color w:val="000000"/>
                <w:sz w:val="18"/>
                <w:szCs w:val="18"/>
              </w:rPr>
            </w:pPr>
            <w:r>
              <w:rPr>
                <w:rFonts w:ascii="Times New Roman" w:hAnsi="Times New Roman"/>
                <w:color w:val="000000"/>
                <w:sz w:val="18"/>
                <w:szCs w:val="18"/>
              </w:rPr>
              <w:t>126</w:t>
            </w:r>
            <w:r w:rsidR="00026191" w:rsidRPr="00E65E61">
              <w:rPr>
                <w:rFonts w:ascii="Times New Roman" w:hAnsi="Times New Roman"/>
                <w:color w:val="000000"/>
                <w:sz w:val="18"/>
                <w:szCs w:val="18"/>
              </w:rPr>
              <w:t xml:space="preserve"> ±</w:t>
            </w:r>
            <w:r>
              <w:rPr>
                <w:rFonts w:ascii="Times New Roman" w:hAnsi="Times New Roman"/>
                <w:color w:val="000000"/>
                <w:sz w:val="18"/>
                <w:szCs w:val="18"/>
              </w:rPr>
              <w:t xml:space="preserve"> </w:t>
            </w:r>
            <w:r w:rsidR="00026191" w:rsidRPr="00E65E61">
              <w:rPr>
                <w:rFonts w:ascii="Times New Roman" w:hAnsi="Times New Roman"/>
                <w:color w:val="000000"/>
                <w:sz w:val="18"/>
                <w:szCs w:val="18"/>
              </w:rPr>
              <w:t>13.73</w:t>
            </w:r>
          </w:p>
        </w:tc>
        <w:tc>
          <w:tcPr>
            <w:tcW w:w="1263" w:type="dxa"/>
          </w:tcPr>
          <w:p w14:paraId="46365090" w14:textId="65FD12A5" w:rsidR="003B3E1C" w:rsidRPr="00E65E61" w:rsidRDefault="00CA4F95" w:rsidP="00FE249B">
            <w:pPr>
              <w:rPr>
                <w:rFonts w:ascii="Times New Roman" w:hAnsi="Times New Roman"/>
                <w:color w:val="000000"/>
                <w:sz w:val="18"/>
                <w:szCs w:val="18"/>
              </w:rPr>
            </w:pPr>
            <w:r>
              <w:rPr>
                <w:rFonts w:ascii="Times New Roman" w:hAnsi="Times New Roman"/>
                <w:color w:val="000000"/>
                <w:sz w:val="18"/>
                <w:szCs w:val="18"/>
              </w:rPr>
              <w:t>122</w:t>
            </w:r>
            <w:r w:rsidR="00026191" w:rsidRPr="00E65E61">
              <w:rPr>
                <w:rFonts w:ascii="Times New Roman" w:hAnsi="Times New Roman"/>
                <w:color w:val="000000"/>
                <w:sz w:val="18"/>
                <w:szCs w:val="18"/>
              </w:rPr>
              <w:t xml:space="preserve"> ±13.10</w:t>
            </w:r>
          </w:p>
        </w:tc>
      </w:tr>
      <w:tr w:rsidR="00F07CB2" w:rsidRPr="00454797" w14:paraId="604CCEC7" w14:textId="77777777" w:rsidTr="00E65E61">
        <w:trPr>
          <w:trHeight w:val="266"/>
        </w:trPr>
        <w:tc>
          <w:tcPr>
            <w:tcW w:w="562" w:type="dxa"/>
          </w:tcPr>
          <w:p w14:paraId="7E1BBEA3" w14:textId="29F88D9C" w:rsidR="003B3E1C"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2</w:t>
            </w:r>
            <w:r w:rsidR="001E6E7C">
              <w:rPr>
                <w:rFonts w:ascii="Times New Roman" w:hAnsi="Times New Roman"/>
                <w:sz w:val="24"/>
                <w:szCs w:val="24"/>
                <w:lang w:eastAsia="zh-HK"/>
              </w:rPr>
              <w:t>4</w:t>
            </w:r>
          </w:p>
        </w:tc>
        <w:tc>
          <w:tcPr>
            <w:tcW w:w="1418" w:type="dxa"/>
            <w:vMerge/>
            <w:tcBorders>
              <w:top w:val="nil"/>
            </w:tcBorders>
          </w:tcPr>
          <w:p w14:paraId="096D67F5" w14:textId="77777777" w:rsidR="003B3E1C" w:rsidRPr="00D73E8B" w:rsidRDefault="003B3E1C" w:rsidP="00FE249B">
            <w:pPr>
              <w:rPr>
                <w:rFonts w:ascii="Times New Roman" w:hAnsi="Times New Roman"/>
                <w:sz w:val="24"/>
                <w:szCs w:val="24"/>
                <w:lang w:eastAsia="zh-HK"/>
              </w:rPr>
            </w:pPr>
          </w:p>
        </w:tc>
        <w:tc>
          <w:tcPr>
            <w:tcW w:w="2693" w:type="dxa"/>
          </w:tcPr>
          <w:p w14:paraId="109DF974" w14:textId="0E2B86DC"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Body Mass Index</w:t>
            </w:r>
          </w:p>
        </w:tc>
        <w:tc>
          <w:tcPr>
            <w:tcW w:w="2126" w:type="dxa"/>
          </w:tcPr>
          <w:p w14:paraId="17777F01" w14:textId="5885CA5F"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BMI</w:t>
            </w:r>
          </w:p>
        </w:tc>
        <w:tc>
          <w:tcPr>
            <w:tcW w:w="1147" w:type="dxa"/>
          </w:tcPr>
          <w:p w14:paraId="181786B8" w14:textId="35C0C342" w:rsidR="003B3E1C"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25.50 ± 4.38</w:t>
            </w:r>
          </w:p>
        </w:tc>
        <w:tc>
          <w:tcPr>
            <w:tcW w:w="1263" w:type="dxa"/>
          </w:tcPr>
          <w:p w14:paraId="510FA57F" w14:textId="35280034" w:rsidR="003B3E1C"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25.16 ± 3.97</w:t>
            </w:r>
          </w:p>
        </w:tc>
      </w:tr>
      <w:tr w:rsidR="00F07CB2" w:rsidRPr="00454797" w14:paraId="5CE812F8" w14:textId="77777777" w:rsidTr="00E65E61">
        <w:trPr>
          <w:trHeight w:val="248"/>
        </w:trPr>
        <w:tc>
          <w:tcPr>
            <w:tcW w:w="562" w:type="dxa"/>
          </w:tcPr>
          <w:p w14:paraId="7DA599BB" w14:textId="7E02E752" w:rsidR="003B3E1C"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2</w:t>
            </w:r>
            <w:r w:rsidR="001E6E7C">
              <w:rPr>
                <w:rFonts w:ascii="Times New Roman" w:hAnsi="Times New Roman"/>
                <w:sz w:val="24"/>
                <w:szCs w:val="24"/>
                <w:lang w:eastAsia="zh-HK"/>
              </w:rPr>
              <w:t>5</w:t>
            </w:r>
          </w:p>
        </w:tc>
        <w:tc>
          <w:tcPr>
            <w:tcW w:w="1418" w:type="dxa"/>
            <w:vMerge/>
            <w:tcBorders>
              <w:top w:val="nil"/>
            </w:tcBorders>
          </w:tcPr>
          <w:p w14:paraId="55079B49" w14:textId="77777777" w:rsidR="003B3E1C" w:rsidRPr="00D73E8B" w:rsidRDefault="003B3E1C" w:rsidP="00FE249B">
            <w:pPr>
              <w:rPr>
                <w:rFonts w:ascii="Times New Roman" w:hAnsi="Times New Roman"/>
                <w:sz w:val="24"/>
                <w:szCs w:val="24"/>
                <w:lang w:eastAsia="zh-HK"/>
              </w:rPr>
            </w:pPr>
          </w:p>
        </w:tc>
        <w:tc>
          <w:tcPr>
            <w:tcW w:w="2693" w:type="dxa"/>
          </w:tcPr>
          <w:p w14:paraId="673EA594" w14:textId="59BBCB39"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 xml:space="preserve">Systolic </w:t>
            </w:r>
            <w:r w:rsidR="00AB6FC4">
              <w:rPr>
                <w:rFonts w:ascii="Times New Roman" w:hAnsi="Times New Roman"/>
                <w:sz w:val="24"/>
                <w:szCs w:val="24"/>
                <w:lang w:eastAsia="zh-HK"/>
              </w:rPr>
              <w:t xml:space="preserve">Blood </w:t>
            </w:r>
            <w:r>
              <w:rPr>
                <w:rFonts w:ascii="Times New Roman" w:hAnsi="Times New Roman"/>
                <w:sz w:val="24"/>
                <w:szCs w:val="24"/>
                <w:lang w:eastAsia="zh-HK"/>
              </w:rPr>
              <w:t>Pressure</w:t>
            </w:r>
          </w:p>
        </w:tc>
        <w:tc>
          <w:tcPr>
            <w:tcW w:w="2126" w:type="dxa"/>
          </w:tcPr>
          <w:p w14:paraId="69630A36" w14:textId="24290B09" w:rsidR="003B3E1C" w:rsidRPr="00D73E8B" w:rsidRDefault="003B3E1C" w:rsidP="00FE249B">
            <w:pPr>
              <w:rPr>
                <w:rFonts w:ascii="Times New Roman" w:hAnsi="Times New Roman"/>
                <w:sz w:val="24"/>
                <w:szCs w:val="24"/>
                <w:lang w:eastAsia="zh-HK"/>
              </w:rPr>
            </w:pPr>
            <w:proofErr w:type="spellStart"/>
            <w:r>
              <w:rPr>
                <w:rFonts w:ascii="Times New Roman" w:hAnsi="Times New Roman"/>
                <w:sz w:val="24"/>
                <w:szCs w:val="24"/>
                <w:lang w:eastAsia="zh-HK"/>
              </w:rPr>
              <w:t>BPSystolic</w:t>
            </w:r>
            <w:proofErr w:type="spellEnd"/>
          </w:p>
        </w:tc>
        <w:tc>
          <w:tcPr>
            <w:tcW w:w="1147" w:type="dxa"/>
          </w:tcPr>
          <w:p w14:paraId="6741A747" w14:textId="141AD7F7" w:rsidR="003B3E1C" w:rsidRPr="00E65E61" w:rsidRDefault="00DD2A13" w:rsidP="00FE249B">
            <w:pPr>
              <w:rPr>
                <w:rFonts w:ascii="Times New Roman" w:hAnsi="Times New Roman"/>
                <w:sz w:val="18"/>
                <w:szCs w:val="18"/>
              </w:rPr>
            </w:pPr>
            <w:r>
              <w:rPr>
                <w:rFonts w:ascii="Times New Roman" w:hAnsi="Times New Roman"/>
                <w:sz w:val="18"/>
                <w:szCs w:val="18"/>
              </w:rPr>
              <w:t>173</w:t>
            </w:r>
            <w:r w:rsidR="00026191" w:rsidRPr="00E65E61">
              <w:rPr>
                <w:rFonts w:ascii="Times New Roman" w:hAnsi="Times New Roman"/>
                <w:sz w:val="18"/>
                <w:szCs w:val="18"/>
              </w:rPr>
              <w:t xml:space="preserve"> ± 35.16</w:t>
            </w:r>
          </w:p>
        </w:tc>
        <w:tc>
          <w:tcPr>
            <w:tcW w:w="1263" w:type="dxa"/>
          </w:tcPr>
          <w:p w14:paraId="734944FA" w14:textId="5474B61B" w:rsidR="003B3E1C" w:rsidRPr="00E65E61" w:rsidRDefault="00DD2A13" w:rsidP="00FE249B">
            <w:pPr>
              <w:rPr>
                <w:rFonts w:ascii="Times New Roman" w:hAnsi="Times New Roman"/>
                <w:sz w:val="18"/>
                <w:szCs w:val="18"/>
              </w:rPr>
            </w:pPr>
            <w:r>
              <w:rPr>
                <w:rFonts w:ascii="Times New Roman" w:hAnsi="Times New Roman"/>
                <w:sz w:val="18"/>
                <w:szCs w:val="18"/>
              </w:rPr>
              <w:t>164</w:t>
            </w:r>
            <w:r w:rsidR="00026191" w:rsidRPr="00E65E61">
              <w:rPr>
                <w:rFonts w:ascii="Times New Roman" w:hAnsi="Times New Roman"/>
                <w:sz w:val="18"/>
                <w:szCs w:val="18"/>
              </w:rPr>
              <w:t xml:space="preserve"> ± 33.88</w:t>
            </w:r>
          </w:p>
        </w:tc>
      </w:tr>
      <w:tr w:rsidR="00F07CB2" w:rsidRPr="00454797" w14:paraId="0493DC70" w14:textId="77777777" w:rsidTr="00E65E61">
        <w:trPr>
          <w:trHeight w:val="266"/>
        </w:trPr>
        <w:tc>
          <w:tcPr>
            <w:tcW w:w="562" w:type="dxa"/>
          </w:tcPr>
          <w:p w14:paraId="298EC304" w14:textId="211C30AE" w:rsidR="003B3E1C"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2</w:t>
            </w:r>
            <w:r w:rsidR="001E6E7C">
              <w:rPr>
                <w:rFonts w:ascii="Times New Roman" w:hAnsi="Times New Roman"/>
                <w:sz w:val="24"/>
                <w:szCs w:val="24"/>
                <w:lang w:eastAsia="zh-HK"/>
              </w:rPr>
              <w:t>6</w:t>
            </w:r>
          </w:p>
        </w:tc>
        <w:tc>
          <w:tcPr>
            <w:tcW w:w="1418" w:type="dxa"/>
            <w:vMerge/>
            <w:tcBorders>
              <w:top w:val="nil"/>
            </w:tcBorders>
          </w:tcPr>
          <w:p w14:paraId="64DC2FB1" w14:textId="77777777" w:rsidR="003B3E1C" w:rsidRPr="00D73E8B" w:rsidRDefault="003B3E1C" w:rsidP="00FE249B">
            <w:pPr>
              <w:rPr>
                <w:rFonts w:ascii="Times New Roman" w:hAnsi="Times New Roman"/>
                <w:sz w:val="24"/>
                <w:szCs w:val="24"/>
                <w:lang w:eastAsia="zh-HK"/>
              </w:rPr>
            </w:pPr>
          </w:p>
        </w:tc>
        <w:tc>
          <w:tcPr>
            <w:tcW w:w="2693" w:type="dxa"/>
          </w:tcPr>
          <w:p w14:paraId="6E1E7ED3" w14:textId="03E6091A" w:rsidR="003B3E1C" w:rsidRPr="00D73E8B" w:rsidRDefault="003B3E1C" w:rsidP="00FE249B">
            <w:pPr>
              <w:rPr>
                <w:rFonts w:ascii="Times New Roman" w:hAnsi="Times New Roman"/>
                <w:sz w:val="24"/>
                <w:szCs w:val="24"/>
                <w:lang w:eastAsia="zh-HK"/>
              </w:rPr>
            </w:pPr>
            <w:r>
              <w:rPr>
                <w:rFonts w:ascii="Times New Roman" w:hAnsi="Times New Roman"/>
                <w:sz w:val="24"/>
                <w:szCs w:val="24"/>
                <w:lang w:eastAsia="zh-HK"/>
              </w:rPr>
              <w:t xml:space="preserve">Diastolic </w:t>
            </w:r>
            <w:r w:rsidR="00AB6FC4">
              <w:rPr>
                <w:rFonts w:ascii="Times New Roman" w:hAnsi="Times New Roman"/>
                <w:sz w:val="24"/>
                <w:szCs w:val="24"/>
                <w:lang w:eastAsia="zh-HK"/>
              </w:rPr>
              <w:t xml:space="preserve">Blood </w:t>
            </w:r>
            <w:r>
              <w:rPr>
                <w:rFonts w:ascii="Times New Roman" w:hAnsi="Times New Roman"/>
                <w:sz w:val="24"/>
                <w:szCs w:val="24"/>
                <w:lang w:eastAsia="zh-HK"/>
              </w:rPr>
              <w:t>Pressure</w:t>
            </w:r>
          </w:p>
        </w:tc>
        <w:tc>
          <w:tcPr>
            <w:tcW w:w="2126" w:type="dxa"/>
          </w:tcPr>
          <w:p w14:paraId="22F46994" w14:textId="1964940E" w:rsidR="003B3E1C" w:rsidRPr="00D73E8B" w:rsidRDefault="00CE0ED1" w:rsidP="00FE249B">
            <w:pPr>
              <w:rPr>
                <w:rFonts w:ascii="Times New Roman" w:hAnsi="Times New Roman"/>
                <w:sz w:val="24"/>
                <w:szCs w:val="24"/>
                <w:lang w:eastAsia="zh-HK"/>
              </w:rPr>
            </w:pPr>
            <w:proofErr w:type="spellStart"/>
            <w:r>
              <w:rPr>
                <w:rFonts w:ascii="Times New Roman" w:hAnsi="Times New Roman"/>
                <w:sz w:val="24"/>
                <w:szCs w:val="24"/>
                <w:lang w:eastAsia="zh-HK"/>
              </w:rPr>
              <w:t>BPD</w:t>
            </w:r>
            <w:r w:rsidR="003B3E1C">
              <w:rPr>
                <w:rFonts w:ascii="Times New Roman" w:hAnsi="Times New Roman"/>
                <w:sz w:val="24"/>
                <w:szCs w:val="24"/>
                <w:lang w:eastAsia="zh-HK"/>
              </w:rPr>
              <w:t>iastolic</w:t>
            </w:r>
            <w:proofErr w:type="spellEnd"/>
          </w:p>
        </w:tc>
        <w:tc>
          <w:tcPr>
            <w:tcW w:w="1147" w:type="dxa"/>
          </w:tcPr>
          <w:p w14:paraId="15830F3C" w14:textId="29A8BE13" w:rsidR="003B3E1C"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69.03 ± 3.88</w:t>
            </w:r>
          </w:p>
        </w:tc>
        <w:tc>
          <w:tcPr>
            <w:tcW w:w="1263" w:type="dxa"/>
          </w:tcPr>
          <w:p w14:paraId="5FEC3AAD" w14:textId="13069E42" w:rsidR="003B3E1C" w:rsidRPr="00E65E61" w:rsidRDefault="00026191" w:rsidP="00FE249B">
            <w:pPr>
              <w:rPr>
                <w:rFonts w:ascii="Times New Roman" w:hAnsi="Times New Roman"/>
                <w:color w:val="000000"/>
                <w:sz w:val="18"/>
                <w:szCs w:val="18"/>
              </w:rPr>
            </w:pPr>
            <w:r w:rsidRPr="00E65E61">
              <w:rPr>
                <w:rFonts w:ascii="Times New Roman" w:hAnsi="Times New Roman"/>
                <w:color w:val="000000"/>
                <w:sz w:val="18"/>
                <w:szCs w:val="18"/>
              </w:rPr>
              <w:t>67.58 ± 3.86</w:t>
            </w:r>
          </w:p>
        </w:tc>
      </w:tr>
      <w:tr w:rsidR="00F07CB2" w:rsidRPr="00454797" w14:paraId="7AD0D56D" w14:textId="77777777" w:rsidTr="00E65E61">
        <w:trPr>
          <w:trHeight w:val="222"/>
        </w:trPr>
        <w:tc>
          <w:tcPr>
            <w:tcW w:w="562" w:type="dxa"/>
          </w:tcPr>
          <w:p w14:paraId="4E2CA084" w14:textId="5D65B3BB"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2</w:t>
            </w:r>
            <w:r w:rsidR="001E6E7C">
              <w:rPr>
                <w:rFonts w:ascii="Times New Roman" w:hAnsi="Times New Roman"/>
                <w:sz w:val="24"/>
                <w:szCs w:val="24"/>
                <w:lang w:val="en-SG" w:eastAsia="zh-HK"/>
              </w:rPr>
              <w:t>7</w:t>
            </w:r>
          </w:p>
        </w:tc>
        <w:tc>
          <w:tcPr>
            <w:tcW w:w="1418" w:type="dxa"/>
            <w:vMerge w:val="restart"/>
            <w:tcBorders>
              <w:top w:val="single" w:sz="4" w:space="0" w:color="auto"/>
            </w:tcBorders>
          </w:tcPr>
          <w:p w14:paraId="2116BB6D" w14:textId="1390B40C"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Emotion</w:t>
            </w:r>
          </w:p>
        </w:tc>
        <w:tc>
          <w:tcPr>
            <w:tcW w:w="2693" w:type="dxa"/>
          </w:tcPr>
          <w:p w14:paraId="68FFFB54" w14:textId="51965239" w:rsidR="00F07CB2" w:rsidRPr="00D73E8B" w:rsidRDefault="00F07CB2" w:rsidP="00FE249B">
            <w:pPr>
              <w:rPr>
                <w:rFonts w:ascii="Times New Roman" w:hAnsi="Times New Roman"/>
                <w:sz w:val="24"/>
                <w:szCs w:val="24"/>
                <w:lang w:eastAsia="zh-HK"/>
              </w:rPr>
            </w:pPr>
            <w:proofErr w:type="spellStart"/>
            <w:r w:rsidRPr="00454797">
              <w:rPr>
                <w:rFonts w:ascii="Times New Roman" w:hAnsi="Times New Roman"/>
                <w:color w:val="000000"/>
                <w:sz w:val="24"/>
                <w:szCs w:val="24"/>
              </w:rPr>
              <w:t>Agreeablenes</w:t>
            </w:r>
            <w:proofErr w:type="spellEnd"/>
          </w:p>
        </w:tc>
        <w:tc>
          <w:tcPr>
            <w:tcW w:w="2126" w:type="dxa"/>
          </w:tcPr>
          <w:p w14:paraId="3F59BE6E" w14:textId="0EDD2EA0"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NEOFAC_A</w:t>
            </w:r>
          </w:p>
        </w:tc>
        <w:tc>
          <w:tcPr>
            <w:tcW w:w="1147" w:type="dxa"/>
          </w:tcPr>
          <w:p w14:paraId="6A7916B8" w14:textId="623E93DD"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30.99 ± 6.65</w:t>
            </w:r>
          </w:p>
        </w:tc>
        <w:tc>
          <w:tcPr>
            <w:tcW w:w="1263" w:type="dxa"/>
          </w:tcPr>
          <w:p w14:paraId="2667E534" w14:textId="61E41B43"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30.85 ± 5.95</w:t>
            </w:r>
          </w:p>
        </w:tc>
      </w:tr>
      <w:tr w:rsidR="00F07CB2" w:rsidRPr="00454797" w14:paraId="49F6E0EE" w14:textId="77777777" w:rsidTr="00E65E61">
        <w:trPr>
          <w:trHeight w:val="240"/>
        </w:trPr>
        <w:tc>
          <w:tcPr>
            <w:tcW w:w="562" w:type="dxa"/>
          </w:tcPr>
          <w:p w14:paraId="3898B920" w14:textId="0290DAEC"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2</w:t>
            </w:r>
            <w:r w:rsidR="001E6E7C">
              <w:rPr>
                <w:rFonts w:ascii="Times New Roman" w:hAnsi="Times New Roman"/>
                <w:sz w:val="24"/>
                <w:szCs w:val="24"/>
                <w:lang w:val="en-SG" w:eastAsia="zh-HK"/>
              </w:rPr>
              <w:t>8</w:t>
            </w:r>
          </w:p>
        </w:tc>
        <w:tc>
          <w:tcPr>
            <w:tcW w:w="1418" w:type="dxa"/>
            <w:vMerge/>
          </w:tcPr>
          <w:p w14:paraId="5602C449" w14:textId="39A2F399" w:rsidR="00F07CB2" w:rsidRPr="00D73E8B" w:rsidRDefault="00F07CB2" w:rsidP="00FE249B">
            <w:pPr>
              <w:rPr>
                <w:rFonts w:ascii="Times New Roman" w:hAnsi="Times New Roman"/>
                <w:sz w:val="24"/>
                <w:szCs w:val="24"/>
                <w:lang w:eastAsia="zh-HK"/>
              </w:rPr>
            </w:pPr>
          </w:p>
        </w:tc>
        <w:tc>
          <w:tcPr>
            <w:tcW w:w="2693" w:type="dxa"/>
          </w:tcPr>
          <w:p w14:paraId="4330FF2F" w14:textId="01FDE2E0"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Openness</w:t>
            </w:r>
          </w:p>
        </w:tc>
        <w:tc>
          <w:tcPr>
            <w:tcW w:w="2126" w:type="dxa"/>
          </w:tcPr>
          <w:p w14:paraId="49BA7FAC" w14:textId="678DCBFF"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NEOFAC_O</w:t>
            </w:r>
          </w:p>
        </w:tc>
        <w:tc>
          <w:tcPr>
            <w:tcW w:w="1147" w:type="dxa"/>
          </w:tcPr>
          <w:p w14:paraId="2770E08D" w14:textId="66F61203"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15.97 ± 7.02</w:t>
            </w:r>
          </w:p>
        </w:tc>
        <w:tc>
          <w:tcPr>
            <w:tcW w:w="1263" w:type="dxa"/>
          </w:tcPr>
          <w:p w14:paraId="676FE025" w14:textId="7EBB1FA8"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16.25 ± 7.30</w:t>
            </w:r>
          </w:p>
        </w:tc>
      </w:tr>
      <w:tr w:rsidR="00F07CB2" w:rsidRPr="00454797" w14:paraId="0BE0D8A3" w14:textId="77777777" w:rsidTr="00E65E61">
        <w:trPr>
          <w:trHeight w:val="285"/>
        </w:trPr>
        <w:tc>
          <w:tcPr>
            <w:tcW w:w="562" w:type="dxa"/>
          </w:tcPr>
          <w:p w14:paraId="1F1FDD1C" w14:textId="397ED7A1"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2</w:t>
            </w:r>
            <w:r w:rsidR="001E6E7C">
              <w:rPr>
                <w:rFonts w:ascii="Times New Roman" w:hAnsi="Times New Roman"/>
                <w:sz w:val="24"/>
                <w:szCs w:val="24"/>
                <w:lang w:val="en-SG" w:eastAsia="zh-HK"/>
              </w:rPr>
              <w:t>9</w:t>
            </w:r>
          </w:p>
        </w:tc>
        <w:tc>
          <w:tcPr>
            <w:tcW w:w="1418" w:type="dxa"/>
            <w:vMerge/>
          </w:tcPr>
          <w:p w14:paraId="24723C10" w14:textId="77777777" w:rsidR="00F07CB2" w:rsidRPr="00D73E8B" w:rsidRDefault="00F07CB2" w:rsidP="00FE249B">
            <w:pPr>
              <w:rPr>
                <w:rFonts w:ascii="Times New Roman" w:hAnsi="Times New Roman"/>
                <w:sz w:val="24"/>
                <w:szCs w:val="24"/>
                <w:lang w:eastAsia="zh-HK"/>
              </w:rPr>
            </w:pPr>
          </w:p>
        </w:tc>
        <w:tc>
          <w:tcPr>
            <w:tcW w:w="2693" w:type="dxa"/>
          </w:tcPr>
          <w:p w14:paraId="6701C5A3" w14:textId="0E89C65D"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 xml:space="preserve">Conscientiousness </w:t>
            </w:r>
          </w:p>
        </w:tc>
        <w:tc>
          <w:tcPr>
            <w:tcW w:w="2126" w:type="dxa"/>
          </w:tcPr>
          <w:p w14:paraId="4A07E923" w14:textId="42287655" w:rsidR="00F07CB2" w:rsidRPr="00D73E8B" w:rsidRDefault="00F07CB2" w:rsidP="00FE249B">
            <w:pPr>
              <w:rPr>
                <w:rFonts w:ascii="Times New Roman" w:hAnsi="Times New Roman"/>
                <w:b/>
                <w:sz w:val="24"/>
                <w:szCs w:val="24"/>
                <w:lang w:eastAsia="zh-HK"/>
              </w:rPr>
            </w:pPr>
            <w:r w:rsidRPr="00D73E8B">
              <w:rPr>
                <w:rFonts w:ascii="Times New Roman" w:hAnsi="Times New Roman"/>
                <w:sz w:val="24"/>
                <w:szCs w:val="24"/>
                <w:lang w:val="en-SG" w:eastAsia="zh-HK"/>
              </w:rPr>
              <w:t>NEOFAC_C</w:t>
            </w:r>
          </w:p>
        </w:tc>
        <w:tc>
          <w:tcPr>
            <w:tcW w:w="1147" w:type="dxa"/>
          </w:tcPr>
          <w:p w14:paraId="65D29215" w14:textId="67B94156"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33.42 ± 6.02</w:t>
            </w:r>
          </w:p>
        </w:tc>
        <w:tc>
          <w:tcPr>
            <w:tcW w:w="1263" w:type="dxa"/>
          </w:tcPr>
          <w:p w14:paraId="78A92441" w14:textId="75E15461"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34.61 ± 5.75</w:t>
            </w:r>
          </w:p>
        </w:tc>
      </w:tr>
      <w:tr w:rsidR="00F07CB2" w:rsidRPr="00454797" w14:paraId="201674DD" w14:textId="77777777" w:rsidTr="00E65E61">
        <w:trPr>
          <w:trHeight w:val="249"/>
        </w:trPr>
        <w:tc>
          <w:tcPr>
            <w:tcW w:w="562" w:type="dxa"/>
          </w:tcPr>
          <w:p w14:paraId="4BE3A4FA" w14:textId="5EFC953E" w:rsidR="00F07CB2" w:rsidRPr="00D73E8B" w:rsidRDefault="001E6E7C" w:rsidP="00FE249B">
            <w:pPr>
              <w:rPr>
                <w:rFonts w:ascii="Times New Roman" w:hAnsi="Times New Roman"/>
                <w:sz w:val="24"/>
                <w:szCs w:val="24"/>
                <w:lang w:eastAsia="zh-HK"/>
              </w:rPr>
            </w:pPr>
            <w:r>
              <w:rPr>
                <w:rFonts w:ascii="Times New Roman" w:hAnsi="Times New Roman"/>
                <w:sz w:val="24"/>
                <w:szCs w:val="24"/>
                <w:lang w:val="en-SG" w:eastAsia="zh-HK"/>
              </w:rPr>
              <w:t>30</w:t>
            </w:r>
          </w:p>
        </w:tc>
        <w:tc>
          <w:tcPr>
            <w:tcW w:w="1418" w:type="dxa"/>
            <w:vMerge/>
          </w:tcPr>
          <w:p w14:paraId="773CFAC3" w14:textId="77777777" w:rsidR="00F07CB2" w:rsidRPr="00D73E8B" w:rsidRDefault="00F07CB2" w:rsidP="00FE249B">
            <w:pPr>
              <w:rPr>
                <w:rFonts w:ascii="Times New Roman" w:hAnsi="Times New Roman"/>
                <w:sz w:val="24"/>
                <w:szCs w:val="24"/>
                <w:lang w:eastAsia="zh-HK"/>
              </w:rPr>
            </w:pPr>
          </w:p>
        </w:tc>
        <w:tc>
          <w:tcPr>
            <w:tcW w:w="2693" w:type="dxa"/>
          </w:tcPr>
          <w:p w14:paraId="796CF2E9" w14:textId="45ECC535"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Neuroticism</w:t>
            </w:r>
          </w:p>
        </w:tc>
        <w:tc>
          <w:tcPr>
            <w:tcW w:w="2126" w:type="dxa"/>
          </w:tcPr>
          <w:p w14:paraId="63AFE062" w14:textId="2E6831D3"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NEOFAC_N</w:t>
            </w:r>
          </w:p>
        </w:tc>
        <w:tc>
          <w:tcPr>
            <w:tcW w:w="1147" w:type="dxa"/>
          </w:tcPr>
          <w:p w14:paraId="47CCACEA" w14:textId="06065875"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28.75 ± 6.34</w:t>
            </w:r>
          </w:p>
        </w:tc>
        <w:tc>
          <w:tcPr>
            <w:tcW w:w="1263" w:type="dxa"/>
          </w:tcPr>
          <w:p w14:paraId="213241E3" w14:textId="3ADDA9C8"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28.58 ± 6.17</w:t>
            </w:r>
          </w:p>
        </w:tc>
      </w:tr>
      <w:tr w:rsidR="00F07CB2" w:rsidRPr="00454797" w14:paraId="0683D516" w14:textId="77777777" w:rsidTr="00E65E61">
        <w:trPr>
          <w:trHeight w:val="231"/>
        </w:trPr>
        <w:tc>
          <w:tcPr>
            <w:tcW w:w="562" w:type="dxa"/>
          </w:tcPr>
          <w:p w14:paraId="188DFC22" w14:textId="766DBFD5"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1</w:t>
            </w:r>
          </w:p>
        </w:tc>
        <w:tc>
          <w:tcPr>
            <w:tcW w:w="1418" w:type="dxa"/>
            <w:vMerge/>
          </w:tcPr>
          <w:p w14:paraId="1A0E6086" w14:textId="77777777" w:rsidR="00F07CB2" w:rsidRPr="00D73E8B" w:rsidRDefault="00F07CB2" w:rsidP="00FE249B">
            <w:pPr>
              <w:rPr>
                <w:rFonts w:ascii="Times New Roman" w:hAnsi="Times New Roman"/>
                <w:sz w:val="24"/>
                <w:szCs w:val="24"/>
                <w:lang w:eastAsia="zh-HK"/>
              </w:rPr>
            </w:pPr>
          </w:p>
        </w:tc>
        <w:tc>
          <w:tcPr>
            <w:tcW w:w="2693" w:type="dxa"/>
          </w:tcPr>
          <w:p w14:paraId="050301A6" w14:textId="4E09E91F"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Extraversion</w:t>
            </w:r>
          </w:p>
        </w:tc>
        <w:tc>
          <w:tcPr>
            <w:tcW w:w="2126" w:type="dxa"/>
          </w:tcPr>
          <w:p w14:paraId="5F62EA43" w14:textId="6F617F3B" w:rsidR="00F07CB2" w:rsidRPr="00D73E8B" w:rsidRDefault="00F07CB2" w:rsidP="00FE249B">
            <w:pPr>
              <w:rPr>
                <w:rFonts w:ascii="Times New Roman" w:hAnsi="Times New Roman"/>
                <w:b/>
                <w:sz w:val="24"/>
                <w:szCs w:val="24"/>
                <w:lang w:eastAsia="zh-HK"/>
              </w:rPr>
            </w:pPr>
            <w:r w:rsidRPr="00D73E8B">
              <w:rPr>
                <w:rFonts w:ascii="Times New Roman" w:hAnsi="Times New Roman"/>
                <w:sz w:val="24"/>
                <w:szCs w:val="24"/>
                <w:lang w:val="en-SG" w:eastAsia="zh-HK"/>
              </w:rPr>
              <w:t>NEOFAC_E</w:t>
            </w:r>
          </w:p>
        </w:tc>
        <w:tc>
          <w:tcPr>
            <w:tcW w:w="1147" w:type="dxa"/>
          </w:tcPr>
          <w:p w14:paraId="6645FDD1" w14:textId="406FAFA9"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31.69 ± 4.96</w:t>
            </w:r>
          </w:p>
        </w:tc>
        <w:tc>
          <w:tcPr>
            <w:tcW w:w="1263" w:type="dxa"/>
          </w:tcPr>
          <w:p w14:paraId="4B57E89E" w14:textId="3DE0D278"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32.23 ± 4.74</w:t>
            </w:r>
          </w:p>
        </w:tc>
      </w:tr>
      <w:tr w:rsidR="00F07CB2" w:rsidRPr="00454797" w14:paraId="3F475056" w14:textId="77777777" w:rsidTr="00E65E61">
        <w:trPr>
          <w:trHeight w:val="285"/>
        </w:trPr>
        <w:tc>
          <w:tcPr>
            <w:tcW w:w="562" w:type="dxa"/>
          </w:tcPr>
          <w:p w14:paraId="0A925EC0" w14:textId="25C15BB1"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2</w:t>
            </w:r>
          </w:p>
        </w:tc>
        <w:tc>
          <w:tcPr>
            <w:tcW w:w="1418" w:type="dxa"/>
            <w:vMerge/>
          </w:tcPr>
          <w:p w14:paraId="2C49903E" w14:textId="77777777" w:rsidR="00F07CB2" w:rsidRPr="00D73E8B" w:rsidRDefault="00F07CB2" w:rsidP="00FE249B">
            <w:pPr>
              <w:rPr>
                <w:rFonts w:ascii="Times New Roman" w:hAnsi="Times New Roman"/>
                <w:sz w:val="24"/>
                <w:szCs w:val="24"/>
                <w:lang w:eastAsia="zh-HK"/>
              </w:rPr>
            </w:pPr>
          </w:p>
        </w:tc>
        <w:tc>
          <w:tcPr>
            <w:tcW w:w="2693" w:type="dxa"/>
          </w:tcPr>
          <w:p w14:paraId="3D73A948" w14:textId="3EBB4BB7"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Emotion</w:t>
            </w:r>
            <w:r>
              <w:rPr>
                <w:rFonts w:ascii="Times New Roman" w:hAnsi="Times New Roman"/>
                <w:color w:val="000000"/>
                <w:sz w:val="24"/>
                <w:szCs w:val="24"/>
              </w:rPr>
              <w:t xml:space="preserve"> Recognition </w:t>
            </w:r>
            <w:r w:rsidRPr="002C59CF">
              <w:rPr>
                <w:rFonts w:ascii="Times New Roman" w:hAnsi="Times New Roman"/>
                <w:color w:val="000000"/>
                <w:sz w:val="24"/>
                <w:szCs w:val="24"/>
              </w:rPr>
              <w:t>– Total</w:t>
            </w:r>
          </w:p>
        </w:tc>
        <w:tc>
          <w:tcPr>
            <w:tcW w:w="2126" w:type="dxa"/>
          </w:tcPr>
          <w:p w14:paraId="1931FF2F" w14:textId="179C1C43"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ER40_CR</w:t>
            </w:r>
          </w:p>
        </w:tc>
        <w:tc>
          <w:tcPr>
            <w:tcW w:w="1147" w:type="dxa"/>
          </w:tcPr>
          <w:p w14:paraId="5DA6F436" w14:textId="63F576A1" w:rsidR="00F07CB2"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6.81 ± 1.16</w:t>
            </w:r>
          </w:p>
        </w:tc>
        <w:tc>
          <w:tcPr>
            <w:tcW w:w="1263" w:type="dxa"/>
          </w:tcPr>
          <w:p w14:paraId="2366EFE9"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6.85 ± 1.15</w:t>
            </w:r>
          </w:p>
          <w:p w14:paraId="76DE0A8A" w14:textId="67CA7993" w:rsidR="00F07CB2" w:rsidRPr="00E65E61" w:rsidRDefault="00F07CB2" w:rsidP="00FE249B">
            <w:pPr>
              <w:rPr>
                <w:rFonts w:ascii="Times New Roman" w:hAnsi="Times New Roman"/>
                <w:sz w:val="18"/>
                <w:szCs w:val="18"/>
                <w:lang w:eastAsia="zh-HK"/>
              </w:rPr>
            </w:pPr>
          </w:p>
        </w:tc>
      </w:tr>
      <w:tr w:rsidR="00F07CB2" w:rsidRPr="00454797" w14:paraId="41B9CAC9" w14:textId="77777777" w:rsidTr="00E65E61">
        <w:trPr>
          <w:trHeight w:val="568"/>
        </w:trPr>
        <w:tc>
          <w:tcPr>
            <w:tcW w:w="562" w:type="dxa"/>
          </w:tcPr>
          <w:p w14:paraId="2DE1C4FE" w14:textId="184F6465"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3</w:t>
            </w:r>
          </w:p>
        </w:tc>
        <w:tc>
          <w:tcPr>
            <w:tcW w:w="1418" w:type="dxa"/>
            <w:vMerge/>
          </w:tcPr>
          <w:p w14:paraId="494EFE45" w14:textId="61B95AF2" w:rsidR="00F07CB2" w:rsidRPr="00D73E8B" w:rsidRDefault="00F07CB2" w:rsidP="00FE249B">
            <w:pPr>
              <w:rPr>
                <w:rFonts w:ascii="Times New Roman" w:hAnsi="Times New Roman"/>
                <w:sz w:val="24"/>
                <w:szCs w:val="24"/>
                <w:lang w:eastAsia="zh-HK"/>
              </w:rPr>
            </w:pPr>
          </w:p>
        </w:tc>
        <w:tc>
          <w:tcPr>
            <w:tcW w:w="2693" w:type="dxa"/>
          </w:tcPr>
          <w:p w14:paraId="2FCF19C8" w14:textId="6136566A" w:rsidR="00F07CB2" w:rsidRPr="002C59CF"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Emotion </w:t>
            </w:r>
            <w:r w:rsidRPr="002C59CF">
              <w:rPr>
                <w:rFonts w:ascii="Times New Roman" w:hAnsi="Times New Roman"/>
                <w:color w:val="000000"/>
                <w:sz w:val="24"/>
                <w:szCs w:val="24"/>
              </w:rPr>
              <w:t xml:space="preserve">Recognition – </w:t>
            </w:r>
          </w:p>
          <w:p w14:paraId="487553FE" w14:textId="371CD524" w:rsidR="00F07CB2" w:rsidRPr="00D73E8B" w:rsidRDefault="00F07CB2" w:rsidP="00FE249B">
            <w:pPr>
              <w:rPr>
                <w:rFonts w:ascii="Times New Roman" w:hAnsi="Times New Roman"/>
                <w:sz w:val="24"/>
                <w:szCs w:val="24"/>
                <w:lang w:eastAsia="zh-HK"/>
              </w:rPr>
            </w:pPr>
            <w:r w:rsidRPr="002C59CF">
              <w:rPr>
                <w:rFonts w:ascii="Times New Roman" w:hAnsi="Times New Roman"/>
                <w:color w:val="000000"/>
                <w:sz w:val="24"/>
                <w:szCs w:val="24"/>
              </w:rPr>
              <w:t>Angry</w:t>
            </w:r>
          </w:p>
        </w:tc>
        <w:tc>
          <w:tcPr>
            <w:tcW w:w="2126" w:type="dxa"/>
          </w:tcPr>
          <w:p w14:paraId="5824038D" w14:textId="1BCCBB61"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ER40_ANG</w:t>
            </w:r>
          </w:p>
        </w:tc>
        <w:tc>
          <w:tcPr>
            <w:tcW w:w="1147" w:type="dxa"/>
          </w:tcPr>
          <w:p w14:paraId="4A9973EC"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7. 16 ± 1.32</w:t>
            </w:r>
          </w:p>
          <w:p w14:paraId="66FF3614" w14:textId="77777777" w:rsidR="00F07CB2" w:rsidRPr="00E65E61" w:rsidRDefault="00F07CB2" w:rsidP="00FE249B">
            <w:pPr>
              <w:rPr>
                <w:rFonts w:ascii="Times New Roman" w:hAnsi="Times New Roman"/>
                <w:sz w:val="18"/>
                <w:szCs w:val="18"/>
                <w:lang w:eastAsia="zh-HK"/>
              </w:rPr>
            </w:pPr>
          </w:p>
        </w:tc>
        <w:tc>
          <w:tcPr>
            <w:tcW w:w="1263" w:type="dxa"/>
          </w:tcPr>
          <w:p w14:paraId="6CAF8A75"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7. 19 ± 1.17</w:t>
            </w:r>
          </w:p>
          <w:p w14:paraId="5310AC96" w14:textId="427393F0" w:rsidR="00F07CB2" w:rsidRPr="00E65E61" w:rsidRDefault="00F07CB2" w:rsidP="00FE249B">
            <w:pPr>
              <w:rPr>
                <w:rFonts w:ascii="Times New Roman" w:hAnsi="Times New Roman"/>
                <w:sz w:val="18"/>
                <w:szCs w:val="18"/>
                <w:lang w:eastAsia="zh-HK"/>
              </w:rPr>
            </w:pPr>
          </w:p>
        </w:tc>
      </w:tr>
      <w:tr w:rsidR="00F07CB2" w:rsidRPr="00454797" w14:paraId="17C214BC" w14:textId="77777777" w:rsidTr="00E65E61">
        <w:trPr>
          <w:trHeight w:val="592"/>
        </w:trPr>
        <w:tc>
          <w:tcPr>
            <w:tcW w:w="562" w:type="dxa"/>
          </w:tcPr>
          <w:p w14:paraId="0FA56820" w14:textId="65C9FD88"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4</w:t>
            </w:r>
          </w:p>
        </w:tc>
        <w:tc>
          <w:tcPr>
            <w:tcW w:w="1418" w:type="dxa"/>
            <w:vMerge/>
          </w:tcPr>
          <w:p w14:paraId="579844B4" w14:textId="77777777" w:rsidR="00F07CB2" w:rsidRPr="00D73E8B" w:rsidRDefault="00F07CB2" w:rsidP="00FE249B">
            <w:pPr>
              <w:rPr>
                <w:rFonts w:ascii="Times New Roman" w:hAnsi="Times New Roman"/>
                <w:sz w:val="24"/>
                <w:szCs w:val="24"/>
                <w:lang w:eastAsia="zh-HK"/>
              </w:rPr>
            </w:pPr>
          </w:p>
        </w:tc>
        <w:tc>
          <w:tcPr>
            <w:tcW w:w="2693" w:type="dxa"/>
          </w:tcPr>
          <w:p w14:paraId="0B41BD8A" w14:textId="536EDBF1" w:rsidR="00F07CB2" w:rsidRPr="002C59CF"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Emotion </w:t>
            </w:r>
            <w:r w:rsidRPr="002C59CF">
              <w:rPr>
                <w:rFonts w:ascii="Times New Roman" w:hAnsi="Times New Roman"/>
                <w:color w:val="000000"/>
                <w:sz w:val="24"/>
                <w:szCs w:val="24"/>
              </w:rPr>
              <w:t xml:space="preserve">Recognition – </w:t>
            </w:r>
          </w:p>
          <w:p w14:paraId="6C96E89E" w14:textId="741100B7" w:rsidR="00F07CB2" w:rsidRPr="00D73E8B" w:rsidRDefault="00F07CB2" w:rsidP="00FE249B">
            <w:pPr>
              <w:rPr>
                <w:rFonts w:ascii="Times New Roman" w:hAnsi="Times New Roman"/>
                <w:sz w:val="24"/>
                <w:szCs w:val="24"/>
                <w:lang w:eastAsia="zh-HK"/>
              </w:rPr>
            </w:pPr>
            <w:r w:rsidRPr="002C59CF">
              <w:rPr>
                <w:rFonts w:ascii="Times New Roman" w:hAnsi="Times New Roman"/>
                <w:color w:val="000000"/>
                <w:sz w:val="24"/>
                <w:szCs w:val="24"/>
              </w:rPr>
              <w:t>Fear</w:t>
            </w:r>
          </w:p>
        </w:tc>
        <w:tc>
          <w:tcPr>
            <w:tcW w:w="2126" w:type="dxa"/>
          </w:tcPr>
          <w:p w14:paraId="7466E51D" w14:textId="262073F1"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ER40_FEAR</w:t>
            </w:r>
          </w:p>
        </w:tc>
        <w:tc>
          <w:tcPr>
            <w:tcW w:w="1147" w:type="dxa"/>
          </w:tcPr>
          <w:p w14:paraId="4D05A636"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7.95 ± .25</w:t>
            </w:r>
          </w:p>
          <w:p w14:paraId="72EB283D" w14:textId="77777777" w:rsidR="00F07CB2" w:rsidRPr="00E65E61" w:rsidRDefault="00F07CB2" w:rsidP="00FE249B">
            <w:pPr>
              <w:rPr>
                <w:rFonts w:ascii="Times New Roman" w:hAnsi="Times New Roman"/>
                <w:sz w:val="18"/>
                <w:szCs w:val="18"/>
                <w:lang w:eastAsia="zh-HK"/>
              </w:rPr>
            </w:pPr>
          </w:p>
        </w:tc>
        <w:tc>
          <w:tcPr>
            <w:tcW w:w="1263" w:type="dxa"/>
          </w:tcPr>
          <w:p w14:paraId="6C40B51C"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7.96 ± .20</w:t>
            </w:r>
          </w:p>
          <w:p w14:paraId="44CD6C57" w14:textId="0069B902" w:rsidR="00F07CB2" w:rsidRPr="00E65E61" w:rsidRDefault="00F07CB2" w:rsidP="00FE249B">
            <w:pPr>
              <w:rPr>
                <w:rFonts w:ascii="Times New Roman" w:hAnsi="Times New Roman"/>
                <w:sz w:val="18"/>
                <w:szCs w:val="18"/>
                <w:lang w:eastAsia="zh-HK"/>
              </w:rPr>
            </w:pPr>
          </w:p>
        </w:tc>
      </w:tr>
      <w:tr w:rsidR="00F07CB2" w:rsidRPr="00454797" w14:paraId="1E678876" w14:textId="77777777" w:rsidTr="00E65E61">
        <w:trPr>
          <w:trHeight w:val="546"/>
        </w:trPr>
        <w:tc>
          <w:tcPr>
            <w:tcW w:w="562" w:type="dxa"/>
          </w:tcPr>
          <w:p w14:paraId="0BA21C95" w14:textId="366A729B"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5</w:t>
            </w:r>
          </w:p>
        </w:tc>
        <w:tc>
          <w:tcPr>
            <w:tcW w:w="1418" w:type="dxa"/>
            <w:vMerge/>
          </w:tcPr>
          <w:p w14:paraId="652F4104" w14:textId="77777777" w:rsidR="00F07CB2" w:rsidRPr="00D73E8B" w:rsidRDefault="00F07CB2" w:rsidP="00FE249B">
            <w:pPr>
              <w:rPr>
                <w:rFonts w:ascii="Times New Roman" w:hAnsi="Times New Roman"/>
                <w:sz w:val="24"/>
                <w:szCs w:val="24"/>
                <w:lang w:eastAsia="zh-HK"/>
              </w:rPr>
            </w:pPr>
          </w:p>
        </w:tc>
        <w:tc>
          <w:tcPr>
            <w:tcW w:w="2693" w:type="dxa"/>
          </w:tcPr>
          <w:p w14:paraId="48538C2A" w14:textId="02BDD42C" w:rsidR="00F07CB2" w:rsidRPr="002C59CF"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Emotion </w:t>
            </w:r>
            <w:r w:rsidRPr="002C59CF">
              <w:rPr>
                <w:rFonts w:ascii="Times New Roman" w:hAnsi="Times New Roman"/>
                <w:color w:val="000000"/>
                <w:sz w:val="24"/>
                <w:szCs w:val="24"/>
              </w:rPr>
              <w:t xml:space="preserve">Recognition – </w:t>
            </w:r>
          </w:p>
          <w:p w14:paraId="4B8769EC" w14:textId="48351387" w:rsidR="00F07CB2" w:rsidRPr="00D73E8B" w:rsidRDefault="00F07CB2" w:rsidP="00FE249B">
            <w:pPr>
              <w:rPr>
                <w:rFonts w:ascii="Times New Roman" w:hAnsi="Times New Roman"/>
                <w:sz w:val="24"/>
                <w:szCs w:val="24"/>
                <w:lang w:eastAsia="zh-HK"/>
              </w:rPr>
            </w:pPr>
            <w:r w:rsidRPr="002C59CF">
              <w:rPr>
                <w:rFonts w:ascii="Times New Roman" w:hAnsi="Times New Roman"/>
                <w:color w:val="000000"/>
                <w:sz w:val="24"/>
                <w:szCs w:val="24"/>
              </w:rPr>
              <w:t>Happy</w:t>
            </w:r>
          </w:p>
        </w:tc>
        <w:tc>
          <w:tcPr>
            <w:tcW w:w="2126" w:type="dxa"/>
          </w:tcPr>
          <w:p w14:paraId="24F7644B" w14:textId="6F929F9A"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ER40_HAP</w:t>
            </w:r>
          </w:p>
        </w:tc>
        <w:tc>
          <w:tcPr>
            <w:tcW w:w="1147" w:type="dxa"/>
          </w:tcPr>
          <w:p w14:paraId="02C04C83" w14:textId="6D369DF2"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6.84 ±</w:t>
            </w:r>
            <w:r w:rsidR="00DD2A13">
              <w:rPr>
                <w:rFonts w:ascii="Times New Roman" w:hAnsi="Times New Roman"/>
                <w:color w:val="000000"/>
                <w:sz w:val="18"/>
                <w:szCs w:val="18"/>
              </w:rPr>
              <w:t xml:space="preserve"> </w:t>
            </w:r>
            <w:r w:rsidRPr="00E65E61">
              <w:rPr>
                <w:rFonts w:ascii="Times New Roman" w:hAnsi="Times New Roman"/>
                <w:color w:val="000000"/>
                <w:sz w:val="18"/>
                <w:szCs w:val="18"/>
              </w:rPr>
              <w:t>1.16</w:t>
            </w:r>
          </w:p>
          <w:p w14:paraId="25F69974" w14:textId="77777777" w:rsidR="00F07CB2" w:rsidRPr="00E65E61" w:rsidRDefault="00F07CB2" w:rsidP="00FE249B">
            <w:pPr>
              <w:rPr>
                <w:rFonts w:ascii="Times New Roman" w:hAnsi="Times New Roman"/>
                <w:sz w:val="18"/>
                <w:szCs w:val="18"/>
                <w:lang w:eastAsia="zh-HK"/>
              </w:rPr>
            </w:pPr>
          </w:p>
        </w:tc>
        <w:tc>
          <w:tcPr>
            <w:tcW w:w="1263" w:type="dxa"/>
          </w:tcPr>
          <w:p w14:paraId="5FA64D5D"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6.93 ± 1.13</w:t>
            </w:r>
          </w:p>
          <w:p w14:paraId="231CAEB8" w14:textId="6D606459" w:rsidR="00F07CB2" w:rsidRPr="00E65E61" w:rsidRDefault="00F07CB2" w:rsidP="00FE249B">
            <w:pPr>
              <w:rPr>
                <w:rFonts w:ascii="Times New Roman" w:hAnsi="Times New Roman"/>
                <w:sz w:val="18"/>
                <w:szCs w:val="18"/>
                <w:lang w:eastAsia="zh-HK"/>
              </w:rPr>
            </w:pPr>
          </w:p>
        </w:tc>
      </w:tr>
      <w:tr w:rsidR="00F07CB2" w:rsidRPr="00454797" w14:paraId="7C1EB699" w14:textId="77777777" w:rsidTr="00E65E61">
        <w:trPr>
          <w:trHeight w:val="567"/>
        </w:trPr>
        <w:tc>
          <w:tcPr>
            <w:tcW w:w="562" w:type="dxa"/>
          </w:tcPr>
          <w:p w14:paraId="04EAD284" w14:textId="309B4133"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6</w:t>
            </w:r>
          </w:p>
        </w:tc>
        <w:tc>
          <w:tcPr>
            <w:tcW w:w="1418" w:type="dxa"/>
            <w:vMerge/>
          </w:tcPr>
          <w:p w14:paraId="3F9AB58B" w14:textId="77777777" w:rsidR="00F07CB2" w:rsidRPr="00D73E8B" w:rsidRDefault="00F07CB2" w:rsidP="00FE249B">
            <w:pPr>
              <w:rPr>
                <w:rFonts w:ascii="Times New Roman" w:hAnsi="Times New Roman"/>
                <w:sz w:val="24"/>
                <w:szCs w:val="24"/>
                <w:lang w:eastAsia="zh-HK"/>
              </w:rPr>
            </w:pPr>
          </w:p>
        </w:tc>
        <w:tc>
          <w:tcPr>
            <w:tcW w:w="2693" w:type="dxa"/>
          </w:tcPr>
          <w:p w14:paraId="56C8C6F2" w14:textId="46427A02" w:rsidR="00F07CB2" w:rsidRPr="002C59CF"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Emotion </w:t>
            </w:r>
            <w:r w:rsidRPr="002C59CF">
              <w:rPr>
                <w:rFonts w:ascii="Times New Roman" w:hAnsi="Times New Roman"/>
                <w:color w:val="000000"/>
                <w:sz w:val="24"/>
                <w:szCs w:val="24"/>
              </w:rPr>
              <w:t>Recognition –</w:t>
            </w:r>
          </w:p>
          <w:p w14:paraId="24E89BC4" w14:textId="1BA1CF2E" w:rsidR="00F07CB2" w:rsidRPr="002C59CF" w:rsidRDefault="00F07CB2" w:rsidP="00FE249B">
            <w:pPr>
              <w:rPr>
                <w:rFonts w:ascii="Times New Roman" w:eastAsia="Times New Roman" w:hAnsi="Times New Roman"/>
                <w:color w:val="000000"/>
                <w:sz w:val="24"/>
                <w:szCs w:val="24"/>
              </w:rPr>
            </w:pPr>
            <w:r w:rsidRPr="002C59CF">
              <w:rPr>
                <w:rFonts w:ascii="Times New Roman" w:hAnsi="Times New Roman"/>
                <w:color w:val="000000"/>
                <w:sz w:val="24"/>
                <w:szCs w:val="24"/>
              </w:rPr>
              <w:t>Neutral</w:t>
            </w:r>
          </w:p>
        </w:tc>
        <w:tc>
          <w:tcPr>
            <w:tcW w:w="2126" w:type="dxa"/>
          </w:tcPr>
          <w:p w14:paraId="0AAC6547" w14:textId="71C4810F"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ER40_NOE</w:t>
            </w:r>
          </w:p>
        </w:tc>
        <w:tc>
          <w:tcPr>
            <w:tcW w:w="1147" w:type="dxa"/>
          </w:tcPr>
          <w:p w14:paraId="448868CF" w14:textId="5DF9D9FC"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6.74</w:t>
            </w:r>
            <w:r w:rsidR="00546EA3" w:rsidRPr="00E65E61">
              <w:rPr>
                <w:rFonts w:ascii="Times New Roman" w:hAnsi="Times New Roman"/>
                <w:color w:val="000000"/>
                <w:sz w:val="18"/>
                <w:szCs w:val="18"/>
              </w:rPr>
              <w:t xml:space="preserve"> </w:t>
            </w:r>
            <w:r w:rsidRPr="00E65E61">
              <w:rPr>
                <w:rFonts w:ascii="Times New Roman" w:hAnsi="Times New Roman"/>
                <w:color w:val="000000"/>
                <w:sz w:val="18"/>
                <w:szCs w:val="18"/>
              </w:rPr>
              <w:t>± 1.07</w:t>
            </w:r>
          </w:p>
          <w:p w14:paraId="462AA749" w14:textId="77777777" w:rsidR="00F07CB2" w:rsidRPr="00E65E61" w:rsidRDefault="00F07CB2" w:rsidP="00FE249B">
            <w:pPr>
              <w:rPr>
                <w:rFonts w:ascii="Times New Roman" w:hAnsi="Times New Roman"/>
                <w:sz w:val="18"/>
                <w:szCs w:val="18"/>
                <w:lang w:eastAsia="zh-HK"/>
              </w:rPr>
            </w:pPr>
          </w:p>
        </w:tc>
        <w:tc>
          <w:tcPr>
            <w:tcW w:w="1263" w:type="dxa"/>
          </w:tcPr>
          <w:p w14:paraId="009D9A94" w14:textId="77777777" w:rsidR="00E16290" w:rsidRPr="00E65E61" w:rsidRDefault="00E16290" w:rsidP="00FE249B">
            <w:pPr>
              <w:rPr>
                <w:rFonts w:ascii="Times New Roman" w:hAnsi="Times New Roman"/>
                <w:color w:val="000000"/>
                <w:sz w:val="18"/>
                <w:szCs w:val="18"/>
              </w:rPr>
            </w:pPr>
            <w:r w:rsidRPr="00E65E61">
              <w:rPr>
                <w:rFonts w:ascii="Times New Roman" w:hAnsi="Times New Roman"/>
                <w:color w:val="000000"/>
                <w:sz w:val="18"/>
                <w:szCs w:val="18"/>
              </w:rPr>
              <w:t>6.80 ± .97</w:t>
            </w:r>
          </w:p>
          <w:p w14:paraId="4D457177" w14:textId="4FBDF9F2" w:rsidR="00F07CB2" w:rsidRPr="00E65E61" w:rsidRDefault="00F07CB2" w:rsidP="00FE249B">
            <w:pPr>
              <w:rPr>
                <w:rFonts w:ascii="Times New Roman" w:hAnsi="Times New Roman"/>
                <w:sz w:val="18"/>
                <w:szCs w:val="18"/>
                <w:lang w:eastAsia="zh-HK"/>
              </w:rPr>
            </w:pPr>
          </w:p>
        </w:tc>
      </w:tr>
      <w:tr w:rsidR="00F07CB2" w:rsidRPr="00454797" w14:paraId="76DD92AE" w14:textId="77777777" w:rsidTr="00E65E61">
        <w:trPr>
          <w:trHeight w:val="567"/>
        </w:trPr>
        <w:tc>
          <w:tcPr>
            <w:tcW w:w="562" w:type="dxa"/>
          </w:tcPr>
          <w:p w14:paraId="4150051E" w14:textId="44CA6F52"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lastRenderedPageBreak/>
              <w:t>3</w:t>
            </w:r>
            <w:r w:rsidR="001E6E7C">
              <w:rPr>
                <w:rFonts w:ascii="Times New Roman" w:hAnsi="Times New Roman"/>
                <w:sz w:val="24"/>
                <w:szCs w:val="24"/>
                <w:lang w:val="en-SG" w:eastAsia="zh-HK"/>
              </w:rPr>
              <w:t>7</w:t>
            </w:r>
          </w:p>
        </w:tc>
        <w:tc>
          <w:tcPr>
            <w:tcW w:w="1418" w:type="dxa"/>
            <w:vMerge/>
          </w:tcPr>
          <w:p w14:paraId="35E11B5A" w14:textId="77777777" w:rsidR="00F07CB2" w:rsidRPr="00D73E8B" w:rsidRDefault="00F07CB2" w:rsidP="00FE249B">
            <w:pPr>
              <w:rPr>
                <w:rFonts w:ascii="Times New Roman" w:hAnsi="Times New Roman"/>
                <w:sz w:val="24"/>
                <w:szCs w:val="24"/>
                <w:lang w:eastAsia="zh-HK"/>
              </w:rPr>
            </w:pPr>
          </w:p>
        </w:tc>
        <w:tc>
          <w:tcPr>
            <w:tcW w:w="2693" w:type="dxa"/>
          </w:tcPr>
          <w:p w14:paraId="515576FF" w14:textId="34A59418" w:rsidR="00F07CB2" w:rsidRPr="002C59CF" w:rsidRDefault="00F07CB2" w:rsidP="00FE249B">
            <w:pPr>
              <w:rPr>
                <w:rFonts w:ascii="Times New Roman" w:hAnsi="Times New Roman"/>
                <w:color w:val="000000"/>
                <w:sz w:val="24"/>
                <w:szCs w:val="24"/>
              </w:rPr>
            </w:pPr>
            <w:r w:rsidRPr="00454797">
              <w:rPr>
                <w:rFonts w:ascii="Times New Roman" w:hAnsi="Times New Roman"/>
                <w:color w:val="000000"/>
                <w:sz w:val="24"/>
                <w:szCs w:val="24"/>
              </w:rPr>
              <w:t>Emotion</w:t>
            </w:r>
            <w:r>
              <w:rPr>
                <w:rFonts w:ascii="Times New Roman" w:hAnsi="Times New Roman"/>
                <w:color w:val="000000"/>
                <w:sz w:val="24"/>
                <w:szCs w:val="24"/>
              </w:rPr>
              <w:t xml:space="preserve"> </w:t>
            </w:r>
            <w:r w:rsidRPr="002C59CF">
              <w:rPr>
                <w:rFonts w:ascii="Times New Roman" w:hAnsi="Times New Roman"/>
                <w:color w:val="000000"/>
                <w:sz w:val="24"/>
                <w:szCs w:val="24"/>
              </w:rPr>
              <w:t xml:space="preserve">Recognition – </w:t>
            </w:r>
          </w:p>
          <w:p w14:paraId="15B98D5D" w14:textId="56C2E961" w:rsidR="00F07CB2" w:rsidRPr="002C59CF" w:rsidRDefault="00F07CB2" w:rsidP="00FE249B">
            <w:pPr>
              <w:rPr>
                <w:rFonts w:ascii="Times New Roman" w:eastAsia="Times New Roman" w:hAnsi="Times New Roman"/>
                <w:color w:val="000000"/>
                <w:sz w:val="24"/>
                <w:szCs w:val="24"/>
              </w:rPr>
            </w:pPr>
            <w:r w:rsidRPr="002C59CF">
              <w:rPr>
                <w:rFonts w:ascii="Times New Roman" w:hAnsi="Times New Roman"/>
                <w:color w:val="000000"/>
                <w:sz w:val="24"/>
                <w:szCs w:val="24"/>
              </w:rPr>
              <w:t>Sad</w:t>
            </w:r>
          </w:p>
        </w:tc>
        <w:tc>
          <w:tcPr>
            <w:tcW w:w="2126" w:type="dxa"/>
          </w:tcPr>
          <w:p w14:paraId="0A70E628" w14:textId="6343BC19" w:rsidR="00F07CB2" w:rsidRPr="00D73E8B" w:rsidRDefault="00F07CB2" w:rsidP="00FE249B">
            <w:pPr>
              <w:rPr>
                <w:rFonts w:ascii="Times New Roman" w:hAnsi="Times New Roman"/>
                <w:sz w:val="24"/>
                <w:szCs w:val="24"/>
                <w:lang w:eastAsia="zh-HK"/>
              </w:rPr>
            </w:pPr>
            <w:r w:rsidRPr="00D73E8B">
              <w:rPr>
                <w:rFonts w:ascii="Times New Roman" w:hAnsi="Times New Roman"/>
                <w:sz w:val="24"/>
                <w:szCs w:val="24"/>
                <w:lang w:val="en-SG" w:eastAsia="zh-HK"/>
              </w:rPr>
              <w:t>ER40_SAD</w:t>
            </w:r>
          </w:p>
        </w:tc>
        <w:tc>
          <w:tcPr>
            <w:tcW w:w="1147" w:type="dxa"/>
          </w:tcPr>
          <w:p w14:paraId="4547CAAA" w14:textId="77777777" w:rsidR="00942C66"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35.51 ± 2.77</w:t>
            </w:r>
          </w:p>
          <w:p w14:paraId="6AB57E5F" w14:textId="77777777" w:rsidR="00F07CB2" w:rsidRPr="00E65E61" w:rsidRDefault="00F07CB2" w:rsidP="00FE249B">
            <w:pPr>
              <w:rPr>
                <w:rFonts w:ascii="Times New Roman" w:hAnsi="Times New Roman"/>
                <w:b/>
                <w:sz w:val="18"/>
                <w:szCs w:val="18"/>
                <w:lang w:eastAsia="zh-HK"/>
              </w:rPr>
            </w:pPr>
          </w:p>
        </w:tc>
        <w:tc>
          <w:tcPr>
            <w:tcW w:w="1263" w:type="dxa"/>
          </w:tcPr>
          <w:p w14:paraId="3438C5AA" w14:textId="77777777" w:rsidR="00942C66"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35.71 ± 2.44</w:t>
            </w:r>
          </w:p>
          <w:p w14:paraId="6BE6231A" w14:textId="408934A5" w:rsidR="00F07CB2" w:rsidRPr="00E65E61" w:rsidRDefault="00F07CB2" w:rsidP="00FE249B">
            <w:pPr>
              <w:rPr>
                <w:rFonts w:ascii="Times New Roman" w:hAnsi="Times New Roman"/>
                <w:b/>
                <w:sz w:val="18"/>
                <w:szCs w:val="18"/>
                <w:lang w:eastAsia="zh-HK"/>
              </w:rPr>
            </w:pPr>
          </w:p>
        </w:tc>
      </w:tr>
      <w:tr w:rsidR="00F07CB2" w:rsidRPr="00454797" w14:paraId="08EA68A3" w14:textId="77777777" w:rsidTr="00E65E61">
        <w:trPr>
          <w:trHeight w:val="205"/>
        </w:trPr>
        <w:tc>
          <w:tcPr>
            <w:tcW w:w="562" w:type="dxa"/>
          </w:tcPr>
          <w:p w14:paraId="2D510F54" w14:textId="74F86032"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8</w:t>
            </w:r>
          </w:p>
        </w:tc>
        <w:tc>
          <w:tcPr>
            <w:tcW w:w="1418" w:type="dxa"/>
            <w:vMerge/>
          </w:tcPr>
          <w:p w14:paraId="19C5D592" w14:textId="77777777" w:rsidR="00F07CB2" w:rsidRPr="00D73E8B" w:rsidRDefault="00F07CB2" w:rsidP="00FE249B">
            <w:pPr>
              <w:rPr>
                <w:rFonts w:ascii="Times New Roman" w:hAnsi="Times New Roman"/>
                <w:sz w:val="24"/>
                <w:szCs w:val="24"/>
                <w:lang w:eastAsia="zh-HK"/>
              </w:rPr>
            </w:pPr>
          </w:p>
        </w:tc>
        <w:tc>
          <w:tcPr>
            <w:tcW w:w="2693" w:type="dxa"/>
          </w:tcPr>
          <w:p w14:paraId="39D11F12" w14:textId="5F6CD338"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Anger </w:t>
            </w:r>
            <w:r w:rsidRPr="00F6217C">
              <w:rPr>
                <w:rFonts w:ascii="Times New Roman" w:hAnsi="Times New Roman"/>
                <w:color w:val="000000"/>
                <w:sz w:val="24"/>
                <w:szCs w:val="24"/>
              </w:rPr>
              <w:t>–</w:t>
            </w:r>
            <w:r w:rsidRPr="002C59CF">
              <w:rPr>
                <w:rFonts w:ascii="Times New Roman" w:hAnsi="Times New Roman"/>
                <w:color w:val="000000"/>
                <w:sz w:val="24"/>
                <w:szCs w:val="24"/>
              </w:rPr>
              <w:t xml:space="preserve">Affect </w:t>
            </w:r>
          </w:p>
        </w:tc>
        <w:tc>
          <w:tcPr>
            <w:tcW w:w="2126" w:type="dxa"/>
          </w:tcPr>
          <w:p w14:paraId="26A1BD19" w14:textId="0740E5FF"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AngAffect_Unadj</w:t>
            </w:r>
            <w:proofErr w:type="spellEnd"/>
          </w:p>
        </w:tc>
        <w:tc>
          <w:tcPr>
            <w:tcW w:w="1147" w:type="dxa"/>
          </w:tcPr>
          <w:p w14:paraId="62BB250C" w14:textId="53430EE7"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46.33 ± 7.97</w:t>
            </w:r>
          </w:p>
        </w:tc>
        <w:tc>
          <w:tcPr>
            <w:tcW w:w="1263" w:type="dxa"/>
          </w:tcPr>
          <w:p w14:paraId="28315DDB" w14:textId="782A00EF"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45.94 ± 7.73</w:t>
            </w:r>
          </w:p>
        </w:tc>
      </w:tr>
      <w:tr w:rsidR="00F07CB2" w:rsidRPr="00454797" w14:paraId="13FFFBF3" w14:textId="77777777" w:rsidTr="00E65E61">
        <w:trPr>
          <w:trHeight w:val="301"/>
        </w:trPr>
        <w:tc>
          <w:tcPr>
            <w:tcW w:w="562" w:type="dxa"/>
          </w:tcPr>
          <w:p w14:paraId="23BCF308" w14:textId="4E2A7BAD"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3</w:t>
            </w:r>
            <w:r w:rsidR="001E6E7C">
              <w:rPr>
                <w:rFonts w:ascii="Times New Roman" w:hAnsi="Times New Roman"/>
                <w:sz w:val="24"/>
                <w:szCs w:val="24"/>
                <w:lang w:val="en-SG" w:eastAsia="zh-HK"/>
              </w:rPr>
              <w:t>9</w:t>
            </w:r>
          </w:p>
        </w:tc>
        <w:tc>
          <w:tcPr>
            <w:tcW w:w="1418" w:type="dxa"/>
            <w:vMerge/>
          </w:tcPr>
          <w:p w14:paraId="22C44E21" w14:textId="77777777" w:rsidR="00F07CB2" w:rsidRPr="00D73E8B" w:rsidRDefault="00F07CB2" w:rsidP="00FE249B">
            <w:pPr>
              <w:rPr>
                <w:rFonts w:ascii="Times New Roman" w:hAnsi="Times New Roman"/>
                <w:sz w:val="24"/>
                <w:szCs w:val="24"/>
                <w:lang w:eastAsia="zh-HK"/>
              </w:rPr>
            </w:pPr>
          </w:p>
        </w:tc>
        <w:tc>
          <w:tcPr>
            <w:tcW w:w="2693" w:type="dxa"/>
          </w:tcPr>
          <w:p w14:paraId="7BAE4B09" w14:textId="49CDB288"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Anger </w:t>
            </w:r>
            <w:r w:rsidRPr="00F6217C">
              <w:rPr>
                <w:rFonts w:ascii="Times New Roman" w:hAnsi="Times New Roman"/>
                <w:color w:val="000000"/>
                <w:sz w:val="24"/>
                <w:szCs w:val="24"/>
              </w:rPr>
              <w:t>–</w:t>
            </w:r>
            <w:r>
              <w:rPr>
                <w:rFonts w:ascii="Times New Roman" w:hAnsi="Times New Roman"/>
                <w:color w:val="000000"/>
                <w:sz w:val="24"/>
                <w:szCs w:val="24"/>
              </w:rPr>
              <w:t xml:space="preserve"> </w:t>
            </w:r>
            <w:r w:rsidRPr="002C59CF">
              <w:rPr>
                <w:rFonts w:ascii="Times New Roman" w:hAnsi="Times New Roman"/>
                <w:color w:val="000000"/>
                <w:sz w:val="24"/>
                <w:szCs w:val="24"/>
              </w:rPr>
              <w:t>Hostility</w:t>
            </w:r>
          </w:p>
        </w:tc>
        <w:tc>
          <w:tcPr>
            <w:tcW w:w="2126" w:type="dxa"/>
          </w:tcPr>
          <w:p w14:paraId="6881971F" w14:textId="6F7B8D82"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AngHostil_Unadj</w:t>
            </w:r>
            <w:proofErr w:type="spellEnd"/>
          </w:p>
        </w:tc>
        <w:tc>
          <w:tcPr>
            <w:tcW w:w="1147" w:type="dxa"/>
          </w:tcPr>
          <w:p w14:paraId="0AD94DE6" w14:textId="23A6E66E"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52.07 ± 7.25</w:t>
            </w:r>
          </w:p>
        </w:tc>
        <w:tc>
          <w:tcPr>
            <w:tcW w:w="1263" w:type="dxa"/>
          </w:tcPr>
          <w:p w14:paraId="4617A41E" w14:textId="6E7F85B8"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51.36 ± 7.91</w:t>
            </w:r>
          </w:p>
        </w:tc>
      </w:tr>
      <w:tr w:rsidR="00F07CB2" w:rsidRPr="00454797" w14:paraId="3F425FAE" w14:textId="77777777" w:rsidTr="00E65E61">
        <w:trPr>
          <w:trHeight w:val="237"/>
        </w:trPr>
        <w:tc>
          <w:tcPr>
            <w:tcW w:w="562" w:type="dxa"/>
          </w:tcPr>
          <w:p w14:paraId="5E716614" w14:textId="44CBFCB8" w:rsidR="00F07CB2" w:rsidRPr="00D73E8B" w:rsidRDefault="001E6E7C" w:rsidP="00FE249B">
            <w:pPr>
              <w:rPr>
                <w:rFonts w:ascii="Times New Roman" w:hAnsi="Times New Roman"/>
                <w:sz w:val="24"/>
                <w:szCs w:val="24"/>
                <w:lang w:eastAsia="zh-HK"/>
              </w:rPr>
            </w:pPr>
            <w:r>
              <w:rPr>
                <w:rFonts w:ascii="Times New Roman" w:hAnsi="Times New Roman"/>
                <w:sz w:val="24"/>
                <w:szCs w:val="24"/>
                <w:lang w:val="en-SG" w:eastAsia="zh-HK"/>
              </w:rPr>
              <w:t>40</w:t>
            </w:r>
          </w:p>
        </w:tc>
        <w:tc>
          <w:tcPr>
            <w:tcW w:w="1418" w:type="dxa"/>
            <w:vMerge/>
          </w:tcPr>
          <w:p w14:paraId="3F65EE13" w14:textId="77777777" w:rsidR="00F07CB2" w:rsidRPr="00D73E8B" w:rsidRDefault="00F07CB2" w:rsidP="00FE249B">
            <w:pPr>
              <w:rPr>
                <w:rFonts w:ascii="Times New Roman" w:hAnsi="Times New Roman"/>
                <w:sz w:val="24"/>
                <w:szCs w:val="24"/>
                <w:lang w:eastAsia="zh-HK"/>
              </w:rPr>
            </w:pPr>
          </w:p>
        </w:tc>
        <w:tc>
          <w:tcPr>
            <w:tcW w:w="2693" w:type="dxa"/>
          </w:tcPr>
          <w:p w14:paraId="5C2F67E7" w14:textId="5928CB04"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Anger </w:t>
            </w:r>
            <w:r w:rsidRPr="00F6217C">
              <w:rPr>
                <w:rFonts w:ascii="Times New Roman" w:hAnsi="Times New Roman"/>
                <w:color w:val="000000"/>
                <w:sz w:val="24"/>
                <w:szCs w:val="24"/>
              </w:rPr>
              <w:t>–</w:t>
            </w:r>
            <w:r>
              <w:rPr>
                <w:rFonts w:ascii="Times New Roman" w:hAnsi="Times New Roman"/>
                <w:color w:val="000000"/>
                <w:sz w:val="24"/>
                <w:szCs w:val="24"/>
              </w:rPr>
              <w:t xml:space="preserve"> </w:t>
            </w:r>
            <w:r w:rsidRPr="002C59CF">
              <w:rPr>
                <w:rFonts w:ascii="Times New Roman" w:hAnsi="Times New Roman"/>
                <w:color w:val="000000"/>
                <w:sz w:val="24"/>
                <w:szCs w:val="24"/>
              </w:rPr>
              <w:t>Aggression</w:t>
            </w:r>
          </w:p>
        </w:tc>
        <w:tc>
          <w:tcPr>
            <w:tcW w:w="2126" w:type="dxa"/>
          </w:tcPr>
          <w:p w14:paraId="21B1F9FD" w14:textId="37C87510"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AngAggr_Unadj</w:t>
            </w:r>
            <w:proofErr w:type="spellEnd"/>
          </w:p>
        </w:tc>
        <w:tc>
          <w:tcPr>
            <w:tcW w:w="1147" w:type="dxa"/>
          </w:tcPr>
          <w:p w14:paraId="7286FDC1" w14:textId="7B08FDAD"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50.01 ± 6.96</w:t>
            </w:r>
          </w:p>
        </w:tc>
        <w:tc>
          <w:tcPr>
            <w:tcW w:w="1263" w:type="dxa"/>
          </w:tcPr>
          <w:p w14:paraId="24CF4979" w14:textId="37DF6E28"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49.87 ± 7.83</w:t>
            </w:r>
          </w:p>
        </w:tc>
      </w:tr>
      <w:tr w:rsidR="00F07CB2" w:rsidRPr="00454797" w14:paraId="58B3C2B7" w14:textId="77777777" w:rsidTr="00E65E61">
        <w:trPr>
          <w:trHeight w:val="329"/>
        </w:trPr>
        <w:tc>
          <w:tcPr>
            <w:tcW w:w="562" w:type="dxa"/>
          </w:tcPr>
          <w:p w14:paraId="705D5CF1" w14:textId="1BA59125"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1</w:t>
            </w:r>
          </w:p>
        </w:tc>
        <w:tc>
          <w:tcPr>
            <w:tcW w:w="1418" w:type="dxa"/>
            <w:vMerge/>
          </w:tcPr>
          <w:p w14:paraId="48C3755F" w14:textId="77777777" w:rsidR="00F07CB2" w:rsidRPr="00D73E8B" w:rsidRDefault="00F07CB2" w:rsidP="00FE249B">
            <w:pPr>
              <w:rPr>
                <w:rFonts w:ascii="Times New Roman" w:hAnsi="Times New Roman"/>
                <w:sz w:val="24"/>
                <w:szCs w:val="24"/>
                <w:lang w:eastAsia="zh-HK"/>
              </w:rPr>
            </w:pPr>
          </w:p>
        </w:tc>
        <w:tc>
          <w:tcPr>
            <w:tcW w:w="2693" w:type="dxa"/>
          </w:tcPr>
          <w:p w14:paraId="35409005" w14:textId="05519220"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Fear </w:t>
            </w:r>
            <w:r w:rsidRPr="00F6217C">
              <w:rPr>
                <w:rFonts w:ascii="Times New Roman" w:hAnsi="Times New Roman"/>
                <w:color w:val="000000"/>
                <w:sz w:val="24"/>
                <w:szCs w:val="24"/>
              </w:rPr>
              <w:t>–</w:t>
            </w:r>
            <w:r>
              <w:rPr>
                <w:rFonts w:ascii="Times New Roman" w:hAnsi="Times New Roman"/>
                <w:color w:val="000000"/>
                <w:sz w:val="24"/>
                <w:szCs w:val="24"/>
              </w:rPr>
              <w:t xml:space="preserve"> </w:t>
            </w:r>
            <w:r w:rsidRPr="002C59CF">
              <w:rPr>
                <w:rFonts w:ascii="Times New Roman" w:hAnsi="Times New Roman"/>
                <w:color w:val="000000"/>
                <w:sz w:val="24"/>
                <w:szCs w:val="24"/>
              </w:rPr>
              <w:t>Affect</w:t>
            </w:r>
          </w:p>
        </w:tc>
        <w:tc>
          <w:tcPr>
            <w:tcW w:w="2126" w:type="dxa"/>
          </w:tcPr>
          <w:p w14:paraId="08E1E71D" w14:textId="0D065A38"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FearAffect_Unadj</w:t>
            </w:r>
            <w:proofErr w:type="spellEnd"/>
          </w:p>
        </w:tc>
        <w:tc>
          <w:tcPr>
            <w:tcW w:w="1147" w:type="dxa"/>
          </w:tcPr>
          <w:p w14:paraId="1285B6F8" w14:textId="177178EC"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54.80 ± 9.45</w:t>
            </w:r>
          </w:p>
        </w:tc>
        <w:tc>
          <w:tcPr>
            <w:tcW w:w="1263" w:type="dxa"/>
          </w:tcPr>
          <w:p w14:paraId="2D6A0E4F" w14:textId="46BC900F"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51.37 ± 8.51</w:t>
            </w:r>
          </w:p>
        </w:tc>
      </w:tr>
      <w:tr w:rsidR="00F07CB2" w:rsidRPr="00454797" w14:paraId="7ED2AE72" w14:textId="77777777" w:rsidTr="00E65E61">
        <w:trPr>
          <w:trHeight w:val="265"/>
        </w:trPr>
        <w:tc>
          <w:tcPr>
            <w:tcW w:w="562" w:type="dxa"/>
          </w:tcPr>
          <w:p w14:paraId="0341D468" w14:textId="45C5AB68"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2</w:t>
            </w:r>
          </w:p>
        </w:tc>
        <w:tc>
          <w:tcPr>
            <w:tcW w:w="1418" w:type="dxa"/>
            <w:vMerge/>
          </w:tcPr>
          <w:p w14:paraId="0F7E38CE" w14:textId="77777777" w:rsidR="00F07CB2" w:rsidRPr="00D73E8B" w:rsidRDefault="00F07CB2" w:rsidP="00FE249B">
            <w:pPr>
              <w:rPr>
                <w:rFonts w:ascii="Times New Roman" w:hAnsi="Times New Roman"/>
                <w:sz w:val="24"/>
                <w:szCs w:val="24"/>
                <w:lang w:eastAsia="zh-HK"/>
              </w:rPr>
            </w:pPr>
          </w:p>
        </w:tc>
        <w:tc>
          <w:tcPr>
            <w:tcW w:w="2693" w:type="dxa"/>
          </w:tcPr>
          <w:p w14:paraId="14301A8D" w14:textId="5A37005F"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Fear </w:t>
            </w:r>
            <w:r w:rsidRPr="00F6217C">
              <w:rPr>
                <w:rFonts w:ascii="Times New Roman" w:hAnsi="Times New Roman"/>
                <w:color w:val="000000"/>
                <w:sz w:val="24"/>
                <w:szCs w:val="24"/>
              </w:rPr>
              <w:t>–</w:t>
            </w:r>
            <w:r>
              <w:rPr>
                <w:rFonts w:ascii="Times New Roman" w:hAnsi="Times New Roman"/>
                <w:color w:val="000000"/>
                <w:sz w:val="24"/>
                <w:szCs w:val="24"/>
              </w:rPr>
              <w:t xml:space="preserve"> Somatic </w:t>
            </w:r>
            <w:r w:rsidRPr="002C59CF">
              <w:rPr>
                <w:rFonts w:ascii="Times New Roman" w:hAnsi="Times New Roman"/>
                <w:color w:val="000000"/>
                <w:sz w:val="24"/>
                <w:szCs w:val="24"/>
              </w:rPr>
              <w:t>Arousal</w:t>
            </w:r>
          </w:p>
        </w:tc>
        <w:tc>
          <w:tcPr>
            <w:tcW w:w="2126" w:type="dxa"/>
          </w:tcPr>
          <w:p w14:paraId="14773EE9" w14:textId="07670CB8"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FearSomat_Unadj</w:t>
            </w:r>
            <w:proofErr w:type="spellEnd"/>
          </w:p>
        </w:tc>
        <w:tc>
          <w:tcPr>
            <w:tcW w:w="1147" w:type="dxa"/>
          </w:tcPr>
          <w:p w14:paraId="6A425DDB" w14:textId="1B34B5D7" w:rsidR="00F07CB2" w:rsidRPr="00E65E61" w:rsidRDefault="00546EA3" w:rsidP="00FE249B">
            <w:pPr>
              <w:rPr>
                <w:rFonts w:ascii="Times New Roman" w:hAnsi="Times New Roman"/>
                <w:color w:val="000000"/>
                <w:sz w:val="18"/>
                <w:szCs w:val="18"/>
              </w:rPr>
            </w:pPr>
            <w:r w:rsidRPr="00E65E61">
              <w:rPr>
                <w:rFonts w:ascii="Times New Roman" w:hAnsi="Times New Roman"/>
                <w:color w:val="000000"/>
                <w:sz w:val="18"/>
                <w:szCs w:val="18"/>
              </w:rPr>
              <w:t xml:space="preserve">50.20 </w:t>
            </w:r>
            <w:r w:rsidR="00942C66" w:rsidRPr="00E65E61">
              <w:rPr>
                <w:rFonts w:ascii="Times New Roman" w:hAnsi="Times New Roman"/>
                <w:color w:val="000000"/>
                <w:sz w:val="18"/>
                <w:szCs w:val="18"/>
              </w:rPr>
              <w:t>± 8.35</w:t>
            </w:r>
          </w:p>
        </w:tc>
        <w:tc>
          <w:tcPr>
            <w:tcW w:w="1263" w:type="dxa"/>
          </w:tcPr>
          <w:p w14:paraId="19AF8D76" w14:textId="731FD1B9"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49.64 ± 8.47</w:t>
            </w:r>
          </w:p>
        </w:tc>
      </w:tr>
      <w:tr w:rsidR="00F07CB2" w:rsidRPr="00454797" w14:paraId="291B6FFC" w14:textId="77777777" w:rsidTr="00E65E61">
        <w:trPr>
          <w:trHeight w:val="304"/>
        </w:trPr>
        <w:tc>
          <w:tcPr>
            <w:tcW w:w="562" w:type="dxa"/>
          </w:tcPr>
          <w:p w14:paraId="737B4FA9" w14:textId="782349EA"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3</w:t>
            </w:r>
          </w:p>
        </w:tc>
        <w:tc>
          <w:tcPr>
            <w:tcW w:w="1418" w:type="dxa"/>
            <w:vMerge/>
          </w:tcPr>
          <w:p w14:paraId="5CABF729" w14:textId="77777777" w:rsidR="00F07CB2" w:rsidRPr="00D73E8B" w:rsidRDefault="00F07CB2" w:rsidP="00FE249B">
            <w:pPr>
              <w:rPr>
                <w:rFonts w:ascii="Times New Roman" w:hAnsi="Times New Roman"/>
                <w:sz w:val="24"/>
                <w:szCs w:val="24"/>
                <w:lang w:eastAsia="zh-HK"/>
              </w:rPr>
            </w:pPr>
          </w:p>
        </w:tc>
        <w:tc>
          <w:tcPr>
            <w:tcW w:w="2693" w:type="dxa"/>
          </w:tcPr>
          <w:p w14:paraId="6DA9C4B5" w14:textId="003F3C21"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Sadness</w:t>
            </w:r>
          </w:p>
        </w:tc>
        <w:tc>
          <w:tcPr>
            <w:tcW w:w="2126" w:type="dxa"/>
          </w:tcPr>
          <w:p w14:paraId="24EC42CD" w14:textId="321A895F"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Sadness_Unadj</w:t>
            </w:r>
            <w:proofErr w:type="spellEnd"/>
          </w:p>
        </w:tc>
        <w:tc>
          <w:tcPr>
            <w:tcW w:w="1147" w:type="dxa"/>
          </w:tcPr>
          <w:p w14:paraId="36A8F8F0" w14:textId="4D602FDB"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48.04 ± 8.44</w:t>
            </w:r>
          </w:p>
        </w:tc>
        <w:tc>
          <w:tcPr>
            <w:tcW w:w="1263" w:type="dxa"/>
          </w:tcPr>
          <w:p w14:paraId="64E4659F" w14:textId="7B8FA992"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47.35 ± 7.94</w:t>
            </w:r>
          </w:p>
        </w:tc>
      </w:tr>
      <w:tr w:rsidR="00F07CB2" w:rsidRPr="00454797" w14:paraId="4DF6442A" w14:textId="77777777" w:rsidTr="00E65E61">
        <w:trPr>
          <w:trHeight w:val="246"/>
        </w:trPr>
        <w:tc>
          <w:tcPr>
            <w:tcW w:w="562" w:type="dxa"/>
          </w:tcPr>
          <w:p w14:paraId="1CA3ED9E" w14:textId="75C72611"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4</w:t>
            </w:r>
          </w:p>
        </w:tc>
        <w:tc>
          <w:tcPr>
            <w:tcW w:w="1418" w:type="dxa"/>
            <w:vMerge/>
          </w:tcPr>
          <w:p w14:paraId="57DF7C6C" w14:textId="77777777" w:rsidR="00F07CB2" w:rsidRPr="00D73E8B" w:rsidRDefault="00F07CB2" w:rsidP="00FE249B">
            <w:pPr>
              <w:rPr>
                <w:rFonts w:ascii="Times New Roman" w:hAnsi="Times New Roman"/>
                <w:sz w:val="24"/>
                <w:szCs w:val="24"/>
                <w:lang w:eastAsia="zh-HK"/>
              </w:rPr>
            </w:pPr>
          </w:p>
        </w:tc>
        <w:tc>
          <w:tcPr>
            <w:tcW w:w="2693" w:type="dxa"/>
          </w:tcPr>
          <w:p w14:paraId="33B513A7" w14:textId="6872D73A"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Life </w:t>
            </w:r>
            <w:r w:rsidRPr="002C59CF">
              <w:rPr>
                <w:rFonts w:ascii="Times New Roman" w:hAnsi="Times New Roman"/>
                <w:color w:val="000000"/>
                <w:sz w:val="24"/>
                <w:szCs w:val="24"/>
              </w:rPr>
              <w:t>Satisfaction</w:t>
            </w:r>
          </w:p>
        </w:tc>
        <w:tc>
          <w:tcPr>
            <w:tcW w:w="2126" w:type="dxa"/>
          </w:tcPr>
          <w:p w14:paraId="44BFAE08" w14:textId="3C47042C"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LifeSatisf_Unadj</w:t>
            </w:r>
            <w:proofErr w:type="spellEnd"/>
          </w:p>
        </w:tc>
        <w:tc>
          <w:tcPr>
            <w:tcW w:w="1147" w:type="dxa"/>
          </w:tcPr>
          <w:p w14:paraId="25D0A502" w14:textId="489B3743"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50.69 ± 8.15</w:t>
            </w:r>
          </w:p>
        </w:tc>
        <w:tc>
          <w:tcPr>
            <w:tcW w:w="1263" w:type="dxa"/>
          </w:tcPr>
          <w:p w14:paraId="7DCD745E" w14:textId="42B436FC"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50.28 ± 7.82</w:t>
            </w:r>
          </w:p>
        </w:tc>
      </w:tr>
      <w:tr w:rsidR="00F07CB2" w:rsidRPr="00454797" w14:paraId="66D8903E" w14:textId="77777777" w:rsidTr="00E65E61">
        <w:trPr>
          <w:trHeight w:val="224"/>
        </w:trPr>
        <w:tc>
          <w:tcPr>
            <w:tcW w:w="562" w:type="dxa"/>
          </w:tcPr>
          <w:p w14:paraId="7BA1EF92" w14:textId="1983C685"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5</w:t>
            </w:r>
          </w:p>
        </w:tc>
        <w:tc>
          <w:tcPr>
            <w:tcW w:w="1418" w:type="dxa"/>
            <w:vMerge/>
          </w:tcPr>
          <w:p w14:paraId="0E70BEF6" w14:textId="77777777" w:rsidR="00F07CB2" w:rsidRPr="00D73E8B" w:rsidRDefault="00F07CB2" w:rsidP="00FE249B">
            <w:pPr>
              <w:rPr>
                <w:rFonts w:ascii="Times New Roman" w:hAnsi="Times New Roman"/>
                <w:sz w:val="24"/>
                <w:szCs w:val="24"/>
                <w:lang w:eastAsia="zh-HK"/>
              </w:rPr>
            </w:pPr>
          </w:p>
        </w:tc>
        <w:tc>
          <w:tcPr>
            <w:tcW w:w="2693" w:type="dxa"/>
          </w:tcPr>
          <w:p w14:paraId="2B00BDA9" w14:textId="7ADC1911"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Meaning </w:t>
            </w:r>
            <w:r w:rsidRPr="002C59CF">
              <w:rPr>
                <w:rFonts w:ascii="Times New Roman" w:hAnsi="Times New Roman"/>
                <w:color w:val="000000"/>
                <w:sz w:val="24"/>
                <w:szCs w:val="24"/>
              </w:rPr>
              <w:t>&amp; Purpose</w:t>
            </w:r>
          </w:p>
        </w:tc>
        <w:tc>
          <w:tcPr>
            <w:tcW w:w="2126" w:type="dxa"/>
          </w:tcPr>
          <w:p w14:paraId="5678D196" w14:textId="3C48DB0E"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MeanPurp_Unadj</w:t>
            </w:r>
            <w:proofErr w:type="spellEnd"/>
          </w:p>
        </w:tc>
        <w:tc>
          <w:tcPr>
            <w:tcW w:w="1147" w:type="dxa"/>
          </w:tcPr>
          <w:p w14:paraId="4CDAB262" w14:textId="08BDB6A2"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51.89 ± 8.42</w:t>
            </w:r>
          </w:p>
        </w:tc>
        <w:tc>
          <w:tcPr>
            <w:tcW w:w="1263" w:type="dxa"/>
          </w:tcPr>
          <w:p w14:paraId="41BC10AD" w14:textId="7EC64D51"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52.01 ± 8.79</w:t>
            </w:r>
          </w:p>
        </w:tc>
      </w:tr>
      <w:tr w:rsidR="00F07CB2" w:rsidRPr="00454797" w14:paraId="43145271" w14:textId="77777777" w:rsidTr="00E65E61">
        <w:trPr>
          <w:trHeight w:val="229"/>
        </w:trPr>
        <w:tc>
          <w:tcPr>
            <w:tcW w:w="562" w:type="dxa"/>
          </w:tcPr>
          <w:p w14:paraId="1D227ABC" w14:textId="5E2ABB65"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6</w:t>
            </w:r>
          </w:p>
        </w:tc>
        <w:tc>
          <w:tcPr>
            <w:tcW w:w="1418" w:type="dxa"/>
            <w:vMerge/>
          </w:tcPr>
          <w:p w14:paraId="4ECB3A77" w14:textId="77777777" w:rsidR="00F07CB2" w:rsidRPr="00D73E8B" w:rsidRDefault="00F07CB2" w:rsidP="00FE249B">
            <w:pPr>
              <w:rPr>
                <w:rFonts w:ascii="Times New Roman" w:hAnsi="Times New Roman"/>
                <w:sz w:val="24"/>
                <w:szCs w:val="24"/>
                <w:lang w:eastAsia="zh-HK"/>
              </w:rPr>
            </w:pPr>
          </w:p>
        </w:tc>
        <w:tc>
          <w:tcPr>
            <w:tcW w:w="2693" w:type="dxa"/>
          </w:tcPr>
          <w:p w14:paraId="2FBFCAA7" w14:textId="5BDEEBC6"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Positive </w:t>
            </w:r>
            <w:r w:rsidRPr="002C59CF">
              <w:rPr>
                <w:rFonts w:ascii="Times New Roman" w:hAnsi="Times New Roman"/>
                <w:color w:val="000000"/>
                <w:sz w:val="24"/>
                <w:szCs w:val="24"/>
              </w:rPr>
              <w:t>Affect</w:t>
            </w:r>
          </w:p>
        </w:tc>
        <w:tc>
          <w:tcPr>
            <w:tcW w:w="2126" w:type="dxa"/>
          </w:tcPr>
          <w:p w14:paraId="6BCE3BFC" w14:textId="7DA63400"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PosAffect_Unadj</w:t>
            </w:r>
            <w:proofErr w:type="spellEnd"/>
          </w:p>
        </w:tc>
        <w:tc>
          <w:tcPr>
            <w:tcW w:w="1147" w:type="dxa"/>
          </w:tcPr>
          <w:p w14:paraId="6AF6E2CC" w14:textId="6923DDAE"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54.70 ± 9.35</w:t>
            </w:r>
          </w:p>
        </w:tc>
        <w:tc>
          <w:tcPr>
            <w:tcW w:w="1263" w:type="dxa"/>
          </w:tcPr>
          <w:p w14:paraId="0F5821C6" w14:textId="6F073C83"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55.15 ± 9.19</w:t>
            </w:r>
          </w:p>
        </w:tc>
      </w:tr>
      <w:tr w:rsidR="00F07CB2" w:rsidRPr="00454797" w14:paraId="0BCC6B6C" w14:textId="77777777" w:rsidTr="00E65E61">
        <w:trPr>
          <w:trHeight w:val="249"/>
        </w:trPr>
        <w:tc>
          <w:tcPr>
            <w:tcW w:w="562" w:type="dxa"/>
          </w:tcPr>
          <w:p w14:paraId="7DAB84A6" w14:textId="1BFF15B4"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7</w:t>
            </w:r>
          </w:p>
        </w:tc>
        <w:tc>
          <w:tcPr>
            <w:tcW w:w="1418" w:type="dxa"/>
            <w:vMerge/>
          </w:tcPr>
          <w:p w14:paraId="380CDF13" w14:textId="77777777" w:rsidR="00F07CB2" w:rsidRPr="00D73E8B" w:rsidRDefault="00F07CB2" w:rsidP="00FE249B">
            <w:pPr>
              <w:rPr>
                <w:rFonts w:ascii="Times New Roman" w:hAnsi="Times New Roman"/>
                <w:sz w:val="24"/>
                <w:szCs w:val="24"/>
                <w:lang w:eastAsia="zh-HK"/>
              </w:rPr>
            </w:pPr>
          </w:p>
        </w:tc>
        <w:tc>
          <w:tcPr>
            <w:tcW w:w="2693" w:type="dxa"/>
          </w:tcPr>
          <w:p w14:paraId="2491B388" w14:textId="69661AA7"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Friendship</w:t>
            </w:r>
          </w:p>
        </w:tc>
        <w:tc>
          <w:tcPr>
            <w:tcW w:w="2126" w:type="dxa"/>
          </w:tcPr>
          <w:p w14:paraId="04A11EBC" w14:textId="1B57FF17"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Friendship_Unadj</w:t>
            </w:r>
            <w:proofErr w:type="spellEnd"/>
          </w:p>
        </w:tc>
        <w:tc>
          <w:tcPr>
            <w:tcW w:w="1147" w:type="dxa"/>
          </w:tcPr>
          <w:p w14:paraId="36CAA847" w14:textId="7FA60BD8"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48.48 ± 8.82</w:t>
            </w:r>
          </w:p>
        </w:tc>
        <w:tc>
          <w:tcPr>
            <w:tcW w:w="1263" w:type="dxa"/>
          </w:tcPr>
          <w:p w14:paraId="5333F860" w14:textId="1C6A3048"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48.32 ± 8.86</w:t>
            </w:r>
          </w:p>
        </w:tc>
      </w:tr>
      <w:tr w:rsidR="00F07CB2" w:rsidRPr="00454797" w14:paraId="2EAC7DF4" w14:textId="77777777" w:rsidTr="00E65E61">
        <w:trPr>
          <w:trHeight w:val="248"/>
        </w:trPr>
        <w:tc>
          <w:tcPr>
            <w:tcW w:w="562" w:type="dxa"/>
          </w:tcPr>
          <w:p w14:paraId="3C41BAF8" w14:textId="54E24F94"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8</w:t>
            </w:r>
          </w:p>
        </w:tc>
        <w:tc>
          <w:tcPr>
            <w:tcW w:w="1418" w:type="dxa"/>
            <w:vMerge/>
          </w:tcPr>
          <w:p w14:paraId="40AE806E" w14:textId="77777777" w:rsidR="00F07CB2" w:rsidRPr="00D73E8B" w:rsidRDefault="00F07CB2" w:rsidP="00FE249B">
            <w:pPr>
              <w:rPr>
                <w:rFonts w:ascii="Times New Roman" w:hAnsi="Times New Roman"/>
                <w:sz w:val="24"/>
                <w:szCs w:val="24"/>
                <w:lang w:eastAsia="zh-HK"/>
              </w:rPr>
            </w:pPr>
          </w:p>
        </w:tc>
        <w:tc>
          <w:tcPr>
            <w:tcW w:w="2693" w:type="dxa"/>
          </w:tcPr>
          <w:p w14:paraId="6AFA01E7" w14:textId="4D0D7ED6"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Loneliness</w:t>
            </w:r>
          </w:p>
        </w:tc>
        <w:tc>
          <w:tcPr>
            <w:tcW w:w="2126" w:type="dxa"/>
          </w:tcPr>
          <w:p w14:paraId="1427F714" w14:textId="56CF5D4B"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Loneliness_Unadj</w:t>
            </w:r>
            <w:proofErr w:type="spellEnd"/>
          </w:p>
        </w:tc>
        <w:tc>
          <w:tcPr>
            <w:tcW w:w="1147" w:type="dxa"/>
          </w:tcPr>
          <w:p w14:paraId="478B4A4A" w14:textId="6AB71509"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51.67 ± 9.71</w:t>
            </w:r>
          </w:p>
        </w:tc>
        <w:tc>
          <w:tcPr>
            <w:tcW w:w="1263" w:type="dxa"/>
          </w:tcPr>
          <w:p w14:paraId="1FA8ED83" w14:textId="70591BBF"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51.60 ± 9.40</w:t>
            </w:r>
          </w:p>
        </w:tc>
      </w:tr>
      <w:tr w:rsidR="00F07CB2" w:rsidRPr="00454797" w14:paraId="0F42CAA2" w14:textId="77777777" w:rsidTr="00E65E61">
        <w:trPr>
          <w:trHeight w:val="257"/>
        </w:trPr>
        <w:tc>
          <w:tcPr>
            <w:tcW w:w="562" w:type="dxa"/>
          </w:tcPr>
          <w:p w14:paraId="2A68B86F" w14:textId="56159088"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4</w:t>
            </w:r>
            <w:r w:rsidR="001E6E7C">
              <w:rPr>
                <w:rFonts w:ascii="Times New Roman" w:hAnsi="Times New Roman"/>
                <w:sz w:val="24"/>
                <w:szCs w:val="24"/>
                <w:lang w:val="en-SG" w:eastAsia="zh-HK"/>
              </w:rPr>
              <w:t>9</w:t>
            </w:r>
          </w:p>
        </w:tc>
        <w:tc>
          <w:tcPr>
            <w:tcW w:w="1418" w:type="dxa"/>
            <w:vMerge/>
          </w:tcPr>
          <w:p w14:paraId="0E78360C" w14:textId="77777777" w:rsidR="00F07CB2" w:rsidRPr="00D73E8B" w:rsidRDefault="00F07CB2" w:rsidP="00FE249B">
            <w:pPr>
              <w:rPr>
                <w:rFonts w:ascii="Times New Roman" w:hAnsi="Times New Roman"/>
                <w:sz w:val="24"/>
                <w:szCs w:val="24"/>
                <w:lang w:eastAsia="zh-HK"/>
              </w:rPr>
            </w:pPr>
          </w:p>
        </w:tc>
        <w:tc>
          <w:tcPr>
            <w:tcW w:w="2693" w:type="dxa"/>
          </w:tcPr>
          <w:p w14:paraId="7B355BCD" w14:textId="1B5C452B"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Perceived </w:t>
            </w:r>
            <w:r w:rsidRPr="002C59CF">
              <w:rPr>
                <w:rFonts w:ascii="Times New Roman" w:hAnsi="Times New Roman"/>
                <w:color w:val="000000"/>
                <w:sz w:val="24"/>
                <w:szCs w:val="24"/>
              </w:rPr>
              <w:t>Hostility</w:t>
            </w:r>
          </w:p>
        </w:tc>
        <w:tc>
          <w:tcPr>
            <w:tcW w:w="2126" w:type="dxa"/>
          </w:tcPr>
          <w:p w14:paraId="490FBEE8" w14:textId="44C28EC9"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PercHostil_Unadj</w:t>
            </w:r>
            <w:proofErr w:type="spellEnd"/>
          </w:p>
        </w:tc>
        <w:tc>
          <w:tcPr>
            <w:tcW w:w="1147" w:type="dxa"/>
          </w:tcPr>
          <w:p w14:paraId="52B30269" w14:textId="4A60636F"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48.82 ± 7.70</w:t>
            </w:r>
          </w:p>
        </w:tc>
        <w:tc>
          <w:tcPr>
            <w:tcW w:w="1263" w:type="dxa"/>
          </w:tcPr>
          <w:p w14:paraId="22C8DFEA" w14:textId="39F25DC6"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48.07 ± 8.48</w:t>
            </w:r>
          </w:p>
        </w:tc>
      </w:tr>
      <w:tr w:rsidR="00F07CB2" w:rsidRPr="00454797" w14:paraId="6E2AA55B" w14:textId="77777777" w:rsidTr="00E65E61">
        <w:trPr>
          <w:trHeight w:val="248"/>
        </w:trPr>
        <w:tc>
          <w:tcPr>
            <w:tcW w:w="562" w:type="dxa"/>
          </w:tcPr>
          <w:p w14:paraId="10646C4A" w14:textId="5B8EB8C5" w:rsidR="00F07CB2" w:rsidRPr="00D73E8B" w:rsidRDefault="001E6E7C" w:rsidP="00FE249B">
            <w:pPr>
              <w:rPr>
                <w:rFonts w:ascii="Times New Roman" w:hAnsi="Times New Roman"/>
                <w:sz w:val="24"/>
                <w:szCs w:val="24"/>
                <w:lang w:eastAsia="zh-HK"/>
              </w:rPr>
            </w:pPr>
            <w:r>
              <w:rPr>
                <w:rFonts w:ascii="Times New Roman" w:hAnsi="Times New Roman"/>
                <w:sz w:val="24"/>
                <w:szCs w:val="24"/>
                <w:lang w:val="en-SG" w:eastAsia="zh-HK"/>
              </w:rPr>
              <w:t>50</w:t>
            </w:r>
          </w:p>
        </w:tc>
        <w:tc>
          <w:tcPr>
            <w:tcW w:w="1418" w:type="dxa"/>
            <w:vMerge/>
          </w:tcPr>
          <w:p w14:paraId="779B18A3" w14:textId="77777777" w:rsidR="00F07CB2" w:rsidRPr="00D73E8B" w:rsidRDefault="00F07CB2" w:rsidP="00FE249B">
            <w:pPr>
              <w:rPr>
                <w:rFonts w:ascii="Times New Roman" w:hAnsi="Times New Roman"/>
                <w:sz w:val="24"/>
                <w:szCs w:val="24"/>
                <w:lang w:eastAsia="zh-HK"/>
              </w:rPr>
            </w:pPr>
          </w:p>
        </w:tc>
        <w:tc>
          <w:tcPr>
            <w:tcW w:w="2693" w:type="dxa"/>
          </w:tcPr>
          <w:p w14:paraId="57FF6494" w14:textId="2660081B"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Perceived</w:t>
            </w:r>
            <w:r>
              <w:rPr>
                <w:rFonts w:ascii="Times New Roman" w:hAnsi="Times New Roman"/>
                <w:color w:val="000000"/>
                <w:sz w:val="24"/>
                <w:szCs w:val="24"/>
              </w:rPr>
              <w:t xml:space="preserve"> </w:t>
            </w:r>
            <w:r w:rsidRPr="002C59CF">
              <w:rPr>
                <w:rFonts w:ascii="Times New Roman" w:hAnsi="Times New Roman"/>
                <w:color w:val="000000"/>
                <w:sz w:val="24"/>
                <w:szCs w:val="24"/>
              </w:rPr>
              <w:t>Rejection</w:t>
            </w:r>
          </w:p>
        </w:tc>
        <w:tc>
          <w:tcPr>
            <w:tcW w:w="2126" w:type="dxa"/>
          </w:tcPr>
          <w:p w14:paraId="7BC26C9C" w14:textId="606547DE"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PercReject_Unadj</w:t>
            </w:r>
            <w:proofErr w:type="spellEnd"/>
          </w:p>
        </w:tc>
        <w:tc>
          <w:tcPr>
            <w:tcW w:w="1147" w:type="dxa"/>
          </w:tcPr>
          <w:p w14:paraId="4677A8F4" w14:textId="6C520B88"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48.46± 7.86</w:t>
            </w:r>
          </w:p>
        </w:tc>
        <w:tc>
          <w:tcPr>
            <w:tcW w:w="1263" w:type="dxa"/>
          </w:tcPr>
          <w:p w14:paraId="74A4B7C3" w14:textId="62D24F67"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48.15± 8.36</w:t>
            </w:r>
          </w:p>
        </w:tc>
      </w:tr>
      <w:tr w:rsidR="00F07CB2" w:rsidRPr="00454797" w14:paraId="49354897" w14:textId="77777777" w:rsidTr="00E65E61">
        <w:trPr>
          <w:trHeight w:val="248"/>
        </w:trPr>
        <w:tc>
          <w:tcPr>
            <w:tcW w:w="562" w:type="dxa"/>
          </w:tcPr>
          <w:p w14:paraId="75167516" w14:textId="60C08BCD"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5</w:t>
            </w:r>
            <w:r w:rsidR="001E6E7C">
              <w:rPr>
                <w:rFonts w:ascii="Times New Roman" w:hAnsi="Times New Roman"/>
                <w:sz w:val="24"/>
                <w:szCs w:val="24"/>
                <w:lang w:val="en-SG" w:eastAsia="zh-HK"/>
              </w:rPr>
              <w:t>1</w:t>
            </w:r>
          </w:p>
        </w:tc>
        <w:tc>
          <w:tcPr>
            <w:tcW w:w="1418" w:type="dxa"/>
            <w:vMerge/>
          </w:tcPr>
          <w:p w14:paraId="7996D5E2" w14:textId="77777777" w:rsidR="00F07CB2" w:rsidRPr="00D73E8B" w:rsidRDefault="00F07CB2" w:rsidP="00FE249B">
            <w:pPr>
              <w:rPr>
                <w:rFonts w:ascii="Times New Roman" w:hAnsi="Times New Roman"/>
                <w:sz w:val="24"/>
                <w:szCs w:val="24"/>
                <w:lang w:eastAsia="zh-HK"/>
              </w:rPr>
            </w:pPr>
          </w:p>
        </w:tc>
        <w:tc>
          <w:tcPr>
            <w:tcW w:w="2693" w:type="dxa"/>
          </w:tcPr>
          <w:p w14:paraId="2CF26E65" w14:textId="145CFD36" w:rsidR="00F07CB2" w:rsidRPr="00D73E8B" w:rsidRDefault="00F07CB2" w:rsidP="00FE249B">
            <w:pPr>
              <w:rPr>
                <w:rFonts w:ascii="Times New Roman" w:hAnsi="Times New Roman"/>
                <w:sz w:val="24"/>
                <w:szCs w:val="24"/>
                <w:lang w:eastAsia="zh-HK"/>
              </w:rPr>
            </w:pPr>
            <w:r w:rsidRPr="00454797">
              <w:rPr>
                <w:rFonts w:ascii="Times New Roman" w:hAnsi="Times New Roman"/>
                <w:color w:val="000000"/>
                <w:sz w:val="24"/>
                <w:szCs w:val="24"/>
              </w:rPr>
              <w:t xml:space="preserve">Emotional </w:t>
            </w:r>
            <w:r w:rsidRPr="002C59CF">
              <w:rPr>
                <w:rFonts w:ascii="Times New Roman" w:hAnsi="Times New Roman"/>
                <w:color w:val="000000"/>
                <w:sz w:val="24"/>
                <w:szCs w:val="24"/>
              </w:rPr>
              <w:t>Support</w:t>
            </w:r>
          </w:p>
        </w:tc>
        <w:tc>
          <w:tcPr>
            <w:tcW w:w="2126" w:type="dxa"/>
          </w:tcPr>
          <w:p w14:paraId="6B81EEDB" w14:textId="0224D4F3"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EmotSupp_Unadj</w:t>
            </w:r>
            <w:proofErr w:type="spellEnd"/>
          </w:p>
        </w:tc>
        <w:tc>
          <w:tcPr>
            <w:tcW w:w="1147" w:type="dxa"/>
          </w:tcPr>
          <w:p w14:paraId="0CF49423" w14:textId="2E9C26F9"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51.01 ± 8.42</w:t>
            </w:r>
          </w:p>
        </w:tc>
        <w:tc>
          <w:tcPr>
            <w:tcW w:w="1263" w:type="dxa"/>
          </w:tcPr>
          <w:p w14:paraId="2C801869" w14:textId="10439C05"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50.86 ± 8.13</w:t>
            </w:r>
          </w:p>
        </w:tc>
      </w:tr>
      <w:tr w:rsidR="00F07CB2" w:rsidRPr="00454797" w14:paraId="37002E01" w14:textId="77777777" w:rsidTr="00E65E61">
        <w:trPr>
          <w:trHeight w:val="229"/>
        </w:trPr>
        <w:tc>
          <w:tcPr>
            <w:tcW w:w="562" w:type="dxa"/>
          </w:tcPr>
          <w:p w14:paraId="1C2E9788" w14:textId="464DA5C0" w:rsidR="00F07CB2" w:rsidRPr="00D73E8B" w:rsidRDefault="003869B1" w:rsidP="00FE249B">
            <w:pPr>
              <w:rPr>
                <w:rFonts w:ascii="Times New Roman" w:hAnsi="Times New Roman"/>
                <w:sz w:val="24"/>
                <w:szCs w:val="24"/>
                <w:lang w:eastAsia="zh-HK"/>
              </w:rPr>
            </w:pPr>
            <w:r>
              <w:rPr>
                <w:rFonts w:ascii="Times New Roman" w:hAnsi="Times New Roman"/>
                <w:sz w:val="24"/>
                <w:szCs w:val="24"/>
                <w:lang w:val="en-SG" w:eastAsia="zh-HK"/>
              </w:rPr>
              <w:t>5</w:t>
            </w:r>
            <w:r w:rsidR="001E6E7C">
              <w:rPr>
                <w:rFonts w:ascii="Times New Roman" w:hAnsi="Times New Roman"/>
                <w:sz w:val="24"/>
                <w:szCs w:val="24"/>
                <w:lang w:val="en-SG" w:eastAsia="zh-HK"/>
              </w:rPr>
              <w:t>2</w:t>
            </w:r>
          </w:p>
        </w:tc>
        <w:tc>
          <w:tcPr>
            <w:tcW w:w="1418" w:type="dxa"/>
            <w:vMerge/>
          </w:tcPr>
          <w:p w14:paraId="42780B9B" w14:textId="77777777" w:rsidR="00F07CB2" w:rsidRPr="00D73E8B" w:rsidRDefault="00F07CB2" w:rsidP="00FE249B">
            <w:pPr>
              <w:rPr>
                <w:rFonts w:ascii="Times New Roman" w:hAnsi="Times New Roman"/>
                <w:sz w:val="24"/>
                <w:szCs w:val="24"/>
                <w:lang w:eastAsia="zh-HK"/>
              </w:rPr>
            </w:pPr>
          </w:p>
        </w:tc>
        <w:tc>
          <w:tcPr>
            <w:tcW w:w="2693" w:type="dxa"/>
          </w:tcPr>
          <w:p w14:paraId="697F6609" w14:textId="722684E0" w:rsidR="00F07CB2" w:rsidRPr="0038706E" w:rsidRDefault="00F07CB2" w:rsidP="00FE249B">
            <w:pPr>
              <w:rPr>
                <w:rFonts w:ascii="Times New Roman" w:hAnsi="Times New Roman"/>
                <w:color w:val="000000"/>
                <w:sz w:val="24"/>
                <w:szCs w:val="24"/>
              </w:rPr>
            </w:pPr>
            <w:r w:rsidRPr="00454797">
              <w:rPr>
                <w:rFonts w:ascii="Times New Roman" w:hAnsi="Times New Roman"/>
                <w:color w:val="000000"/>
                <w:sz w:val="24"/>
                <w:szCs w:val="24"/>
              </w:rPr>
              <w:t xml:space="preserve">Instrument </w:t>
            </w:r>
            <w:r w:rsidRPr="002C59CF">
              <w:rPr>
                <w:rFonts w:ascii="Times New Roman" w:hAnsi="Times New Roman"/>
                <w:color w:val="000000"/>
                <w:sz w:val="24"/>
                <w:szCs w:val="24"/>
              </w:rPr>
              <w:t>Support</w:t>
            </w:r>
          </w:p>
        </w:tc>
        <w:tc>
          <w:tcPr>
            <w:tcW w:w="2126" w:type="dxa"/>
          </w:tcPr>
          <w:p w14:paraId="577A5ABC" w14:textId="13C9277A" w:rsidR="00F07CB2" w:rsidRPr="00D73E8B" w:rsidRDefault="00F07CB2" w:rsidP="00FE249B">
            <w:pPr>
              <w:rPr>
                <w:rFonts w:ascii="Times New Roman" w:hAnsi="Times New Roman"/>
                <w:sz w:val="24"/>
                <w:szCs w:val="24"/>
                <w:lang w:eastAsia="zh-HK"/>
              </w:rPr>
            </w:pPr>
            <w:proofErr w:type="spellStart"/>
            <w:r w:rsidRPr="00D73E8B">
              <w:rPr>
                <w:rFonts w:ascii="Times New Roman" w:hAnsi="Times New Roman"/>
                <w:sz w:val="24"/>
                <w:szCs w:val="24"/>
                <w:lang w:val="en-SG" w:eastAsia="zh-HK"/>
              </w:rPr>
              <w:t>InstruSupp_Unadj</w:t>
            </w:r>
            <w:proofErr w:type="spellEnd"/>
          </w:p>
        </w:tc>
        <w:tc>
          <w:tcPr>
            <w:tcW w:w="1147" w:type="dxa"/>
          </w:tcPr>
          <w:p w14:paraId="5F9555C8" w14:textId="31A69F69"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51.88 ± 8.50</w:t>
            </w:r>
          </w:p>
        </w:tc>
        <w:tc>
          <w:tcPr>
            <w:tcW w:w="1263" w:type="dxa"/>
          </w:tcPr>
          <w:p w14:paraId="67B572C0" w14:textId="60319F13" w:rsidR="00F07CB2"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50.87 ± 8.69</w:t>
            </w:r>
          </w:p>
        </w:tc>
      </w:tr>
      <w:tr w:rsidR="0038706E" w:rsidRPr="00454797" w14:paraId="3E543631" w14:textId="77777777" w:rsidTr="00E65E61">
        <w:trPr>
          <w:trHeight w:val="324"/>
        </w:trPr>
        <w:tc>
          <w:tcPr>
            <w:tcW w:w="562" w:type="dxa"/>
          </w:tcPr>
          <w:p w14:paraId="765439E5" w14:textId="461154A2" w:rsidR="0038706E"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3</w:t>
            </w:r>
          </w:p>
        </w:tc>
        <w:tc>
          <w:tcPr>
            <w:tcW w:w="1418" w:type="dxa"/>
            <w:vMerge w:val="restart"/>
          </w:tcPr>
          <w:p w14:paraId="183DEE1F" w14:textId="352B85BD" w:rsidR="0038706E" w:rsidRPr="00D73E8B" w:rsidRDefault="00E65E61" w:rsidP="00FE249B">
            <w:pPr>
              <w:rPr>
                <w:rFonts w:ascii="Times New Roman" w:hAnsi="Times New Roman"/>
                <w:sz w:val="24"/>
                <w:szCs w:val="24"/>
                <w:lang w:eastAsia="zh-HK"/>
              </w:rPr>
            </w:pPr>
            <w:r>
              <w:rPr>
                <w:rFonts w:ascii="Times New Roman" w:hAnsi="Times New Roman"/>
                <w:sz w:val="24"/>
                <w:szCs w:val="24"/>
                <w:lang w:eastAsia="zh-HK"/>
              </w:rPr>
              <w:t>Psychiatric and Life function</w:t>
            </w:r>
          </w:p>
        </w:tc>
        <w:tc>
          <w:tcPr>
            <w:tcW w:w="2693" w:type="dxa"/>
          </w:tcPr>
          <w:p w14:paraId="1AE4CC58" w14:textId="13539201"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 xml:space="preserve">Aggressive </w:t>
            </w:r>
          </w:p>
        </w:tc>
        <w:tc>
          <w:tcPr>
            <w:tcW w:w="2126" w:type="dxa"/>
          </w:tcPr>
          <w:p w14:paraId="567FFE78" w14:textId="3751E822" w:rsidR="0038706E" w:rsidRPr="00D73E8B" w:rsidRDefault="0038706E" w:rsidP="00FE249B">
            <w:pPr>
              <w:rPr>
                <w:rFonts w:ascii="Times New Roman" w:hAnsi="Times New Roman"/>
                <w:sz w:val="24"/>
                <w:szCs w:val="24"/>
                <w:lang w:eastAsia="zh-HK"/>
              </w:rPr>
            </w:pPr>
            <w:proofErr w:type="spellStart"/>
            <w:r w:rsidRPr="00CC4688">
              <w:rPr>
                <w:rFonts w:ascii="Times New Roman" w:hAnsi="Times New Roman"/>
                <w:sz w:val="24"/>
                <w:szCs w:val="24"/>
                <w:lang w:eastAsia="zh-HK"/>
              </w:rPr>
              <w:t>ASR_Aggr_Pct</w:t>
            </w:r>
            <w:proofErr w:type="spellEnd"/>
          </w:p>
        </w:tc>
        <w:tc>
          <w:tcPr>
            <w:tcW w:w="1147" w:type="dxa"/>
          </w:tcPr>
          <w:p w14:paraId="07522BC5" w14:textId="5F94C2DD" w:rsidR="0038706E" w:rsidRPr="00E65E61" w:rsidRDefault="004B15BB" w:rsidP="00FE249B">
            <w:pPr>
              <w:rPr>
                <w:rFonts w:ascii="Times New Roman" w:hAnsi="Times New Roman"/>
                <w:color w:val="000000"/>
                <w:sz w:val="18"/>
                <w:szCs w:val="18"/>
              </w:rPr>
            </w:pPr>
            <w:r w:rsidRPr="00E65E61">
              <w:rPr>
                <w:rFonts w:ascii="Times New Roman" w:hAnsi="Times New Roman"/>
                <w:color w:val="000000"/>
                <w:sz w:val="18"/>
                <w:szCs w:val="18"/>
              </w:rPr>
              <w:t>3.37 ± 2</w:t>
            </w:r>
            <w:r w:rsidR="00942C66" w:rsidRPr="00E65E61">
              <w:rPr>
                <w:rFonts w:ascii="Times New Roman" w:hAnsi="Times New Roman"/>
                <w:color w:val="000000"/>
                <w:sz w:val="18"/>
                <w:szCs w:val="18"/>
              </w:rPr>
              <w:t>.56</w:t>
            </w:r>
          </w:p>
        </w:tc>
        <w:tc>
          <w:tcPr>
            <w:tcW w:w="1263" w:type="dxa"/>
          </w:tcPr>
          <w:p w14:paraId="7665E6CD" w14:textId="45684C3A" w:rsidR="0038706E" w:rsidRPr="00E65E61" w:rsidRDefault="00942C66" w:rsidP="00FE249B">
            <w:pPr>
              <w:rPr>
                <w:rFonts w:ascii="Times New Roman" w:hAnsi="Times New Roman"/>
                <w:color w:val="000000"/>
                <w:sz w:val="18"/>
                <w:szCs w:val="18"/>
              </w:rPr>
            </w:pPr>
            <w:r w:rsidRPr="00E65E61">
              <w:rPr>
                <w:rFonts w:ascii="Times New Roman" w:hAnsi="Times New Roman"/>
                <w:color w:val="000000"/>
                <w:sz w:val="18"/>
                <w:szCs w:val="18"/>
              </w:rPr>
              <w:t xml:space="preserve">3.11 </w:t>
            </w:r>
            <w:r w:rsidR="004B15BB" w:rsidRPr="00E65E61">
              <w:rPr>
                <w:rFonts w:ascii="Times New Roman" w:hAnsi="Times New Roman"/>
                <w:color w:val="000000"/>
                <w:sz w:val="18"/>
                <w:szCs w:val="18"/>
              </w:rPr>
              <w:t>± 2</w:t>
            </w:r>
            <w:r w:rsidRPr="00E65E61">
              <w:rPr>
                <w:rFonts w:ascii="Times New Roman" w:hAnsi="Times New Roman"/>
                <w:color w:val="000000"/>
                <w:sz w:val="18"/>
                <w:szCs w:val="18"/>
              </w:rPr>
              <w:t>.37</w:t>
            </w:r>
          </w:p>
        </w:tc>
      </w:tr>
      <w:tr w:rsidR="0038706E" w:rsidRPr="00454797" w14:paraId="3AEDC076" w14:textId="77777777" w:rsidTr="00E65E61">
        <w:trPr>
          <w:trHeight w:val="324"/>
        </w:trPr>
        <w:tc>
          <w:tcPr>
            <w:tcW w:w="562" w:type="dxa"/>
          </w:tcPr>
          <w:p w14:paraId="7DC581AA" w14:textId="752B2A29" w:rsidR="0038706E"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4</w:t>
            </w:r>
          </w:p>
        </w:tc>
        <w:tc>
          <w:tcPr>
            <w:tcW w:w="1418" w:type="dxa"/>
            <w:vMerge/>
          </w:tcPr>
          <w:p w14:paraId="1D0C60A1" w14:textId="77777777" w:rsidR="0038706E" w:rsidRPr="00D73E8B" w:rsidRDefault="0038706E" w:rsidP="00FE249B">
            <w:pPr>
              <w:rPr>
                <w:rFonts w:ascii="Times New Roman" w:hAnsi="Times New Roman"/>
                <w:sz w:val="24"/>
                <w:szCs w:val="24"/>
                <w:lang w:eastAsia="zh-HK"/>
              </w:rPr>
            </w:pPr>
          </w:p>
        </w:tc>
        <w:tc>
          <w:tcPr>
            <w:tcW w:w="2693" w:type="dxa"/>
          </w:tcPr>
          <w:p w14:paraId="7EE3BC5A" w14:textId="7FED2641"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Anxious/Depressed</w:t>
            </w:r>
          </w:p>
        </w:tc>
        <w:tc>
          <w:tcPr>
            <w:tcW w:w="2126" w:type="dxa"/>
          </w:tcPr>
          <w:p w14:paraId="01BDCDEC" w14:textId="051BEA75" w:rsidR="0038706E" w:rsidRPr="00D73E8B" w:rsidRDefault="0038706E" w:rsidP="00FE249B">
            <w:pPr>
              <w:rPr>
                <w:rFonts w:ascii="Times New Roman" w:hAnsi="Times New Roman"/>
                <w:sz w:val="24"/>
                <w:szCs w:val="24"/>
                <w:lang w:eastAsia="zh-HK"/>
              </w:rPr>
            </w:pPr>
            <w:proofErr w:type="spellStart"/>
            <w:r w:rsidRPr="00CC4688">
              <w:rPr>
                <w:rFonts w:ascii="Times New Roman" w:hAnsi="Times New Roman"/>
                <w:sz w:val="24"/>
                <w:szCs w:val="24"/>
                <w:lang w:eastAsia="zh-HK"/>
              </w:rPr>
              <w:t>ASR_Anxd_Pct</w:t>
            </w:r>
            <w:proofErr w:type="spellEnd"/>
          </w:p>
        </w:tc>
        <w:tc>
          <w:tcPr>
            <w:tcW w:w="1147" w:type="dxa"/>
          </w:tcPr>
          <w:p w14:paraId="699188B6" w14:textId="4A3A7321"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 xml:space="preserve">54 </w:t>
            </w:r>
            <w:r w:rsidR="004B15BB" w:rsidRPr="00E65E61">
              <w:rPr>
                <w:rFonts w:ascii="Times New Roman" w:hAnsi="Times New Roman"/>
                <w:color w:val="000000"/>
                <w:sz w:val="18"/>
                <w:szCs w:val="18"/>
              </w:rPr>
              <w:t>± 6</w:t>
            </w:r>
            <w:r w:rsidR="00942C66" w:rsidRPr="00E65E61">
              <w:rPr>
                <w:rFonts w:ascii="Times New Roman" w:hAnsi="Times New Roman"/>
                <w:color w:val="000000"/>
                <w:sz w:val="18"/>
                <w:szCs w:val="18"/>
              </w:rPr>
              <w:t>.03</w:t>
            </w:r>
          </w:p>
        </w:tc>
        <w:tc>
          <w:tcPr>
            <w:tcW w:w="1263" w:type="dxa"/>
          </w:tcPr>
          <w:p w14:paraId="0F368DE2" w14:textId="6DF9607F" w:rsidR="0038706E" w:rsidRPr="00E65E61" w:rsidRDefault="004B15BB" w:rsidP="00FE249B">
            <w:pPr>
              <w:rPr>
                <w:rFonts w:ascii="Times New Roman" w:hAnsi="Times New Roman"/>
                <w:color w:val="000000"/>
                <w:sz w:val="18"/>
                <w:szCs w:val="18"/>
              </w:rPr>
            </w:pPr>
            <w:r w:rsidRPr="00E65E61">
              <w:rPr>
                <w:rFonts w:ascii="Times New Roman" w:hAnsi="Times New Roman"/>
                <w:color w:val="000000"/>
                <w:sz w:val="18"/>
                <w:szCs w:val="18"/>
              </w:rPr>
              <w:t>53.62 ±</w:t>
            </w:r>
            <w:r w:rsidR="00942C66" w:rsidRPr="00E65E61">
              <w:rPr>
                <w:rFonts w:ascii="Times New Roman" w:hAnsi="Times New Roman"/>
                <w:color w:val="000000"/>
                <w:sz w:val="18"/>
                <w:szCs w:val="18"/>
              </w:rPr>
              <w:t xml:space="preserve"> 5.51</w:t>
            </w:r>
          </w:p>
        </w:tc>
      </w:tr>
      <w:tr w:rsidR="0038706E" w:rsidRPr="00454797" w14:paraId="424FD024" w14:textId="77777777" w:rsidTr="00E65E61">
        <w:trPr>
          <w:trHeight w:val="324"/>
        </w:trPr>
        <w:tc>
          <w:tcPr>
            <w:tcW w:w="562" w:type="dxa"/>
          </w:tcPr>
          <w:p w14:paraId="79B146ED" w14:textId="78721DF8" w:rsidR="0038706E" w:rsidRPr="00D73E8B"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5</w:t>
            </w:r>
          </w:p>
        </w:tc>
        <w:tc>
          <w:tcPr>
            <w:tcW w:w="1418" w:type="dxa"/>
            <w:vMerge/>
          </w:tcPr>
          <w:p w14:paraId="20FADCCC" w14:textId="77777777" w:rsidR="0038706E" w:rsidRPr="00D73E8B" w:rsidRDefault="0038706E" w:rsidP="00FE249B">
            <w:pPr>
              <w:rPr>
                <w:rFonts w:ascii="Times New Roman" w:hAnsi="Times New Roman"/>
                <w:sz w:val="24"/>
                <w:szCs w:val="24"/>
                <w:lang w:eastAsia="zh-HK"/>
              </w:rPr>
            </w:pPr>
          </w:p>
        </w:tc>
        <w:tc>
          <w:tcPr>
            <w:tcW w:w="2693" w:type="dxa"/>
          </w:tcPr>
          <w:p w14:paraId="52F54AC3" w14:textId="58CEB549"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Attention Problems</w:t>
            </w:r>
          </w:p>
        </w:tc>
        <w:tc>
          <w:tcPr>
            <w:tcW w:w="2126" w:type="dxa"/>
          </w:tcPr>
          <w:p w14:paraId="2741EDB6" w14:textId="5B5FA08D" w:rsidR="0038706E" w:rsidRPr="00D73E8B" w:rsidRDefault="0038706E" w:rsidP="00FE249B">
            <w:pPr>
              <w:rPr>
                <w:rFonts w:ascii="Times New Roman" w:hAnsi="Times New Roman"/>
                <w:sz w:val="24"/>
                <w:szCs w:val="24"/>
                <w:lang w:eastAsia="zh-HK"/>
              </w:rPr>
            </w:pPr>
            <w:proofErr w:type="spellStart"/>
            <w:r w:rsidRPr="00857237">
              <w:rPr>
                <w:rFonts w:ascii="Times New Roman" w:hAnsi="Times New Roman"/>
                <w:sz w:val="24"/>
                <w:szCs w:val="24"/>
                <w:lang w:eastAsia="zh-HK"/>
              </w:rPr>
              <w:t>ASR_Attn_Pct</w:t>
            </w:r>
            <w:proofErr w:type="spellEnd"/>
          </w:p>
        </w:tc>
        <w:tc>
          <w:tcPr>
            <w:tcW w:w="1147" w:type="dxa"/>
          </w:tcPr>
          <w:p w14:paraId="274934E9" w14:textId="05B192D4"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 xml:space="preserve">54 ± </w:t>
            </w:r>
            <w:r w:rsidR="00942C66" w:rsidRPr="00E65E61">
              <w:rPr>
                <w:rFonts w:ascii="Times New Roman" w:hAnsi="Times New Roman"/>
                <w:color w:val="000000"/>
                <w:sz w:val="18"/>
                <w:szCs w:val="18"/>
              </w:rPr>
              <w:t>6.23</w:t>
            </w:r>
          </w:p>
        </w:tc>
        <w:tc>
          <w:tcPr>
            <w:tcW w:w="1263" w:type="dxa"/>
          </w:tcPr>
          <w:p w14:paraId="3E7FA7A9" w14:textId="23C64B6C"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52</w:t>
            </w:r>
            <w:r w:rsidR="00942C66" w:rsidRPr="00E65E61">
              <w:rPr>
                <w:rFonts w:ascii="Times New Roman" w:hAnsi="Times New Roman"/>
                <w:color w:val="000000"/>
                <w:sz w:val="18"/>
                <w:szCs w:val="18"/>
              </w:rPr>
              <w:t xml:space="preserve"> ± 4.40</w:t>
            </w:r>
          </w:p>
        </w:tc>
      </w:tr>
      <w:tr w:rsidR="0038706E" w:rsidRPr="00454797" w14:paraId="4AAE07FB" w14:textId="77777777" w:rsidTr="00E65E61">
        <w:trPr>
          <w:trHeight w:val="324"/>
        </w:trPr>
        <w:tc>
          <w:tcPr>
            <w:tcW w:w="562" w:type="dxa"/>
          </w:tcPr>
          <w:p w14:paraId="295FD4F5" w14:textId="5FDA7B99"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6</w:t>
            </w:r>
          </w:p>
        </w:tc>
        <w:tc>
          <w:tcPr>
            <w:tcW w:w="1418" w:type="dxa"/>
            <w:vMerge/>
          </w:tcPr>
          <w:p w14:paraId="5C797333" w14:textId="77777777" w:rsidR="0038706E" w:rsidRPr="00D73E8B" w:rsidRDefault="0038706E" w:rsidP="00FE249B">
            <w:pPr>
              <w:rPr>
                <w:rFonts w:ascii="Times New Roman" w:hAnsi="Times New Roman"/>
                <w:sz w:val="24"/>
                <w:szCs w:val="24"/>
                <w:lang w:eastAsia="zh-HK"/>
              </w:rPr>
            </w:pPr>
          </w:p>
        </w:tc>
        <w:tc>
          <w:tcPr>
            <w:tcW w:w="2693" w:type="dxa"/>
          </w:tcPr>
          <w:p w14:paraId="3A454E35" w14:textId="04576088"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Critical Items</w:t>
            </w:r>
          </w:p>
        </w:tc>
        <w:tc>
          <w:tcPr>
            <w:tcW w:w="2126" w:type="dxa"/>
          </w:tcPr>
          <w:p w14:paraId="0FD62990" w14:textId="4E350D71"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ASR_Crit_Raw</w:t>
            </w:r>
            <w:proofErr w:type="spellEnd"/>
          </w:p>
        </w:tc>
        <w:tc>
          <w:tcPr>
            <w:tcW w:w="1147" w:type="dxa"/>
          </w:tcPr>
          <w:p w14:paraId="260538C7" w14:textId="5225EE74" w:rsidR="0038706E" w:rsidRPr="00E65E61" w:rsidRDefault="00C138D0" w:rsidP="00FE249B">
            <w:pPr>
              <w:rPr>
                <w:rFonts w:ascii="Times New Roman" w:hAnsi="Times New Roman"/>
                <w:sz w:val="18"/>
                <w:szCs w:val="18"/>
                <w:lang w:eastAsia="zh-HK"/>
              </w:rPr>
            </w:pPr>
            <w:r w:rsidRPr="00E65E61">
              <w:rPr>
                <w:rFonts w:ascii="Times New Roman" w:hAnsi="Times New Roman"/>
                <w:bCs/>
                <w:sz w:val="18"/>
                <w:szCs w:val="18"/>
              </w:rPr>
              <w:t xml:space="preserve">2.73 </w:t>
            </w:r>
            <w:r w:rsidR="004B15BB" w:rsidRPr="00E65E61">
              <w:rPr>
                <w:rFonts w:ascii="Times New Roman" w:hAnsi="Times New Roman"/>
                <w:bCs/>
                <w:sz w:val="18"/>
                <w:szCs w:val="18"/>
              </w:rPr>
              <w:t>± 2</w:t>
            </w:r>
            <w:r w:rsidRPr="00E65E61">
              <w:rPr>
                <w:rFonts w:ascii="Times New Roman" w:hAnsi="Times New Roman"/>
                <w:bCs/>
                <w:sz w:val="18"/>
                <w:szCs w:val="18"/>
              </w:rPr>
              <w:t>.24</w:t>
            </w:r>
          </w:p>
        </w:tc>
        <w:tc>
          <w:tcPr>
            <w:tcW w:w="1263" w:type="dxa"/>
          </w:tcPr>
          <w:p w14:paraId="315FFE5D" w14:textId="114030E9" w:rsidR="0038706E" w:rsidRPr="00E65E61" w:rsidRDefault="00C138D0" w:rsidP="00FE249B">
            <w:pPr>
              <w:rPr>
                <w:rFonts w:ascii="Times New Roman" w:hAnsi="Times New Roman"/>
                <w:sz w:val="18"/>
                <w:szCs w:val="18"/>
                <w:lang w:eastAsia="zh-HK"/>
              </w:rPr>
            </w:pPr>
            <w:r w:rsidRPr="00E65E61">
              <w:rPr>
                <w:rFonts w:ascii="Times New Roman" w:hAnsi="Times New Roman"/>
                <w:bCs/>
                <w:sz w:val="18"/>
                <w:szCs w:val="18"/>
              </w:rPr>
              <w:t>2.31 ± 2.08</w:t>
            </w:r>
          </w:p>
        </w:tc>
      </w:tr>
      <w:tr w:rsidR="0038706E" w:rsidRPr="00454797" w14:paraId="45CCDA1B" w14:textId="77777777" w:rsidTr="00E65E61">
        <w:trPr>
          <w:trHeight w:val="324"/>
        </w:trPr>
        <w:tc>
          <w:tcPr>
            <w:tcW w:w="562" w:type="dxa"/>
          </w:tcPr>
          <w:p w14:paraId="38CAEF60" w14:textId="1C616F00"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7</w:t>
            </w:r>
          </w:p>
        </w:tc>
        <w:tc>
          <w:tcPr>
            <w:tcW w:w="1418" w:type="dxa"/>
            <w:vMerge/>
          </w:tcPr>
          <w:p w14:paraId="5C4E08D2" w14:textId="77777777" w:rsidR="0038706E" w:rsidRPr="00D73E8B" w:rsidRDefault="0038706E" w:rsidP="00FE249B">
            <w:pPr>
              <w:rPr>
                <w:rFonts w:ascii="Times New Roman" w:hAnsi="Times New Roman"/>
                <w:sz w:val="24"/>
                <w:szCs w:val="24"/>
                <w:lang w:eastAsia="zh-HK"/>
              </w:rPr>
            </w:pPr>
          </w:p>
        </w:tc>
        <w:tc>
          <w:tcPr>
            <w:tcW w:w="2693" w:type="dxa"/>
          </w:tcPr>
          <w:p w14:paraId="38B53D0D" w14:textId="0D8F4374" w:rsidR="0038706E" w:rsidRPr="00454797" w:rsidRDefault="00E65E61" w:rsidP="00FE249B">
            <w:pPr>
              <w:rPr>
                <w:rFonts w:ascii="Times New Roman" w:hAnsi="Times New Roman"/>
                <w:color w:val="000000"/>
                <w:sz w:val="24"/>
                <w:szCs w:val="24"/>
              </w:rPr>
            </w:pPr>
            <w:r>
              <w:rPr>
                <w:rFonts w:ascii="Times New Roman" w:hAnsi="Times New Roman"/>
                <w:color w:val="000000"/>
                <w:sz w:val="24"/>
                <w:szCs w:val="24"/>
              </w:rPr>
              <w:t>Externaliz</w:t>
            </w:r>
            <w:r w:rsidR="00B828CC">
              <w:rPr>
                <w:rFonts w:ascii="Times New Roman" w:hAnsi="Times New Roman"/>
                <w:color w:val="000000"/>
                <w:sz w:val="24"/>
                <w:szCs w:val="24"/>
              </w:rPr>
              <w:t>ing</w:t>
            </w:r>
          </w:p>
        </w:tc>
        <w:tc>
          <w:tcPr>
            <w:tcW w:w="2126" w:type="dxa"/>
          </w:tcPr>
          <w:p w14:paraId="1BF3F09E" w14:textId="28343336"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ASR_Extn_T</w:t>
            </w:r>
            <w:proofErr w:type="spellEnd"/>
          </w:p>
        </w:tc>
        <w:tc>
          <w:tcPr>
            <w:tcW w:w="1147" w:type="dxa"/>
          </w:tcPr>
          <w:p w14:paraId="7862AF84" w14:textId="402AF69A" w:rsidR="0038706E" w:rsidRPr="00E65E61" w:rsidRDefault="00DD2A13" w:rsidP="00FE249B">
            <w:pPr>
              <w:rPr>
                <w:rFonts w:ascii="Times New Roman" w:hAnsi="Times New Roman"/>
                <w:bCs/>
                <w:sz w:val="18"/>
                <w:szCs w:val="18"/>
              </w:rPr>
            </w:pPr>
            <w:r>
              <w:rPr>
                <w:rFonts w:ascii="Times New Roman" w:hAnsi="Times New Roman"/>
                <w:bCs/>
                <w:sz w:val="18"/>
                <w:szCs w:val="18"/>
              </w:rPr>
              <w:t>48</w:t>
            </w:r>
            <w:r w:rsidR="00CA6515" w:rsidRPr="00E65E61">
              <w:rPr>
                <w:rFonts w:ascii="Times New Roman" w:hAnsi="Times New Roman"/>
                <w:bCs/>
                <w:sz w:val="18"/>
                <w:szCs w:val="18"/>
              </w:rPr>
              <w:t xml:space="preserve"> ± 10.63</w:t>
            </w:r>
          </w:p>
        </w:tc>
        <w:tc>
          <w:tcPr>
            <w:tcW w:w="1263" w:type="dxa"/>
          </w:tcPr>
          <w:p w14:paraId="7CF45E26" w14:textId="63A5FC9F" w:rsidR="0038706E" w:rsidRPr="00E65E61" w:rsidRDefault="00DD2A13" w:rsidP="00FE249B">
            <w:pPr>
              <w:rPr>
                <w:rFonts w:ascii="Times New Roman" w:hAnsi="Times New Roman"/>
                <w:bCs/>
                <w:sz w:val="18"/>
                <w:szCs w:val="18"/>
              </w:rPr>
            </w:pPr>
            <w:r>
              <w:rPr>
                <w:rFonts w:ascii="Times New Roman" w:hAnsi="Times New Roman"/>
                <w:bCs/>
                <w:sz w:val="18"/>
                <w:szCs w:val="18"/>
              </w:rPr>
              <w:t>47</w:t>
            </w:r>
            <w:r w:rsidR="00CA6515" w:rsidRPr="00E65E61">
              <w:rPr>
                <w:rFonts w:ascii="Times New Roman" w:hAnsi="Times New Roman"/>
                <w:bCs/>
                <w:sz w:val="18"/>
                <w:szCs w:val="18"/>
              </w:rPr>
              <w:t xml:space="preserve"> ± 10.39</w:t>
            </w:r>
          </w:p>
        </w:tc>
      </w:tr>
      <w:tr w:rsidR="0038706E" w:rsidRPr="00454797" w14:paraId="10FB6AF8" w14:textId="77777777" w:rsidTr="00E65E61">
        <w:trPr>
          <w:trHeight w:val="324"/>
        </w:trPr>
        <w:tc>
          <w:tcPr>
            <w:tcW w:w="562" w:type="dxa"/>
          </w:tcPr>
          <w:p w14:paraId="668C83CB" w14:textId="5E3674A6"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8</w:t>
            </w:r>
          </w:p>
        </w:tc>
        <w:tc>
          <w:tcPr>
            <w:tcW w:w="1418" w:type="dxa"/>
            <w:vMerge/>
          </w:tcPr>
          <w:p w14:paraId="37A8E3C7" w14:textId="77777777" w:rsidR="0038706E" w:rsidRPr="00D73E8B" w:rsidRDefault="0038706E" w:rsidP="00FE249B">
            <w:pPr>
              <w:rPr>
                <w:rFonts w:ascii="Times New Roman" w:hAnsi="Times New Roman"/>
                <w:sz w:val="24"/>
                <w:szCs w:val="24"/>
                <w:lang w:eastAsia="zh-HK"/>
              </w:rPr>
            </w:pPr>
          </w:p>
        </w:tc>
        <w:tc>
          <w:tcPr>
            <w:tcW w:w="2693" w:type="dxa"/>
          </w:tcPr>
          <w:p w14:paraId="65372BBF" w14:textId="457D2540"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Internaliz</w:t>
            </w:r>
            <w:r w:rsidR="00B828CC">
              <w:rPr>
                <w:rFonts w:ascii="Times New Roman" w:hAnsi="Times New Roman"/>
                <w:color w:val="000000"/>
                <w:sz w:val="24"/>
                <w:szCs w:val="24"/>
              </w:rPr>
              <w:t>ing</w:t>
            </w:r>
          </w:p>
        </w:tc>
        <w:tc>
          <w:tcPr>
            <w:tcW w:w="2126" w:type="dxa"/>
          </w:tcPr>
          <w:p w14:paraId="10963227" w14:textId="03C4EC6B" w:rsidR="0038706E" w:rsidRPr="00D73E8B"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ASR_Intn_T</w:t>
            </w:r>
            <w:proofErr w:type="spellEnd"/>
          </w:p>
        </w:tc>
        <w:tc>
          <w:tcPr>
            <w:tcW w:w="1147" w:type="dxa"/>
          </w:tcPr>
          <w:p w14:paraId="6D0ECDFE" w14:textId="4344D0EB"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52.78 ± 8.77</w:t>
            </w:r>
          </w:p>
        </w:tc>
        <w:tc>
          <w:tcPr>
            <w:tcW w:w="1263" w:type="dxa"/>
          </w:tcPr>
          <w:p w14:paraId="6C018294" w14:textId="657FFBF1"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 xml:space="preserve">48.18 ± 8.45 </w:t>
            </w:r>
          </w:p>
        </w:tc>
      </w:tr>
      <w:tr w:rsidR="0038706E" w:rsidRPr="00454797" w14:paraId="7B3E0DD4" w14:textId="77777777" w:rsidTr="00E65E61">
        <w:trPr>
          <w:trHeight w:val="324"/>
        </w:trPr>
        <w:tc>
          <w:tcPr>
            <w:tcW w:w="562" w:type="dxa"/>
          </w:tcPr>
          <w:p w14:paraId="40795208" w14:textId="4BBF0C7B"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5</w:t>
            </w:r>
            <w:r w:rsidR="001E6E7C">
              <w:rPr>
                <w:rFonts w:ascii="Times New Roman" w:hAnsi="Times New Roman"/>
                <w:sz w:val="24"/>
                <w:szCs w:val="24"/>
                <w:lang w:eastAsia="zh-HK"/>
              </w:rPr>
              <w:t>9</w:t>
            </w:r>
          </w:p>
        </w:tc>
        <w:tc>
          <w:tcPr>
            <w:tcW w:w="1418" w:type="dxa"/>
            <w:vMerge/>
          </w:tcPr>
          <w:p w14:paraId="094CD39A" w14:textId="77777777" w:rsidR="0038706E" w:rsidRPr="00D73E8B" w:rsidRDefault="0038706E" w:rsidP="00FE249B">
            <w:pPr>
              <w:rPr>
                <w:rFonts w:ascii="Times New Roman" w:hAnsi="Times New Roman"/>
                <w:sz w:val="24"/>
                <w:szCs w:val="24"/>
                <w:lang w:eastAsia="zh-HK"/>
              </w:rPr>
            </w:pPr>
          </w:p>
        </w:tc>
        <w:tc>
          <w:tcPr>
            <w:tcW w:w="2693" w:type="dxa"/>
          </w:tcPr>
          <w:p w14:paraId="635E747D" w14:textId="176F2E42"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Intrusive</w:t>
            </w:r>
          </w:p>
        </w:tc>
        <w:tc>
          <w:tcPr>
            <w:tcW w:w="2126" w:type="dxa"/>
          </w:tcPr>
          <w:p w14:paraId="39A7CC6E" w14:textId="1437A0B3" w:rsidR="0038706E" w:rsidRPr="00D73E8B"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ASR_Intr_Pct</w:t>
            </w:r>
            <w:proofErr w:type="spellEnd"/>
          </w:p>
        </w:tc>
        <w:tc>
          <w:tcPr>
            <w:tcW w:w="1147" w:type="dxa"/>
          </w:tcPr>
          <w:p w14:paraId="755A7CD0" w14:textId="0D1A4139"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12.08 ± 8.01</w:t>
            </w:r>
          </w:p>
        </w:tc>
        <w:tc>
          <w:tcPr>
            <w:tcW w:w="1263" w:type="dxa"/>
          </w:tcPr>
          <w:p w14:paraId="2B732423" w14:textId="0384E656"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 xml:space="preserve">8.23 </w:t>
            </w:r>
            <w:r w:rsidR="004B15BB" w:rsidRPr="00E65E61">
              <w:rPr>
                <w:rFonts w:ascii="Times New Roman" w:hAnsi="Times New Roman"/>
                <w:color w:val="000000"/>
                <w:sz w:val="18"/>
                <w:szCs w:val="18"/>
              </w:rPr>
              <w:t>± 6</w:t>
            </w:r>
            <w:r w:rsidRPr="00E65E61">
              <w:rPr>
                <w:rFonts w:ascii="Times New Roman" w:hAnsi="Times New Roman"/>
                <w:color w:val="000000"/>
                <w:sz w:val="18"/>
                <w:szCs w:val="18"/>
              </w:rPr>
              <w:t>.19</w:t>
            </w:r>
          </w:p>
        </w:tc>
      </w:tr>
      <w:tr w:rsidR="0038706E" w:rsidRPr="00454797" w14:paraId="06BE2EB6" w14:textId="77777777" w:rsidTr="00E65E61">
        <w:trPr>
          <w:trHeight w:val="324"/>
        </w:trPr>
        <w:tc>
          <w:tcPr>
            <w:tcW w:w="562" w:type="dxa"/>
          </w:tcPr>
          <w:p w14:paraId="73AEB495" w14:textId="519E65C1" w:rsidR="0038706E" w:rsidRDefault="001E6E7C" w:rsidP="00FE249B">
            <w:pPr>
              <w:rPr>
                <w:rFonts w:ascii="Times New Roman" w:hAnsi="Times New Roman"/>
                <w:sz w:val="24"/>
                <w:szCs w:val="24"/>
                <w:lang w:eastAsia="zh-HK"/>
              </w:rPr>
            </w:pPr>
            <w:r>
              <w:rPr>
                <w:rFonts w:ascii="Times New Roman" w:hAnsi="Times New Roman"/>
                <w:sz w:val="24"/>
                <w:szCs w:val="24"/>
                <w:lang w:eastAsia="zh-HK"/>
              </w:rPr>
              <w:t>60</w:t>
            </w:r>
          </w:p>
        </w:tc>
        <w:tc>
          <w:tcPr>
            <w:tcW w:w="1418" w:type="dxa"/>
            <w:vMerge/>
          </w:tcPr>
          <w:p w14:paraId="10529C16" w14:textId="77777777" w:rsidR="0038706E" w:rsidRPr="00D73E8B" w:rsidRDefault="0038706E" w:rsidP="00FE249B">
            <w:pPr>
              <w:rPr>
                <w:rFonts w:ascii="Times New Roman" w:hAnsi="Times New Roman"/>
                <w:sz w:val="24"/>
                <w:szCs w:val="24"/>
                <w:lang w:eastAsia="zh-HK"/>
              </w:rPr>
            </w:pPr>
          </w:p>
        </w:tc>
        <w:tc>
          <w:tcPr>
            <w:tcW w:w="2693" w:type="dxa"/>
          </w:tcPr>
          <w:p w14:paraId="4C3AB775" w14:textId="2781E01C" w:rsidR="0038706E" w:rsidRPr="00454797" w:rsidRDefault="00B828CC" w:rsidP="00FE249B">
            <w:pPr>
              <w:rPr>
                <w:rFonts w:ascii="Times New Roman" w:hAnsi="Times New Roman"/>
                <w:color w:val="000000"/>
                <w:sz w:val="24"/>
                <w:szCs w:val="24"/>
              </w:rPr>
            </w:pPr>
            <w:r>
              <w:rPr>
                <w:rFonts w:ascii="Times New Roman" w:hAnsi="Times New Roman"/>
                <w:color w:val="000000"/>
                <w:sz w:val="24"/>
                <w:szCs w:val="24"/>
              </w:rPr>
              <w:t>Thought, attention and other problems</w:t>
            </w:r>
          </w:p>
        </w:tc>
        <w:tc>
          <w:tcPr>
            <w:tcW w:w="2126" w:type="dxa"/>
          </w:tcPr>
          <w:p w14:paraId="039CD794" w14:textId="449F7C21" w:rsidR="0038706E" w:rsidRPr="00D73E8B"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ASR_Tao_Sum</w:t>
            </w:r>
            <w:proofErr w:type="spellEnd"/>
          </w:p>
        </w:tc>
        <w:tc>
          <w:tcPr>
            <w:tcW w:w="1147" w:type="dxa"/>
          </w:tcPr>
          <w:p w14:paraId="3306F49A" w14:textId="645DC5A7" w:rsidR="0038706E" w:rsidRPr="00E65E61" w:rsidRDefault="004B15BB" w:rsidP="00FE249B">
            <w:pPr>
              <w:rPr>
                <w:rFonts w:ascii="Times New Roman" w:hAnsi="Times New Roman"/>
                <w:color w:val="000000"/>
                <w:sz w:val="18"/>
                <w:szCs w:val="18"/>
              </w:rPr>
            </w:pPr>
            <w:r w:rsidRPr="00E65E61">
              <w:rPr>
                <w:rFonts w:ascii="Times New Roman" w:hAnsi="Times New Roman"/>
                <w:color w:val="000000"/>
                <w:sz w:val="18"/>
                <w:szCs w:val="18"/>
              </w:rPr>
              <w:t>6.90 ± 4</w:t>
            </w:r>
            <w:r w:rsidR="00CA6515" w:rsidRPr="00E65E61">
              <w:rPr>
                <w:rFonts w:ascii="Times New Roman" w:hAnsi="Times New Roman"/>
                <w:color w:val="000000"/>
                <w:sz w:val="18"/>
                <w:szCs w:val="18"/>
              </w:rPr>
              <w:t>.50</w:t>
            </w:r>
          </w:p>
        </w:tc>
        <w:tc>
          <w:tcPr>
            <w:tcW w:w="1263" w:type="dxa"/>
          </w:tcPr>
          <w:p w14:paraId="2CE27563" w14:textId="40B8E2F4"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 xml:space="preserve">6.18 </w:t>
            </w:r>
            <w:r w:rsidR="004B15BB" w:rsidRPr="00E65E61">
              <w:rPr>
                <w:rFonts w:ascii="Times New Roman" w:hAnsi="Times New Roman"/>
                <w:color w:val="000000"/>
                <w:sz w:val="18"/>
                <w:szCs w:val="18"/>
              </w:rPr>
              <w:t>± 4</w:t>
            </w:r>
            <w:r w:rsidRPr="00E65E61">
              <w:rPr>
                <w:rFonts w:ascii="Times New Roman" w:hAnsi="Times New Roman"/>
                <w:color w:val="000000"/>
                <w:sz w:val="18"/>
                <w:szCs w:val="18"/>
              </w:rPr>
              <w:t>.26</w:t>
            </w:r>
          </w:p>
        </w:tc>
      </w:tr>
      <w:tr w:rsidR="0038706E" w:rsidRPr="00454797" w14:paraId="6B20065B" w14:textId="77777777" w:rsidTr="00E65E61">
        <w:trPr>
          <w:trHeight w:val="324"/>
        </w:trPr>
        <w:tc>
          <w:tcPr>
            <w:tcW w:w="562" w:type="dxa"/>
          </w:tcPr>
          <w:p w14:paraId="47E2D675" w14:textId="111C5731"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1</w:t>
            </w:r>
          </w:p>
        </w:tc>
        <w:tc>
          <w:tcPr>
            <w:tcW w:w="1418" w:type="dxa"/>
            <w:vMerge/>
          </w:tcPr>
          <w:p w14:paraId="644A23A3" w14:textId="77777777" w:rsidR="0038706E" w:rsidRPr="00D73E8B" w:rsidRDefault="0038706E" w:rsidP="00FE249B">
            <w:pPr>
              <w:rPr>
                <w:rFonts w:ascii="Times New Roman" w:hAnsi="Times New Roman"/>
                <w:sz w:val="24"/>
                <w:szCs w:val="24"/>
                <w:lang w:eastAsia="zh-HK"/>
              </w:rPr>
            </w:pPr>
          </w:p>
        </w:tc>
        <w:tc>
          <w:tcPr>
            <w:tcW w:w="2693" w:type="dxa"/>
          </w:tcPr>
          <w:p w14:paraId="0B461BF4" w14:textId="7FD99B8C"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Antisocial P</w:t>
            </w:r>
            <w:r w:rsidR="00DA70E0">
              <w:rPr>
                <w:rFonts w:ascii="Times New Roman" w:hAnsi="Times New Roman"/>
                <w:color w:val="000000"/>
                <w:sz w:val="24"/>
                <w:szCs w:val="24"/>
              </w:rPr>
              <w:t>ersonality problems</w:t>
            </w:r>
          </w:p>
        </w:tc>
        <w:tc>
          <w:tcPr>
            <w:tcW w:w="2126" w:type="dxa"/>
          </w:tcPr>
          <w:p w14:paraId="1BAB1D29" w14:textId="658D6D65" w:rsidR="0038706E" w:rsidRPr="00D73E8B"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DSM_Antis_Pct</w:t>
            </w:r>
            <w:proofErr w:type="spellEnd"/>
          </w:p>
        </w:tc>
        <w:tc>
          <w:tcPr>
            <w:tcW w:w="1147" w:type="dxa"/>
          </w:tcPr>
          <w:p w14:paraId="0E8A663E" w14:textId="72C04816" w:rsidR="0038706E" w:rsidRPr="00296334" w:rsidRDefault="008C2F0E" w:rsidP="00FE249B">
            <w:pPr>
              <w:rPr>
                <w:rFonts w:ascii="Times New Roman" w:hAnsi="Times New Roman"/>
                <w:b/>
                <w:bCs/>
                <w:sz w:val="18"/>
                <w:szCs w:val="18"/>
              </w:rPr>
            </w:pPr>
            <w:r w:rsidRPr="00296334">
              <w:rPr>
                <w:rFonts w:ascii="Times New Roman" w:hAnsi="Times New Roman"/>
                <w:b/>
                <w:bCs/>
                <w:sz w:val="18"/>
                <w:szCs w:val="18"/>
              </w:rPr>
              <w:t>53.60 ± 12.5</w:t>
            </w:r>
          </w:p>
        </w:tc>
        <w:tc>
          <w:tcPr>
            <w:tcW w:w="1263" w:type="dxa"/>
          </w:tcPr>
          <w:p w14:paraId="6E8122C6" w14:textId="451BF0E1" w:rsidR="0038706E" w:rsidRPr="00296334" w:rsidRDefault="008C2F0E" w:rsidP="00FE249B">
            <w:pPr>
              <w:rPr>
                <w:rFonts w:ascii="Times New Roman" w:hAnsi="Times New Roman"/>
                <w:b/>
                <w:bCs/>
                <w:sz w:val="18"/>
                <w:szCs w:val="18"/>
              </w:rPr>
            </w:pPr>
            <w:r w:rsidRPr="00296334">
              <w:rPr>
                <w:rFonts w:ascii="Times New Roman" w:hAnsi="Times New Roman"/>
                <w:b/>
                <w:bCs/>
                <w:sz w:val="18"/>
                <w:szCs w:val="18"/>
              </w:rPr>
              <w:t>52.1</w:t>
            </w:r>
            <w:r w:rsidR="00CA6515" w:rsidRPr="00296334">
              <w:rPr>
                <w:rFonts w:ascii="Times New Roman" w:hAnsi="Times New Roman"/>
                <w:b/>
                <w:bCs/>
                <w:sz w:val="18"/>
                <w:szCs w:val="18"/>
              </w:rPr>
              <w:t>8 ± 5.39</w:t>
            </w:r>
          </w:p>
        </w:tc>
      </w:tr>
      <w:tr w:rsidR="0038706E" w:rsidRPr="00454797" w14:paraId="64844961" w14:textId="77777777" w:rsidTr="00E65E61">
        <w:trPr>
          <w:trHeight w:val="324"/>
        </w:trPr>
        <w:tc>
          <w:tcPr>
            <w:tcW w:w="562" w:type="dxa"/>
          </w:tcPr>
          <w:p w14:paraId="4364B55E" w14:textId="2E7FCED9"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2</w:t>
            </w:r>
          </w:p>
        </w:tc>
        <w:tc>
          <w:tcPr>
            <w:tcW w:w="1418" w:type="dxa"/>
            <w:vMerge/>
          </w:tcPr>
          <w:p w14:paraId="098EBC15" w14:textId="77777777" w:rsidR="0038706E" w:rsidRPr="00D73E8B" w:rsidRDefault="0038706E" w:rsidP="00FE249B">
            <w:pPr>
              <w:rPr>
                <w:rFonts w:ascii="Times New Roman" w:hAnsi="Times New Roman"/>
                <w:sz w:val="24"/>
                <w:szCs w:val="24"/>
                <w:lang w:eastAsia="zh-HK"/>
              </w:rPr>
            </w:pPr>
          </w:p>
        </w:tc>
        <w:tc>
          <w:tcPr>
            <w:tcW w:w="2693" w:type="dxa"/>
          </w:tcPr>
          <w:p w14:paraId="43D21871" w14:textId="404928DB"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Anxiety problems</w:t>
            </w:r>
          </w:p>
        </w:tc>
        <w:tc>
          <w:tcPr>
            <w:tcW w:w="2126" w:type="dxa"/>
          </w:tcPr>
          <w:p w14:paraId="6E008456" w14:textId="18B44782"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DSM_Anxi_Pct</w:t>
            </w:r>
            <w:proofErr w:type="spellEnd"/>
          </w:p>
        </w:tc>
        <w:tc>
          <w:tcPr>
            <w:tcW w:w="1147" w:type="dxa"/>
          </w:tcPr>
          <w:p w14:paraId="24E1B68E" w14:textId="06B7C280"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5.50 ± 4.91</w:t>
            </w:r>
          </w:p>
        </w:tc>
        <w:tc>
          <w:tcPr>
            <w:tcW w:w="1263" w:type="dxa"/>
          </w:tcPr>
          <w:p w14:paraId="02251ADD" w14:textId="47A4913A"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5.61 ± 5.21</w:t>
            </w:r>
          </w:p>
        </w:tc>
      </w:tr>
      <w:tr w:rsidR="0038706E" w:rsidRPr="00454797" w14:paraId="4AB6D83D" w14:textId="77777777" w:rsidTr="00E65E61">
        <w:trPr>
          <w:trHeight w:val="324"/>
        </w:trPr>
        <w:tc>
          <w:tcPr>
            <w:tcW w:w="562" w:type="dxa"/>
          </w:tcPr>
          <w:p w14:paraId="364A9FDB" w14:textId="42CE6125"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3</w:t>
            </w:r>
          </w:p>
        </w:tc>
        <w:tc>
          <w:tcPr>
            <w:tcW w:w="1418" w:type="dxa"/>
            <w:vMerge/>
          </w:tcPr>
          <w:p w14:paraId="67E35286" w14:textId="77777777" w:rsidR="0038706E" w:rsidRPr="00D73E8B" w:rsidRDefault="0038706E" w:rsidP="00FE249B">
            <w:pPr>
              <w:rPr>
                <w:rFonts w:ascii="Times New Roman" w:hAnsi="Times New Roman"/>
                <w:sz w:val="24"/>
                <w:szCs w:val="24"/>
                <w:lang w:eastAsia="zh-HK"/>
              </w:rPr>
            </w:pPr>
          </w:p>
        </w:tc>
        <w:tc>
          <w:tcPr>
            <w:tcW w:w="2693" w:type="dxa"/>
          </w:tcPr>
          <w:p w14:paraId="16E1C0D7" w14:textId="2B849C1B"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Depressive problems</w:t>
            </w:r>
          </w:p>
        </w:tc>
        <w:tc>
          <w:tcPr>
            <w:tcW w:w="2126" w:type="dxa"/>
          </w:tcPr>
          <w:p w14:paraId="6DAFA9A1" w14:textId="7C092202"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DSM_Depr_Pct</w:t>
            </w:r>
            <w:proofErr w:type="spellEnd"/>
          </w:p>
        </w:tc>
        <w:tc>
          <w:tcPr>
            <w:tcW w:w="1147" w:type="dxa"/>
          </w:tcPr>
          <w:p w14:paraId="070B882B" w14:textId="1C78BC40"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53</w:t>
            </w:r>
            <w:r w:rsidR="00CA6515" w:rsidRPr="00E65E61">
              <w:rPr>
                <w:rFonts w:ascii="Times New Roman" w:hAnsi="Times New Roman"/>
                <w:color w:val="000000"/>
                <w:sz w:val="18"/>
                <w:szCs w:val="18"/>
              </w:rPr>
              <w:t xml:space="preserve"> ± 5.59</w:t>
            </w:r>
          </w:p>
        </w:tc>
        <w:tc>
          <w:tcPr>
            <w:tcW w:w="1263" w:type="dxa"/>
          </w:tcPr>
          <w:p w14:paraId="607384B4" w14:textId="1F07624A"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53</w:t>
            </w:r>
            <w:r w:rsidR="00CA6515" w:rsidRPr="00E65E61">
              <w:rPr>
                <w:rFonts w:ascii="Times New Roman" w:hAnsi="Times New Roman"/>
                <w:color w:val="000000"/>
                <w:sz w:val="18"/>
                <w:szCs w:val="18"/>
              </w:rPr>
              <w:t xml:space="preserve"> </w:t>
            </w:r>
            <w:r w:rsidR="004B15BB" w:rsidRPr="00E65E61">
              <w:rPr>
                <w:rFonts w:ascii="Times New Roman" w:hAnsi="Times New Roman"/>
                <w:color w:val="000000"/>
                <w:sz w:val="18"/>
                <w:szCs w:val="18"/>
              </w:rPr>
              <w:t>± 6</w:t>
            </w:r>
            <w:r w:rsidR="00CA6515" w:rsidRPr="00E65E61">
              <w:rPr>
                <w:rFonts w:ascii="Times New Roman" w:hAnsi="Times New Roman"/>
                <w:color w:val="000000"/>
                <w:sz w:val="18"/>
                <w:szCs w:val="18"/>
              </w:rPr>
              <w:t>.03</w:t>
            </w:r>
          </w:p>
        </w:tc>
      </w:tr>
      <w:tr w:rsidR="0038706E" w:rsidRPr="00454797" w14:paraId="111C8AEE" w14:textId="77777777" w:rsidTr="00E65E61">
        <w:trPr>
          <w:trHeight w:val="324"/>
        </w:trPr>
        <w:tc>
          <w:tcPr>
            <w:tcW w:w="562" w:type="dxa"/>
          </w:tcPr>
          <w:p w14:paraId="5DCEE85E" w14:textId="5AC208F8"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4</w:t>
            </w:r>
          </w:p>
        </w:tc>
        <w:tc>
          <w:tcPr>
            <w:tcW w:w="1418" w:type="dxa"/>
            <w:vMerge/>
          </w:tcPr>
          <w:p w14:paraId="65B54F5D" w14:textId="77777777" w:rsidR="0038706E" w:rsidRPr="00D73E8B" w:rsidRDefault="0038706E" w:rsidP="00FE249B">
            <w:pPr>
              <w:rPr>
                <w:rFonts w:ascii="Times New Roman" w:hAnsi="Times New Roman"/>
                <w:sz w:val="24"/>
                <w:szCs w:val="24"/>
                <w:lang w:eastAsia="zh-HK"/>
              </w:rPr>
            </w:pPr>
          </w:p>
        </w:tc>
        <w:tc>
          <w:tcPr>
            <w:tcW w:w="2693" w:type="dxa"/>
          </w:tcPr>
          <w:p w14:paraId="77B28E3B" w14:textId="34F89CD1"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Hyperactivity problems</w:t>
            </w:r>
          </w:p>
        </w:tc>
        <w:tc>
          <w:tcPr>
            <w:tcW w:w="2126" w:type="dxa"/>
          </w:tcPr>
          <w:p w14:paraId="18075968" w14:textId="5371F805"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DSM_Hype_Raw</w:t>
            </w:r>
            <w:proofErr w:type="spellEnd"/>
          </w:p>
        </w:tc>
        <w:tc>
          <w:tcPr>
            <w:tcW w:w="1147" w:type="dxa"/>
          </w:tcPr>
          <w:p w14:paraId="6CFDBAE1" w14:textId="6D75BA54"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 xml:space="preserve">4.16 </w:t>
            </w:r>
            <w:r w:rsidR="004B15BB" w:rsidRPr="00E65E61">
              <w:rPr>
                <w:rFonts w:ascii="Times New Roman" w:hAnsi="Times New Roman"/>
                <w:color w:val="000000"/>
                <w:sz w:val="18"/>
                <w:szCs w:val="18"/>
              </w:rPr>
              <w:t>± 3</w:t>
            </w:r>
            <w:r w:rsidRPr="00E65E61">
              <w:rPr>
                <w:rFonts w:ascii="Times New Roman" w:hAnsi="Times New Roman"/>
                <w:color w:val="000000"/>
                <w:sz w:val="18"/>
                <w:szCs w:val="18"/>
              </w:rPr>
              <w:t>.64</w:t>
            </w:r>
          </w:p>
        </w:tc>
        <w:tc>
          <w:tcPr>
            <w:tcW w:w="1263" w:type="dxa"/>
          </w:tcPr>
          <w:p w14:paraId="5CF72A3F" w14:textId="5515AC97" w:rsidR="0038706E" w:rsidRPr="00E65E61" w:rsidRDefault="00CA6515" w:rsidP="00FE249B">
            <w:pPr>
              <w:rPr>
                <w:rFonts w:ascii="Times New Roman" w:hAnsi="Times New Roman"/>
                <w:color w:val="000000"/>
                <w:sz w:val="18"/>
                <w:szCs w:val="18"/>
              </w:rPr>
            </w:pPr>
            <w:r w:rsidRPr="00E65E61">
              <w:rPr>
                <w:rFonts w:ascii="Times New Roman" w:hAnsi="Times New Roman"/>
                <w:color w:val="000000"/>
                <w:sz w:val="18"/>
                <w:szCs w:val="18"/>
              </w:rPr>
              <w:t>3.51 ± 3.08</w:t>
            </w:r>
          </w:p>
        </w:tc>
      </w:tr>
      <w:tr w:rsidR="0038706E" w:rsidRPr="00454797" w14:paraId="30AA79AF" w14:textId="77777777" w:rsidTr="00E65E61">
        <w:trPr>
          <w:trHeight w:val="324"/>
        </w:trPr>
        <w:tc>
          <w:tcPr>
            <w:tcW w:w="562" w:type="dxa"/>
          </w:tcPr>
          <w:p w14:paraId="2E3CE883" w14:textId="62676000" w:rsidR="0038706E" w:rsidRDefault="003869B1"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5</w:t>
            </w:r>
          </w:p>
        </w:tc>
        <w:tc>
          <w:tcPr>
            <w:tcW w:w="1418" w:type="dxa"/>
            <w:vMerge/>
          </w:tcPr>
          <w:p w14:paraId="71B0AA40" w14:textId="77777777" w:rsidR="0038706E" w:rsidRPr="00D73E8B" w:rsidRDefault="0038706E" w:rsidP="00FE249B">
            <w:pPr>
              <w:rPr>
                <w:rFonts w:ascii="Times New Roman" w:hAnsi="Times New Roman"/>
                <w:sz w:val="24"/>
                <w:szCs w:val="24"/>
                <w:lang w:eastAsia="zh-HK"/>
              </w:rPr>
            </w:pPr>
          </w:p>
        </w:tc>
        <w:tc>
          <w:tcPr>
            <w:tcW w:w="2693" w:type="dxa"/>
          </w:tcPr>
          <w:p w14:paraId="21805017" w14:textId="0E06B63D" w:rsidR="0038706E" w:rsidRPr="00454797" w:rsidRDefault="00A106F5" w:rsidP="00FE249B">
            <w:pPr>
              <w:rPr>
                <w:rFonts w:ascii="Times New Roman" w:hAnsi="Times New Roman"/>
                <w:color w:val="000000"/>
                <w:sz w:val="24"/>
                <w:szCs w:val="24"/>
              </w:rPr>
            </w:pPr>
            <w:r>
              <w:rPr>
                <w:rFonts w:ascii="Times New Roman" w:hAnsi="Times New Roman"/>
                <w:color w:val="000000"/>
                <w:sz w:val="24"/>
                <w:szCs w:val="24"/>
              </w:rPr>
              <w:t>Inattention problems</w:t>
            </w:r>
          </w:p>
        </w:tc>
        <w:tc>
          <w:tcPr>
            <w:tcW w:w="2126" w:type="dxa"/>
          </w:tcPr>
          <w:p w14:paraId="528D3921" w14:textId="042495F7" w:rsidR="0038706E" w:rsidRPr="006A4522" w:rsidRDefault="0038706E" w:rsidP="00FE249B">
            <w:pPr>
              <w:rPr>
                <w:rFonts w:ascii="Times New Roman" w:hAnsi="Times New Roman"/>
                <w:sz w:val="24"/>
                <w:szCs w:val="24"/>
                <w:lang w:eastAsia="zh-HK"/>
              </w:rPr>
            </w:pPr>
            <w:proofErr w:type="spellStart"/>
            <w:r w:rsidRPr="006A4522">
              <w:rPr>
                <w:rFonts w:ascii="Times New Roman" w:hAnsi="Times New Roman"/>
                <w:sz w:val="24"/>
                <w:szCs w:val="24"/>
                <w:lang w:eastAsia="zh-HK"/>
              </w:rPr>
              <w:t>DSM_Inat_Raw</w:t>
            </w:r>
            <w:proofErr w:type="spellEnd"/>
          </w:p>
        </w:tc>
        <w:tc>
          <w:tcPr>
            <w:tcW w:w="1147" w:type="dxa"/>
          </w:tcPr>
          <w:p w14:paraId="0ED5785D" w14:textId="5CAAA3F1"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53</w:t>
            </w:r>
            <w:r w:rsidR="00CA6515" w:rsidRPr="00E65E61">
              <w:rPr>
                <w:rFonts w:ascii="Times New Roman" w:hAnsi="Times New Roman"/>
                <w:color w:val="000000"/>
                <w:sz w:val="18"/>
                <w:szCs w:val="18"/>
              </w:rPr>
              <w:t xml:space="preserve"> </w:t>
            </w:r>
            <w:r w:rsidR="004B15BB" w:rsidRPr="00E65E61">
              <w:rPr>
                <w:rFonts w:ascii="Times New Roman" w:hAnsi="Times New Roman"/>
                <w:color w:val="000000"/>
                <w:sz w:val="18"/>
                <w:szCs w:val="18"/>
              </w:rPr>
              <w:t>± 4.89</w:t>
            </w:r>
            <w:r w:rsidR="00CA6515" w:rsidRPr="00E65E61">
              <w:rPr>
                <w:rFonts w:ascii="Times New Roman" w:hAnsi="Times New Roman"/>
                <w:color w:val="000000"/>
                <w:sz w:val="18"/>
                <w:szCs w:val="18"/>
              </w:rPr>
              <w:t xml:space="preserve"> </w:t>
            </w:r>
          </w:p>
        </w:tc>
        <w:tc>
          <w:tcPr>
            <w:tcW w:w="1263" w:type="dxa"/>
          </w:tcPr>
          <w:p w14:paraId="2E77454D" w14:textId="1AB81A4E" w:rsidR="0038706E" w:rsidRPr="00E65E61" w:rsidRDefault="00DD2A13" w:rsidP="00FE249B">
            <w:pPr>
              <w:rPr>
                <w:rFonts w:ascii="Times New Roman" w:hAnsi="Times New Roman"/>
                <w:color w:val="000000"/>
                <w:sz w:val="18"/>
                <w:szCs w:val="18"/>
              </w:rPr>
            </w:pPr>
            <w:r>
              <w:rPr>
                <w:rFonts w:ascii="Times New Roman" w:hAnsi="Times New Roman"/>
                <w:color w:val="000000"/>
                <w:sz w:val="18"/>
                <w:szCs w:val="18"/>
              </w:rPr>
              <w:t>52</w:t>
            </w:r>
            <w:r w:rsidR="00CA6515" w:rsidRPr="00E65E61">
              <w:rPr>
                <w:rFonts w:ascii="Times New Roman" w:hAnsi="Times New Roman"/>
                <w:color w:val="000000"/>
                <w:sz w:val="18"/>
                <w:szCs w:val="18"/>
              </w:rPr>
              <w:t xml:space="preserve"> </w:t>
            </w:r>
            <w:r w:rsidR="004B15BB" w:rsidRPr="00E65E61">
              <w:rPr>
                <w:rFonts w:ascii="Times New Roman" w:hAnsi="Times New Roman"/>
                <w:color w:val="000000"/>
                <w:sz w:val="18"/>
                <w:szCs w:val="18"/>
              </w:rPr>
              <w:t>± 3</w:t>
            </w:r>
            <w:r w:rsidR="00CA6515" w:rsidRPr="00E65E61">
              <w:rPr>
                <w:rFonts w:ascii="Times New Roman" w:hAnsi="Times New Roman"/>
                <w:color w:val="000000"/>
                <w:sz w:val="18"/>
                <w:szCs w:val="18"/>
              </w:rPr>
              <w:t>.64</w:t>
            </w:r>
          </w:p>
        </w:tc>
      </w:tr>
      <w:tr w:rsidR="00312F12" w:rsidRPr="00454797" w14:paraId="3D4E7EE6" w14:textId="77777777" w:rsidTr="00E65E61">
        <w:trPr>
          <w:trHeight w:val="324"/>
        </w:trPr>
        <w:tc>
          <w:tcPr>
            <w:tcW w:w="562" w:type="dxa"/>
          </w:tcPr>
          <w:p w14:paraId="7051A1DC" w14:textId="0BFE5FF2" w:rsidR="00312F12" w:rsidRDefault="00312F12"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6</w:t>
            </w:r>
          </w:p>
        </w:tc>
        <w:tc>
          <w:tcPr>
            <w:tcW w:w="1418" w:type="dxa"/>
            <w:vMerge w:val="restart"/>
          </w:tcPr>
          <w:p w14:paraId="06BB5BE1" w14:textId="3E8EA73D" w:rsidR="00312F12" w:rsidRPr="00D73E8B" w:rsidRDefault="00312F12" w:rsidP="00FE249B">
            <w:pPr>
              <w:rPr>
                <w:rFonts w:ascii="Times New Roman" w:hAnsi="Times New Roman"/>
                <w:sz w:val="24"/>
                <w:szCs w:val="24"/>
                <w:lang w:eastAsia="zh-HK"/>
              </w:rPr>
            </w:pPr>
            <w:r>
              <w:rPr>
                <w:rFonts w:ascii="Times New Roman" w:hAnsi="Times New Roman"/>
                <w:sz w:val="24"/>
                <w:szCs w:val="24"/>
                <w:lang w:eastAsia="zh-HK"/>
              </w:rPr>
              <w:t>Substance Use</w:t>
            </w:r>
          </w:p>
        </w:tc>
        <w:tc>
          <w:tcPr>
            <w:tcW w:w="2693" w:type="dxa"/>
          </w:tcPr>
          <w:p w14:paraId="5CC06A07" w14:textId="27C11EE9" w:rsidR="00312F12" w:rsidRPr="00454797" w:rsidRDefault="00312F12" w:rsidP="00FE249B">
            <w:pPr>
              <w:rPr>
                <w:rFonts w:ascii="Times New Roman" w:hAnsi="Times New Roman"/>
                <w:color w:val="000000"/>
                <w:sz w:val="24"/>
                <w:szCs w:val="24"/>
              </w:rPr>
            </w:pPr>
            <w:r>
              <w:rPr>
                <w:rFonts w:ascii="Times New Roman" w:hAnsi="Times New Roman"/>
                <w:color w:val="000000"/>
                <w:sz w:val="24"/>
                <w:szCs w:val="24"/>
              </w:rPr>
              <w:t>Alcohol use - 7 days</w:t>
            </w:r>
          </w:p>
        </w:tc>
        <w:tc>
          <w:tcPr>
            <w:tcW w:w="2126" w:type="dxa"/>
          </w:tcPr>
          <w:p w14:paraId="1609409D" w14:textId="77777777" w:rsidR="00312F12" w:rsidRDefault="00312F12" w:rsidP="00FE249B">
            <w:pPr>
              <w:rPr>
                <w:rFonts w:ascii="Times New Roman" w:hAnsi="Times New Roman"/>
                <w:sz w:val="24"/>
                <w:szCs w:val="24"/>
                <w:lang w:eastAsia="zh-HK"/>
              </w:rPr>
            </w:pPr>
            <w:proofErr w:type="spellStart"/>
            <w:r w:rsidRPr="00A62E48">
              <w:rPr>
                <w:rFonts w:ascii="Times New Roman" w:hAnsi="Times New Roman"/>
                <w:sz w:val="24"/>
                <w:szCs w:val="24"/>
                <w:lang w:eastAsia="zh-HK"/>
              </w:rPr>
              <w:t>Total_Drinks</w:t>
            </w:r>
            <w:proofErr w:type="spellEnd"/>
            <w:r w:rsidRPr="00A62E48">
              <w:rPr>
                <w:rFonts w:ascii="Times New Roman" w:hAnsi="Times New Roman"/>
                <w:sz w:val="24"/>
                <w:szCs w:val="24"/>
                <w:lang w:eastAsia="zh-HK"/>
              </w:rPr>
              <w:t>_</w:t>
            </w:r>
          </w:p>
          <w:p w14:paraId="5CB07D96" w14:textId="06B62DD7" w:rsidR="00312F12" w:rsidRPr="006A4522" w:rsidRDefault="00312F12" w:rsidP="00FE249B">
            <w:pPr>
              <w:rPr>
                <w:rFonts w:ascii="Times New Roman" w:hAnsi="Times New Roman"/>
                <w:sz w:val="24"/>
                <w:szCs w:val="24"/>
                <w:lang w:eastAsia="zh-HK"/>
              </w:rPr>
            </w:pPr>
            <w:r w:rsidRPr="00A62E48">
              <w:rPr>
                <w:rFonts w:ascii="Times New Roman" w:hAnsi="Times New Roman"/>
                <w:sz w:val="24"/>
                <w:szCs w:val="24"/>
                <w:lang w:eastAsia="zh-HK"/>
              </w:rPr>
              <w:t>7</w:t>
            </w:r>
            <w:r>
              <w:rPr>
                <w:rFonts w:ascii="Times New Roman" w:hAnsi="Times New Roman"/>
                <w:sz w:val="24"/>
                <w:szCs w:val="24"/>
                <w:lang w:eastAsia="zh-HK"/>
              </w:rPr>
              <w:t>_</w:t>
            </w:r>
            <w:r w:rsidRPr="00A62E48">
              <w:rPr>
                <w:rFonts w:ascii="Times New Roman" w:hAnsi="Times New Roman"/>
                <w:sz w:val="24"/>
                <w:szCs w:val="24"/>
                <w:lang w:eastAsia="zh-HK"/>
              </w:rPr>
              <w:t>Da</w:t>
            </w:r>
            <w:r>
              <w:rPr>
                <w:rFonts w:ascii="Times New Roman" w:hAnsi="Times New Roman"/>
                <w:sz w:val="24"/>
                <w:szCs w:val="24"/>
                <w:lang w:eastAsia="zh-HK"/>
              </w:rPr>
              <w:t>ys</w:t>
            </w:r>
          </w:p>
        </w:tc>
        <w:tc>
          <w:tcPr>
            <w:tcW w:w="1147" w:type="dxa"/>
          </w:tcPr>
          <w:p w14:paraId="79CEC4AC" w14:textId="1E5D45F2"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10.11 ± 1.00</w:t>
            </w:r>
          </w:p>
        </w:tc>
        <w:tc>
          <w:tcPr>
            <w:tcW w:w="1263" w:type="dxa"/>
          </w:tcPr>
          <w:p w14:paraId="0C5BEAE1" w14:textId="4DDB594A"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4.84 ± 0.26</w:t>
            </w:r>
          </w:p>
        </w:tc>
      </w:tr>
      <w:tr w:rsidR="00312F12" w:rsidRPr="00454797" w14:paraId="772C2237" w14:textId="77777777" w:rsidTr="00E65E61">
        <w:trPr>
          <w:trHeight w:val="324"/>
        </w:trPr>
        <w:tc>
          <w:tcPr>
            <w:tcW w:w="562" w:type="dxa"/>
          </w:tcPr>
          <w:p w14:paraId="204CEFAA" w14:textId="582902F9" w:rsidR="00312F12" w:rsidRDefault="00312F12"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7</w:t>
            </w:r>
          </w:p>
        </w:tc>
        <w:tc>
          <w:tcPr>
            <w:tcW w:w="1418" w:type="dxa"/>
            <w:vMerge/>
          </w:tcPr>
          <w:p w14:paraId="42930481" w14:textId="77777777" w:rsidR="00312F12" w:rsidRPr="00D73E8B" w:rsidRDefault="00312F12" w:rsidP="00FE249B">
            <w:pPr>
              <w:rPr>
                <w:rFonts w:ascii="Times New Roman" w:hAnsi="Times New Roman"/>
                <w:sz w:val="24"/>
                <w:szCs w:val="24"/>
                <w:lang w:eastAsia="zh-HK"/>
              </w:rPr>
            </w:pPr>
          </w:p>
        </w:tc>
        <w:tc>
          <w:tcPr>
            <w:tcW w:w="2693" w:type="dxa"/>
          </w:tcPr>
          <w:p w14:paraId="1D20A819" w14:textId="4FE3CD91" w:rsidR="00312F12" w:rsidRPr="00454797" w:rsidRDefault="00312F12" w:rsidP="00FE249B">
            <w:pPr>
              <w:rPr>
                <w:rFonts w:ascii="Times New Roman" w:hAnsi="Times New Roman"/>
                <w:color w:val="000000"/>
                <w:sz w:val="24"/>
                <w:szCs w:val="24"/>
              </w:rPr>
            </w:pPr>
            <w:r>
              <w:rPr>
                <w:rFonts w:ascii="Times New Roman" w:hAnsi="Times New Roman"/>
                <w:color w:val="000000"/>
                <w:sz w:val="24"/>
                <w:szCs w:val="24"/>
              </w:rPr>
              <w:t>Tobacco use - 7 days</w:t>
            </w:r>
          </w:p>
        </w:tc>
        <w:tc>
          <w:tcPr>
            <w:tcW w:w="2126" w:type="dxa"/>
          </w:tcPr>
          <w:p w14:paraId="67DC3A51" w14:textId="77777777" w:rsidR="00312F12" w:rsidRDefault="00312F12" w:rsidP="00FE249B">
            <w:pPr>
              <w:rPr>
                <w:rFonts w:ascii="Times New Roman" w:hAnsi="Times New Roman"/>
                <w:sz w:val="24"/>
                <w:szCs w:val="24"/>
                <w:lang w:eastAsia="zh-HK"/>
              </w:rPr>
            </w:pPr>
            <w:proofErr w:type="spellStart"/>
            <w:r w:rsidRPr="00A62E48">
              <w:rPr>
                <w:rFonts w:ascii="Times New Roman" w:hAnsi="Times New Roman"/>
                <w:sz w:val="24"/>
                <w:szCs w:val="24"/>
                <w:lang w:eastAsia="zh-HK"/>
              </w:rPr>
              <w:t>Total_Any</w:t>
            </w:r>
            <w:proofErr w:type="spellEnd"/>
            <w:r w:rsidRPr="00A62E48">
              <w:rPr>
                <w:rFonts w:ascii="Times New Roman" w:hAnsi="Times New Roman"/>
                <w:sz w:val="24"/>
                <w:szCs w:val="24"/>
                <w:lang w:eastAsia="zh-HK"/>
              </w:rPr>
              <w:t>_</w:t>
            </w:r>
          </w:p>
          <w:p w14:paraId="08DD9BC1" w14:textId="65AE3961" w:rsidR="00312F12" w:rsidRPr="006A4522" w:rsidRDefault="00312F12" w:rsidP="00FE249B">
            <w:pPr>
              <w:rPr>
                <w:rFonts w:ascii="Times New Roman" w:hAnsi="Times New Roman"/>
                <w:sz w:val="24"/>
                <w:szCs w:val="24"/>
                <w:lang w:eastAsia="zh-HK"/>
              </w:rPr>
            </w:pPr>
            <w:r w:rsidRPr="00A62E48">
              <w:rPr>
                <w:rFonts w:ascii="Times New Roman" w:hAnsi="Times New Roman"/>
                <w:sz w:val="24"/>
                <w:szCs w:val="24"/>
                <w:lang w:eastAsia="zh-HK"/>
              </w:rPr>
              <w:t>Tobacco_7_Days</w:t>
            </w:r>
          </w:p>
        </w:tc>
        <w:tc>
          <w:tcPr>
            <w:tcW w:w="1147" w:type="dxa"/>
          </w:tcPr>
          <w:p w14:paraId="38ACF855" w14:textId="0FFD0587"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18.05 ± 3.26</w:t>
            </w:r>
          </w:p>
        </w:tc>
        <w:tc>
          <w:tcPr>
            <w:tcW w:w="1263" w:type="dxa"/>
          </w:tcPr>
          <w:p w14:paraId="5EBF97B7" w14:textId="0F79DC37"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5.97 ± 0.76</w:t>
            </w:r>
          </w:p>
        </w:tc>
      </w:tr>
      <w:tr w:rsidR="00312F12" w:rsidRPr="00454797" w14:paraId="458B5A61" w14:textId="77777777" w:rsidTr="00E65E61">
        <w:trPr>
          <w:trHeight w:val="324"/>
        </w:trPr>
        <w:tc>
          <w:tcPr>
            <w:tcW w:w="562" w:type="dxa"/>
          </w:tcPr>
          <w:p w14:paraId="2600AF65" w14:textId="6DDD8AE3" w:rsidR="00312F12" w:rsidRDefault="00312F12"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8</w:t>
            </w:r>
          </w:p>
        </w:tc>
        <w:tc>
          <w:tcPr>
            <w:tcW w:w="1418" w:type="dxa"/>
            <w:vMerge/>
          </w:tcPr>
          <w:p w14:paraId="035571CA" w14:textId="77777777" w:rsidR="00312F12" w:rsidRPr="00D73E8B" w:rsidRDefault="00312F12" w:rsidP="00FE249B">
            <w:pPr>
              <w:rPr>
                <w:rFonts w:ascii="Times New Roman" w:hAnsi="Times New Roman"/>
                <w:sz w:val="24"/>
                <w:szCs w:val="24"/>
                <w:lang w:eastAsia="zh-HK"/>
              </w:rPr>
            </w:pPr>
          </w:p>
        </w:tc>
        <w:tc>
          <w:tcPr>
            <w:tcW w:w="2693" w:type="dxa"/>
          </w:tcPr>
          <w:p w14:paraId="7FFAF96B" w14:textId="102D56EF" w:rsidR="00312F12" w:rsidRPr="00454797" w:rsidRDefault="00312F12" w:rsidP="00FE249B">
            <w:pPr>
              <w:rPr>
                <w:rFonts w:ascii="Times New Roman" w:hAnsi="Times New Roman"/>
                <w:color w:val="000000"/>
                <w:sz w:val="24"/>
                <w:szCs w:val="24"/>
              </w:rPr>
            </w:pPr>
            <w:r>
              <w:rPr>
                <w:rFonts w:ascii="Times New Roman" w:hAnsi="Times New Roman"/>
                <w:color w:val="000000"/>
                <w:sz w:val="24"/>
                <w:szCs w:val="24"/>
              </w:rPr>
              <w:t>Times used Marijuana</w:t>
            </w:r>
          </w:p>
        </w:tc>
        <w:tc>
          <w:tcPr>
            <w:tcW w:w="2126" w:type="dxa"/>
          </w:tcPr>
          <w:p w14:paraId="5A3F7010" w14:textId="74C4E537" w:rsidR="00312F12" w:rsidRPr="006A4522" w:rsidRDefault="00312F12" w:rsidP="00FE249B">
            <w:pPr>
              <w:rPr>
                <w:rFonts w:ascii="Times New Roman" w:hAnsi="Times New Roman"/>
                <w:sz w:val="24"/>
                <w:szCs w:val="24"/>
                <w:lang w:eastAsia="zh-HK"/>
              </w:rPr>
            </w:pPr>
            <w:proofErr w:type="spellStart"/>
            <w:r w:rsidRPr="00A62E48">
              <w:rPr>
                <w:rFonts w:ascii="Times New Roman" w:hAnsi="Times New Roman"/>
                <w:sz w:val="24"/>
                <w:szCs w:val="24"/>
                <w:lang w:eastAsia="zh-HK"/>
              </w:rPr>
              <w:t>SSAGA_Mj_Times_Used</w:t>
            </w:r>
            <w:proofErr w:type="spellEnd"/>
          </w:p>
        </w:tc>
        <w:tc>
          <w:tcPr>
            <w:tcW w:w="1147" w:type="dxa"/>
          </w:tcPr>
          <w:p w14:paraId="4EBAFFD6" w14:textId="387C6CFD"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4.59 ± 0.04</w:t>
            </w:r>
          </w:p>
        </w:tc>
        <w:tc>
          <w:tcPr>
            <w:tcW w:w="1263" w:type="dxa"/>
          </w:tcPr>
          <w:p w14:paraId="76F58F67" w14:textId="7BA214D2"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1.35 ± 0.06</w:t>
            </w:r>
          </w:p>
        </w:tc>
      </w:tr>
      <w:tr w:rsidR="00312F12" w:rsidRPr="00454797" w14:paraId="1C28E331" w14:textId="77777777" w:rsidTr="00E65E61">
        <w:trPr>
          <w:trHeight w:val="324"/>
        </w:trPr>
        <w:tc>
          <w:tcPr>
            <w:tcW w:w="562" w:type="dxa"/>
          </w:tcPr>
          <w:p w14:paraId="12A6C811" w14:textId="3C2DB0BC" w:rsidR="00312F12" w:rsidRDefault="00312F12" w:rsidP="00FE249B">
            <w:pPr>
              <w:rPr>
                <w:rFonts w:ascii="Times New Roman" w:hAnsi="Times New Roman"/>
                <w:sz w:val="24"/>
                <w:szCs w:val="24"/>
                <w:lang w:eastAsia="zh-HK"/>
              </w:rPr>
            </w:pPr>
            <w:r>
              <w:rPr>
                <w:rFonts w:ascii="Times New Roman" w:hAnsi="Times New Roman"/>
                <w:sz w:val="24"/>
                <w:szCs w:val="24"/>
                <w:lang w:eastAsia="zh-HK"/>
              </w:rPr>
              <w:t>6</w:t>
            </w:r>
            <w:r w:rsidR="001E6E7C">
              <w:rPr>
                <w:rFonts w:ascii="Times New Roman" w:hAnsi="Times New Roman"/>
                <w:sz w:val="24"/>
                <w:szCs w:val="24"/>
                <w:lang w:eastAsia="zh-HK"/>
              </w:rPr>
              <w:t>9</w:t>
            </w:r>
          </w:p>
        </w:tc>
        <w:tc>
          <w:tcPr>
            <w:tcW w:w="1418" w:type="dxa"/>
            <w:vMerge/>
          </w:tcPr>
          <w:p w14:paraId="2355E196" w14:textId="77777777" w:rsidR="00312F12" w:rsidRPr="00D73E8B" w:rsidRDefault="00312F12" w:rsidP="00FE249B">
            <w:pPr>
              <w:rPr>
                <w:rFonts w:ascii="Times New Roman" w:hAnsi="Times New Roman"/>
                <w:sz w:val="24"/>
                <w:szCs w:val="24"/>
                <w:lang w:eastAsia="zh-HK"/>
              </w:rPr>
            </w:pPr>
          </w:p>
        </w:tc>
        <w:tc>
          <w:tcPr>
            <w:tcW w:w="2693" w:type="dxa"/>
          </w:tcPr>
          <w:p w14:paraId="30BBEDD1" w14:textId="6F0660AF" w:rsidR="00312F12" w:rsidRPr="00454797" w:rsidRDefault="00312F12" w:rsidP="00FE249B">
            <w:pPr>
              <w:rPr>
                <w:rFonts w:ascii="Times New Roman" w:hAnsi="Times New Roman"/>
                <w:color w:val="000000"/>
                <w:sz w:val="24"/>
                <w:szCs w:val="24"/>
              </w:rPr>
            </w:pPr>
            <w:r>
              <w:rPr>
                <w:rFonts w:ascii="Times New Roman" w:hAnsi="Times New Roman"/>
                <w:color w:val="000000"/>
                <w:sz w:val="24"/>
                <w:szCs w:val="24"/>
              </w:rPr>
              <w:t>Times used - cocaine, hallucinogen, opiates, sedatives, stimulants)</w:t>
            </w:r>
          </w:p>
        </w:tc>
        <w:tc>
          <w:tcPr>
            <w:tcW w:w="2126" w:type="dxa"/>
          </w:tcPr>
          <w:p w14:paraId="30EF4170" w14:textId="77777777" w:rsidR="00312F12" w:rsidRDefault="00312F12" w:rsidP="00FE249B">
            <w:pPr>
              <w:rPr>
                <w:rFonts w:ascii="Times New Roman" w:hAnsi="Times New Roman"/>
                <w:sz w:val="24"/>
                <w:szCs w:val="24"/>
                <w:lang w:eastAsia="zh-HK"/>
              </w:rPr>
            </w:pPr>
            <w:proofErr w:type="spellStart"/>
            <w:r>
              <w:rPr>
                <w:rFonts w:ascii="Times New Roman" w:hAnsi="Times New Roman"/>
                <w:sz w:val="24"/>
                <w:szCs w:val="24"/>
                <w:lang w:eastAsia="zh-HK"/>
              </w:rPr>
              <w:t>SSAGA_Times</w:t>
            </w:r>
            <w:proofErr w:type="spellEnd"/>
            <w:r>
              <w:rPr>
                <w:rFonts w:ascii="Times New Roman" w:hAnsi="Times New Roman"/>
                <w:sz w:val="24"/>
                <w:szCs w:val="24"/>
                <w:lang w:eastAsia="zh-HK"/>
              </w:rPr>
              <w:t>_</w:t>
            </w:r>
          </w:p>
          <w:p w14:paraId="349F38DA" w14:textId="4301A3A1" w:rsidR="00312F12" w:rsidRPr="006A4522" w:rsidRDefault="00312F12" w:rsidP="00FE249B">
            <w:pPr>
              <w:rPr>
                <w:rFonts w:ascii="Times New Roman" w:hAnsi="Times New Roman"/>
                <w:sz w:val="24"/>
                <w:szCs w:val="24"/>
                <w:lang w:eastAsia="zh-HK"/>
              </w:rPr>
            </w:pPr>
            <w:proofErr w:type="spellStart"/>
            <w:r>
              <w:rPr>
                <w:rFonts w:ascii="Times New Roman" w:hAnsi="Times New Roman"/>
                <w:sz w:val="24"/>
                <w:szCs w:val="24"/>
                <w:lang w:eastAsia="zh-HK"/>
              </w:rPr>
              <w:t>Used_Illicits</w:t>
            </w:r>
            <w:proofErr w:type="spellEnd"/>
          </w:p>
        </w:tc>
        <w:tc>
          <w:tcPr>
            <w:tcW w:w="1147" w:type="dxa"/>
          </w:tcPr>
          <w:p w14:paraId="5B54D970" w14:textId="218FFFA5"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2.19 ± 0.16</w:t>
            </w:r>
          </w:p>
        </w:tc>
        <w:tc>
          <w:tcPr>
            <w:tcW w:w="1263" w:type="dxa"/>
          </w:tcPr>
          <w:p w14:paraId="61267A26" w14:textId="282C20B5" w:rsidR="00312F12" w:rsidRPr="00296334" w:rsidRDefault="00312F12" w:rsidP="00FE249B">
            <w:pPr>
              <w:rPr>
                <w:rFonts w:ascii="Times New Roman" w:hAnsi="Times New Roman"/>
                <w:b/>
                <w:color w:val="000000"/>
                <w:sz w:val="18"/>
                <w:szCs w:val="18"/>
              </w:rPr>
            </w:pPr>
            <w:r w:rsidRPr="00296334">
              <w:rPr>
                <w:rFonts w:ascii="Times New Roman" w:hAnsi="Times New Roman"/>
                <w:b/>
                <w:sz w:val="18"/>
                <w:szCs w:val="18"/>
                <w:lang w:eastAsia="zh-HK"/>
              </w:rPr>
              <w:t>0.53 ± 0.04</w:t>
            </w:r>
          </w:p>
        </w:tc>
      </w:tr>
    </w:tbl>
    <w:p w14:paraId="6879D044" w14:textId="5F1D8A61" w:rsidR="00F92C77" w:rsidRDefault="00F92C77" w:rsidP="00FE249B">
      <w:pPr>
        <w:spacing w:after="0" w:line="240" w:lineRule="auto"/>
        <w:rPr>
          <w:rFonts w:ascii="Times New Roman" w:hAnsi="Times New Roman"/>
          <w:sz w:val="24"/>
          <w:szCs w:val="24"/>
          <w:lang w:val="en-US" w:eastAsia="zh-HK"/>
        </w:rPr>
      </w:pPr>
    </w:p>
    <w:p w14:paraId="0B528588" w14:textId="1C0A0433" w:rsidR="00872EA3" w:rsidRDefault="00872EA3" w:rsidP="00FE249B">
      <w:pPr>
        <w:spacing w:after="0" w:line="240" w:lineRule="auto"/>
        <w:rPr>
          <w:rFonts w:ascii="Times New Roman" w:hAnsi="Times New Roman"/>
          <w:sz w:val="24"/>
          <w:szCs w:val="24"/>
          <w:lang w:val="en-US" w:eastAsia="zh-HK"/>
        </w:rPr>
      </w:pPr>
    </w:p>
    <w:p w14:paraId="474FDCDD" w14:textId="5DD8D6EF" w:rsidR="005E1B8D" w:rsidRDefault="005E1B8D" w:rsidP="00FE249B">
      <w:pPr>
        <w:spacing w:after="0" w:line="240" w:lineRule="auto"/>
        <w:rPr>
          <w:rFonts w:ascii="Times New Roman" w:hAnsi="Times New Roman"/>
          <w:sz w:val="24"/>
          <w:szCs w:val="24"/>
          <w:lang w:val="en-US" w:eastAsia="zh-HK"/>
        </w:rPr>
      </w:pPr>
    </w:p>
    <w:p w14:paraId="62BA880E" w14:textId="77777777" w:rsidR="005E1B8D" w:rsidRDefault="005E1B8D" w:rsidP="00FE249B">
      <w:pPr>
        <w:spacing w:after="0" w:line="240" w:lineRule="auto"/>
        <w:rPr>
          <w:rFonts w:ascii="Times New Roman" w:hAnsi="Times New Roman"/>
          <w:sz w:val="24"/>
          <w:szCs w:val="24"/>
          <w:lang w:val="en-US" w:eastAsia="zh-HK"/>
        </w:rPr>
      </w:pPr>
    </w:p>
    <w:p w14:paraId="4B86E0E1" w14:textId="77777777" w:rsidR="0036357B" w:rsidRDefault="0036357B" w:rsidP="00FE249B">
      <w:pPr>
        <w:spacing w:after="0" w:line="240" w:lineRule="auto"/>
        <w:rPr>
          <w:rFonts w:ascii="Times New Roman" w:hAnsi="Times New Roman"/>
          <w:sz w:val="24"/>
          <w:szCs w:val="24"/>
          <w:lang w:val="en-US" w:eastAsia="zh-HK"/>
        </w:rPr>
      </w:pPr>
    </w:p>
    <w:p w14:paraId="4C2F1854" w14:textId="054AF027" w:rsidR="00872EA3" w:rsidRPr="008267CD" w:rsidRDefault="00312C68" w:rsidP="00872EA3">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lastRenderedPageBreak/>
        <w:t>Correlation between behaviors</w:t>
      </w:r>
    </w:p>
    <w:p w14:paraId="697148EB" w14:textId="0100FC1D" w:rsidR="00872EA3" w:rsidRDefault="003D2CCB" w:rsidP="00872EA3">
      <w:pPr>
        <w:spacing w:after="0" w:line="240" w:lineRule="auto"/>
        <w:rPr>
          <w:rFonts w:ascii="Times New Roman" w:hAnsi="Times New Roman" w:cs="Times New Roman"/>
          <w:sz w:val="24"/>
          <w:szCs w:val="24"/>
          <w:lang w:val="en-US"/>
        </w:rPr>
      </w:pPr>
      <w:r w:rsidRPr="003D2CCB">
        <w:rPr>
          <w:rFonts w:ascii="Times New Roman" w:hAnsi="Times New Roman" w:cs="Times New Roman"/>
          <w:sz w:val="24"/>
          <w:szCs w:val="24"/>
          <w:lang w:val="en-US"/>
        </w:rPr>
        <w:t>The discussion notes t</w:t>
      </w:r>
      <w:r w:rsidR="00040DA4">
        <w:rPr>
          <w:rFonts w:ascii="Times New Roman" w:hAnsi="Times New Roman" w:cs="Times New Roman"/>
          <w:sz w:val="24"/>
          <w:szCs w:val="24"/>
          <w:lang w:val="en-US"/>
        </w:rPr>
        <w:t xml:space="preserve">hat previous studies have reported </w:t>
      </w:r>
      <w:r w:rsidRPr="003D2CCB">
        <w:rPr>
          <w:rFonts w:ascii="Times New Roman" w:hAnsi="Times New Roman" w:cs="Times New Roman"/>
          <w:sz w:val="24"/>
          <w:szCs w:val="24"/>
          <w:lang w:val="en-US"/>
        </w:rPr>
        <w:t xml:space="preserve">correlations between substance use and </w:t>
      </w:r>
      <w:r w:rsidR="00040DA4">
        <w:rPr>
          <w:rFonts w:ascii="Times New Roman" w:hAnsi="Times New Roman" w:cs="Times New Roman"/>
          <w:sz w:val="24"/>
          <w:szCs w:val="24"/>
          <w:lang w:val="en-US"/>
        </w:rPr>
        <w:t xml:space="preserve">problems in </w:t>
      </w:r>
      <w:r w:rsidRPr="003D2CCB">
        <w:rPr>
          <w:rFonts w:ascii="Times New Roman" w:hAnsi="Times New Roman" w:cs="Times New Roman"/>
          <w:sz w:val="24"/>
          <w:szCs w:val="24"/>
          <w:lang w:val="en-US"/>
        </w:rPr>
        <w:t>antisocial personality</w:t>
      </w:r>
      <w:r w:rsidR="001A58D2">
        <w:rPr>
          <w:rFonts w:ascii="Times New Roman" w:hAnsi="Times New Roman" w:cs="Times New Roman"/>
          <w:sz w:val="24"/>
          <w:szCs w:val="24"/>
          <w:lang w:val="en-US"/>
        </w:rPr>
        <w:t xml:space="preserve">. </w:t>
      </w:r>
      <w:r w:rsidR="00040DA4">
        <w:rPr>
          <w:rFonts w:ascii="Times New Roman" w:hAnsi="Times New Roman" w:cs="Times New Roman"/>
          <w:sz w:val="24"/>
          <w:szCs w:val="24"/>
          <w:lang w:val="en-US"/>
        </w:rPr>
        <w:t>Consequently</w:t>
      </w:r>
      <w:r w:rsidR="001A58D2">
        <w:rPr>
          <w:rFonts w:ascii="Times New Roman" w:hAnsi="Times New Roman" w:cs="Times New Roman"/>
          <w:sz w:val="24"/>
          <w:szCs w:val="24"/>
          <w:lang w:val="en-US"/>
        </w:rPr>
        <w:t>, a natural question arise</w:t>
      </w:r>
      <w:r w:rsidR="00040DA4">
        <w:rPr>
          <w:rFonts w:ascii="Times New Roman" w:hAnsi="Times New Roman" w:cs="Times New Roman"/>
          <w:sz w:val="24"/>
          <w:szCs w:val="24"/>
          <w:lang w:val="en-US"/>
        </w:rPr>
        <w:t>s</w:t>
      </w:r>
      <w:r w:rsidR="001A58D2">
        <w:rPr>
          <w:rFonts w:ascii="Times New Roman" w:hAnsi="Times New Roman" w:cs="Times New Roman"/>
          <w:sz w:val="24"/>
          <w:szCs w:val="24"/>
          <w:lang w:val="en-US"/>
        </w:rPr>
        <w:t xml:space="preserve"> about </w:t>
      </w:r>
      <w:r w:rsidR="00135B6D">
        <w:rPr>
          <w:rFonts w:ascii="Times New Roman" w:hAnsi="Times New Roman" w:cs="Times New Roman"/>
          <w:sz w:val="24"/>
          <w:szCs w:val="24"/>
          <w:lang w:val="en-US"/>
        </w:rPr>
        <w:t xml:space="preserve">the </w:t>
      </w:r>
      <w:r w:rsidR="001A58D2">
        <w:rPr>
          <w:rFonts w:ascii="Times New Roman" w:hAnsi="Times New Roman" w:cs="Times New Roman"/>
          <w:sz w:val="24"/>
          <w:szCs w:val="24"/>
          <w:lang w:val="en-US"/>
        </w:rPr>
        <w:t xml:space="preserve">existence of </w:t>
      </w:r>
      <w:r w:rsidR="00040DA4">
        <w:rPr>
          <w:rFonts w:ascii="Times New Roman" w:hAnsi="Times New Roman" w:cs="Times New Roman"/>
          <w:sz w:val="24"/>
          <w:szCs w:val="24"/>
          <w:lang w:val="en-US"/>
        </w:rPr>
        <w:t>any</w:t>
      </w:r>
      <w:r w:rsidR="001A58D2">
        <w:rPr>
          <w:rFonts w:ascii="Times New Roman" w:hAnsi="Times New Roman" w:cs="Times New Roman"/>
          <w:sz w:val="24"/>
          <w:szCs w:val="24"/>
          <w:lang w:val="en-US"/>
        </w:rPr>
        <w:t xml:space="preserve"> strong correlation between </w:t>
      </w:r>
      <w:r w:rsidR="00040DA4">
        <w:rPr>
          <w:rFonts w:ascii="Times New Roman" w:hAnsi="Times New Roman" w:cs="Times New Roman"/>
          <w:sz w:val="24"/>
          <w:szCs w:val="24"/>
          <w:lang w:val="en-US"/>
        </w:rPr>
        <w:t xml:space="preserve">problems in antisocial personality </w:t>
      </w:r>
      <w:r w:rsidR="009551E7">
        <w:rPr>
          <w:rFonts w:ascii="Times New Roman" w:hAnsi="Times New Roman" w:cs="Times New Roman"/>
          <w:sz w:val="24"/>
          <w:szCs w:val="24"/>
          <w:lang w:val="en-US"/>
        </w:rPr>
        <w:t xml:space="preserve">and </w:t>
      </w:r>
      <w:r w:rsidR="001A58D2">
        <w:rPr>
          <w:rFonts w:ascii="Times New Roman" w:hAnsi="Times New Roman" w:cs="Times New Roman"/>
          <w:sz w:val="24"/>
          <w:szCs w:val="24"/>
          <w:lang w:val="en-US"/>
        </w:rPr>
        <w:t xml:space="preserve">the </w:t>
      </w:r>
      <w:r w:rsidR="009551E7">
        <w:rPr>
          <w:rFonts w:ascii="Times New Roman" w:hAnsi="Times New Roman" w:cs="Times New Roman"/>
          <w:sz w:val="24"/>
          <w:szCs w:val="24"/>
          <w:lang w:val="en-US"/>
        </w:rPr>
        <w:t xml:space="preserve">other 4 </w:t>
      </w:r>
      <w:r w:rsidR="001A58D2">
        <w:rPr>
          <w:rFonts w:ascii="Times New Roman" w:hAnsi="Times New Roman" w:cs="Times New Roman"/>
          <w:sz w:val="24"/>
          <w:szCs w:val="24"/>
          <w:lang w:val="en-US"/>
        </w:rPr>
        <w:t>behaviors</w:t>
      </w:r>
      <w:r w:rsidR="009551E7">
        <w:rPr>
          <w:rFonts w:ascii="Times New Roman" w:hAnsi="Times New Roman" w:cs="Times New Roman"/>
          <w:sz w:val="24"/>
          <w:szCs w:val="24"/>
          <w:lang w:val="en-US"/>
        </w:rPr>
        <w:t xml:space="preserve"> (Marijuana intake, Illicit drug use, alcohol use, and tobacco use)</w:t>
      </w:r>
      <w:r w:rsidR="001A58D2">
        <w:rPr>
          <w:rFonts w:ascii="Times New Roman" w:hAnsi="Times New Roman" w:cs="Times New Roman"/>
          <w:sz w:val="24"/>
          <w:szCs w:val="24"/>
          <w:lang w:val="en-US"/>
        </w:rPr>
        <w:t xml:space="preserve"> </w:t>
      </w:r>
      <w:r w:rsidR="009551E7">
        <w:rPr>
          <w:rFonts w:ascii="Times New Roman" w:hAnsi="Times New Roman" w:cs="Times New Roman"/>
          <w:sz w:val="24"/>
          <w:szCs w:val="24"/>
          <w:lang w:val="en-US"/>
        </w:rPr>
        <w:t>for the</w:t>
      </w:r>
      <w:r w:rsidR="000112C2">
        <w:rPr>
          <w:rFonts w:ascii="Times New Roman" w:hAnsi="Times New Roman" w:cs="Times New Roman"/>
          <w:sz w:val="24"/>
          <w:szCs w:val="24"/>
          <w:lang w:val="en-US"/>
        </w:rPr>
        <w:t xml:space="preserve"> 3</w:t>
      </w:r>
      <w:r w:rsidR="001A58D2">
        <w:rPr>
          <w:rFonts w:ascii="Times New Roman" w:hAnsi="Times New Roman" w:cs="Times New Roman"/>
          <w:sz w:val="24"/>
          <w:szCs w:val="24"/>
          <w:lang w:val="en-US"/>
        </w:rPr>
        <w:t xml:space="preserve"> sample data (All subjects, CC and </w:t>
      </w:r>
      <w:r w:rsidR="00F33A36">
        <w:rPr>
          <w:rFonts w:ascii="Times New Roman" w:hAnsi="Times New Roman" w:cs="Times New Roman"/>
          <w:sz w:val="24"/>
          <w:szCs w:val="24"/>
          <w:lang w:val="en-US"/>
        </w:rPr>
        <w:t>MCD</w:t>
      </w:r>
      <w:r w:rsidR="001A58D2">
        <w:rPr>
          <w:rFonts w:ascii="Times New Roman" w:hAnsi="Times New Roman" w:cs="Times New Roman"/>
          <w:sz w:val="24"/>
          <w:szCs w:val="24"/>
          <w:lang w:val="en-US"/>
        </w:rPr>
        <w:t xml:space="preserve"> group)</w:t>
      </w:r>
      <w:r w:rsidR="00872EA3">
        <w:rPr>
          <w:rFonts w:ascii="Times New Roman" w:hAnsi="Times New Roman" w:cs="Times New Roman"/>
          <w:sz w:val="24"/>
          <w:szCs w:val="24"/>
          <w:lang w:val="en-US"/>
        </w:rPr>
        <w:t>.</w:t>
      </w:r>
      <w:r w:rsidR="000112C2">
        <w:rPr>
          <w:rFonts w:ascii="Times New Roman" w:hAnsi="Times New Roman" w:cs="Times New Roman"/>
          <w:sz w:val="24"/>
          <w:szCs w:val="24"/>
          <w:lang w:val="en-US"/>
        </w:rPr>
        <w:t xml:space="preserve"> However, none of the behaviors had </w:t>
      </w:r>
      <w:r w:rsidR="00135B6D">
        <w:rPr>
          <w:rFonts w:ascii="Times New Roman" w:hAnsi="Times New Roman" w:cs="Times New Roman"/>
          <w:sz w:val="24"/>
          <w:szCs w:val="24"/>
          <w:lang w:val="en-US"/>
        </w:rPr>
        <w:t xml:space="preserve">a </w:t>
      </w:r>
      <w:r w:rsidR="000112C2">
        <w:rPr>
          <w:rFonts w:ascii="Times New Roman" w:hAnsi="Times New Roman" w:cs="Times New Roman"/>
          <w:sz w:val="24"/>
          <w:szCs w:val="24"/>
          <w:lang w:val="en-US"/>
        </w:rPr>
        <w:t xml:space="preserve">strong correlation across all the three samples, though </w:t>
      </w:r>
      <w:r w:rsidR="00135B6D">
        <w:rPr>
          <w:rFonts w:ascii="Times New Roman" w:hAnsi="Times New Roman" w:cs="Times New Roman"/>
          <w:sz w:val="24"/>
          <w:szCs w:val="24"/>
          <w:lang w:val="en-US"/>
        </w:rPr>
        <w:t xml:space="preserve">the </w:t>
      </w:r>
      <w:r w:rsidR="000112C2">
        <w:rPr>
          <w:rFonts w:ascii="Times New Roman" w:hAnsi="Times New Roman" w:cs="Times New Roman"/>
          <w:sz w:val="24"/>
          <w:szCs w:val="24"/>
          <w:lang w:val="en-US"/>
        </w:rPr>
        <w:t>correlation</w:t>
      </w:r>
      <w:r w:rsidR="0069545D">
        <w:rPr>
          <w:rFonts w:ascii="Times New Roman" w:hAnsi="Times New Roman" w:cs="Times New Roman"/>
          <w:sz w:val="24"/>
          <w:szCs w:val="24"/>
          <w:lang w:val="en-US"/>
        </w:rPr>
        <w:t xml:space="preserve"> value</w:t>
      </w:r>
      <w:r w:rsidR="000112C2">
        <w:rPr>
          <w:rFonts w:ascii="Times New Roman" w:hAnsi="Times New Roman" w:cs="Times New Roman"/>
          <w:sz w:val="24"/>
          <w:szCs w:val="24"/>
          <w:lang w:val="en-US"/>
        </w:rPr>
        <w:t xml:space="preserve"> between antisocial personality and illicit drug use was fairly </w:t>
      </w:r>
      <w:r w:rsidR="0069545D">
        <w:rPr>
          <w:rFonts w:ascii="Times New Roman" w:hAnsi="Times New Roman" w:cs="Times New Roman"/>
          <w:sz w:val="24"/>
          <w:szCs w:val="24"/>
          <w:lang w:val="en-US"/>
        </w:rPr>
        <w:t>better</w:t>
      </w:r>
      <w:r w:rsidR="000112C2">
        <w:rPr>
          <w:rFonts w:ascii="Times New Roman" w:hAnsi="Times New Roman" w:cs="Times New Roman"/>
          <w:sz w:val="24"/>
          <w:szCs w:val="24"/>
          <w:lang w:val="en-US"/>
        </w:rPr>
        <w:t xml:space="preserve"> than other correlations (Figure S3)</w:t>
      </w:r>
    </w:p>
    <w:p w14:paraId="1DD4988A" w14:textId="77777777" w:rsidR="004E40E0" w:rsidRDefault="004E40E0" w:rsidP="00872EA3">
      <w:pPr>
        <w:spacing w:after="0" w:line="240" w:lineRule="auto"/>
        <w:rPr>
          <w:rFonts w:ascii="Times New Roman" w:hAnsi="Times New Roman" w:cs="Times New Roman"/>
          <w:sz w:val="24"/>
          <w:szCs w:val="24"/>
          <w:lang w:val="en-US"/>
        </w:rPr>
      </w:pPr>
    </w:p>
    <w:p w14:paraId="575E74CA" w14:textId="77777777" w:rsidR="00312C68" w:rsidRPr="00D73E8B" w:rsidRDefault="00312C68" w:rsidP="00872EA3">
      <w:pPr>
        <w:spacing w:after="0" w:line="240" w:lineRule="auto"/>
        <w:rPr>
          <w:rFonts w:ascii="Times New Roman" w:hAnsi="Times New Roman"/>
          <w:sz w:val="24"/>
          <w:szCs w:val="24"/>
          <w:lang w:val="en-US" w:eastAsia="zh-HK"/>
        </w:rPr>
      </w:pPr>
    </w:p>
    <w:p w14:paraId="2437BDFC" w14:textId="0A7ABB2A" w:rsidR="003C2B23" w:rsidRPr="007770B5" w:rsidRDefault="007770B5" w:rsidP="00FE249B">
      <w:pPr>
        <w:spacing w:after="0" w:line="240" w:lineRule="auto"/>
        <w:rPr>
          <w:lang w:val="en-US"/>
        </w:rPr>
      </w:pPr>
      <w:r>
        <w:rPr>
          <w:noProof/>
          <w:lang w:eastAsia="zh-CN"/>
        </w:rPr>
        <w:drawing>
          <wp:inline distT="0" distB="0" distL="0" distR="0" wp14:anchorId="2AF74017" wp14:editId="2B20200F">
            <wp:extent cx="5724525" cy="3038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3038475"/>
                    </a:xfrm>
                    <a:prstGeom prst="rect">
                      <a:avLst/>
                    </a:prstGeom>
                    <a:noFill/>
                    <a:ln>
                      <a:noFill/>
                    </a:ln>
                  </pic:spPr>
                </pic:pic>
              </a:graphicData>
            </a:graphic>
          </wp:inline>
        </w:drawing>
      </w:r>
    </w:p>
    <w:p w14:paraId="5F6D98F1" w14:textId="2E50DB67" w:rsidR="00872EA3" w:rsidRDefault="00872EA3" w:rsidP="00FE249B">
      <w:pPr>
        <w:spacing w:after="0" w:line="240" w:lineRule="auto"/>
        <w:contextualSpacing/>
        <w:rPr>
          <w:rFonts w:ascii="Times New Roman" w:hAnsi="Times New Roman" w:cs="Times New Roman"/>
          <w:sz w:val="24"/>
          <w:szCs w:val="24"/>
          <w:lang w:val="en-US"/>
        </w:rPr>
      </w:pPr>
      <w:r w:rsidRPr="002C59CF">
        <w:rPr>
          <w:rFonts w:ascii="Times New Roman" w:hAnsi="Times New Roman" w:cs="Times New Roman"/>
          <w:sz w:val="24"/>
          <w:szCs w:val="24"/>
          <w:lang w:val="en-US"/>
        </w:rPr>
        <w:t>Figure S</w:t>
      </w:r>
      <w:r w:rsidR="001A58D2">
        <w:rPr>
          <w:rFonts w:ascii="Times New Roman" w:hAnsi="Times New Roman" w:cs="Times New Roman"/>
          <w:sz w:val="24"/>
          <w:szCs w:val="24"/>
          <w:lang w:val="en-US"/>
        </w:rPr>
        <w:t>3</w:t>
      </w:r>
      <w:r w:rsidRPr="002C59CF">
        <w:rPr>
          <w:rFonts w:ascii="Times New Roman" w:hAnsi="Times New Roman" w:cs="Times New Roman"/>
          <w:sz w:val="24"/>
          <w:szCs w:val="24"/>
          <w:lang w:val="en-US"/>
        </w:rPr>
        <w:t xml:space="preserve">. </w:t>
      </w:r>
      <w:r w:rsidR="001A58D2">
        <w:rPr>
          <w:rFonts w:ascii="Times New Roman" w:hAnsi="Times New Roman" w:cs="Times New Roman"/>
          <w:sz w:val="24"/>
          <w:szCs w:val="24"/>
          <w:lang w:val="en-US"/>
        </w:rPr>
        <w:t xml:space="preserve">Correlation between the scores of problems in anti-social personality with the scores of </w:t>
      </w:r>
      <w:r w:rsidR="00135B6D">
        <w:rPr>
          <w:rFonts w:ascii="Times New Roman" w:hAnsi="Times New Roman" w:cs="Times New Roman"/>
          <w:sz w:val="24"/>
          <w:szCs w:val="24"/>
          <w:lang w:val="en-US"/>
        </w:rPr>
        <w:t xml:space="preserve">the </w:t>
      </w:r>
      <w:r w:rsidR="001A58D2">
        <w:rPr>
          <w:rFonts w:ascii="Times New Roman" w:hAnsi="Times New Roman" w:cs="Times New Roman"/>
          <w:sz w:val="24"/>
          <w:szCs w:val="24"/>
          <w:lang w:val="en-US"/>
        </w:rPr>
        <w:t xml:space="preserve">other four behaviors – Marijuana </w:t>
      </w:r>
      <w:r w:rsidR="005026DD">
        <w:rPr>
          <w:rFonts w:ascii="Times New Roman" w:hAnsi="Times New Roman" w:cs="Times New Roman"/>
          <w:sz w:val="24"/>
          <w:szCs w:val="24"/>
          <w:lang w:val="en-US"/>
        </w:rPr>
        <w:t xml:space="preserve">intake, </w:t>
      </w:r>
      <w:proofErr w:type="gramStart"/>
      <w:r w:rsidR="005026DD">
        <w:rPr>
          <w:rFonts w:ascii="Times New Roman" w:hAnsi="Times New Roman" w:cs="Times New Roman"/>
          <w:sz w:val="24"/>
          <w:szCs w:val="24"/>
          <w:lang w:val="en-US"/>
        </w:rPr>
        <w:t>Illicit</w:t>
      </w:r>
      <w:proofErr w:type="gramEnd"/>
      <w:r w:rsidR="005026DD">
        <w:rPr>
          <w:rFonts w:ascii="Times New Roman" w:hAnsi="Times New Roman" w:cs="Times New Roman"/>
          <w:sz w:val="24"/>
          <w:szCs w:val="24"/>
          <w:lang w:val="en-US"/>
        </w:rPr>
        <w:t xml:space="preserve"> drug use, Alcohol use, and Tobacco use. We tested this correlation for all subjects, CC and </w:t>
      </w:r>
      <w:r w:rsidR="00F33A36">
        <w:rPr>
          <w:rFonts w:ascii="Times New Roman" w:hAnsi="Times New Roman" w:cs="Times New Roman"/>
          <w:sz w:val="24"/>
          <w:szCs w:val="24"/>
          <w:lang w:val="en-US"/>
        </w:rPr>
        <w:t>MCD</w:t>
      </w:r>
      <w:r w:rsidR="005026DD">
        <w:rPr>
          <w:rFonts w:ascii="Times New Roman" w:hAnsi="Times New Roman" w:cs="Times New Roman"/>
          <w:sz w:val="24"/>
          <w:szCs w:val="24"/>
          <w:lang w:val="en-US"/>
        </w:rPr>
        <w:t xml:space="preserve"> group.</w:t>
      </w:r>
    </w:p>
    <w:p w14:paraId="6EFDC18D" w14:textId="77777777" w:rsidR="00AE5272" w:rsidRDefault="00AE5272" w:rsidP="00FE249B">
      <w:pPr>
        <w:spacing w:after="0" w:line="240" w:lineRule="auto"/>
        <w:contextualSpacing/>
        <w:rPr>
          <w:rFonts w:ascii="Times New Roman" w:hAnsi="Times New Roman" w:cs="Times New Roman"/>
          <w:sz w:val="24"/>
          <w:szCs w:val="24"/>
          <w:lang w:val="en-US"/>
        </w:rPr>
      </w:pPr>
    </w:p>
    <w:p w14:paraId="0F3639B7" w14:textId="349F728B" w:rsidR="00AE5272" w:rsidRDefault="00AE5272" w:rsidP="00FE249B">
      <w:pPr>
        <w:spacing w:after="0" w:line="240" w:lineRule="auto"/>
        <w:contextualSpacing/>
        <w:rPr>
          <w:rFonts w:ascii="Times New Roman" w:hAnsi="Times New Roman" w:cs="Times New Roman"/>
          <w:sz w:val="24"/>
          <w:szCs w:val="24"/>
          <w:lang w:val="en-US"/>
        </w:rPr>
      </w:pPr>
    </w:p>
    <w:p w14:paraId="63FA132A" w14:textId="77777777" w:rsidR="006F17E0" w:rsidRDefault="006F17E0" w:rsidP="00FE249B">
      <w:pPr>
        <w:spacing w:after="0" w:line="240" w:lineRule="auto"/>
        <w:contextualSpacing/>
        <w:rPr>
          <w:rFonts w:ascii="Times New Roman" w:hAnsi="Times New Roman" w:cs="Times New Roman"/>
          <w:sz w:val="24"/>
          <w:szCs w:val="24"/>
          <w:lang w:val="en-US"/>
        </w:rPr>
      </w:pPr>
    </w:p>
    <w:p w14:paraId="567ED63B" w14:textId="5358A850" w:rsidR="00694AC3" w:rsidRPr="008267CD" w:rsidRDefault="00694AC3" w:rsidP="00694AC3">
      <w:pPr>
        <w:spacing w:after="0" w:line="36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Correlation of individual COBE variation with behaviors for MCD</w:t>
      </w:r>
    </w:p>
    <w:p w14:paraId="376C72DA" w14:textId="5BA68F15" w:rsidR="00694AC3" w:rsidRPr="008F1B15" w:rsidRDefault="00A10B61" w:rsidP="00FE249B">
      <w:pPr>
        <w:spacing w:after="0" w:line="240" w:lineRule="auto"/>
      </w:pPr>
      <w:r>
        <w:rPr>
          <w:rFonts w:ascii="Times New Roman" w:hAnsi="Times New Roman" w:cs="Times New Roman"/>
          <w:sz w:val="24"/>
          <w:szCs w:val="24"/>
          <w:lang w:val="en-US"/>
        </w:rPr>
        <w:t>Since</w:t>
      </w:r>
      <w:r w:rsidRPr="002C45D3">
        <w:rPr>
          <w:rFonts w:ascii="Times New Roman" w:hAnsi="Times New Roman" w:cs="Times New Roman"/>
          <w:sz w:val="24"/>
          <w:szCs w:val="24"/>
          <w:lang w:val="en-US"/>
        </w:rPr>
        <w:t xml:space="preserve"> individuals with dissimilar COBE</w:t>
      </w:r>
      <w:r>
        <w:rPr>
          <w:rFonts w:ascii="Times New Roman" w:hAnsi="Times New Roman" w:cs="Times New Roman"/>
          <w:sz w:val="24"/>
          <w:szCs w:val="24"/>
          <w:lang w:val="en-US"/>
        </w:rPr>
        <w:t xml:space="preserve"> component</w:t>
      </w:r>
      <w:r w:rsidRPr="002C45D3">
        <w:rPr>
          <w:rFonts w:ascii="Times New Roman" w:hAnsi="Times New Roman" w:cs="Times New Roman"/>
          <w:sz w:val="24"/>
          <w:szCs w:val="24"/>
          <w:lang w:val="en-US"/>
        </w:rPr>
        <w:t xml:space="preserve"> </w:t>
      </w:r>
      <w:r>
        <w:rPr>
          <w:rFonts w:ascii="Times New Roman" w:hAnsi="Times New Roman" w:cs="Times New Roman"/>
          <w:sz w:val="24"/>
          <w:szCs w:val="24"/>
          <w:lang w:val="en-US"/>
        </w:rPr>
        <w:t>shared common features to form the</w:t>
      </w:r>
      <w:r w:rsidRPr="002C45D3">
        <w:rPr>
          <w:rFonts w:ascii="Times New Roman" w:hAnsi="Times New Roman" w:cs="Times New Roman"/>
          <w:sz w:val="24"/>
          <w:szCs w:val="24"/>
          <w:lang w:val="en-US"/>
        </w:rPr>
        <w:t xml:space="preserve"> </w:t>
      </w:r>
      <w:r>
        <w:rPr>
          <w:rFonts w:ascii="Times New Roman" w:hAnsi="Times New Roman" w:cs="Times New Roman"/>
          <w:sz w:val="24"/>
          <w:szCs w:val="24"/>
          <w:lang w:val="en-US"/>
        </w:rPr>
        <w:t>MCD</w:t>
      </w:r>
      <w:r w:rsidRPr="002C45D3">
        <w:rPr>
          <w:rFonts w:ascii="Times New Roman" w:hAnsi="Times New Roman" w:cs="Times New Roman"/>
          <w:sz w:val="24"/>
          <w:szCs w:val="24"/>
          <w:lang w:val="en-US"/>
        </w:rPr>
        <w:t xml:space="preserve"> subgroup</w:t>
      </w:r>
      <w:r>
        <w:rPr>
          <w:rFonts w:ascii="Times New Roman" w:hAnsi="Times New Roman" w:cs="Times New Roman"/>
          <w:sz w:val="24"/>
          <w:szCs w:val="24"/>
          <w:lang w:val="en-US"/>
        </w:rPr>
        <w:t>,</w:t>
      </w:r>
      <w:r w:rsidRPr="002C45D3">
        <w:rPr>
          <w:rFonts w:ascii="Times New Roman" w:hAnsi="Times New Roman" w:cs="Times New Roman"/>
          <w:sz w:val="24"/>
          <w:szCs w:val="24"/>
          <w:lang w:val="en-US"/>
        </w:rPr>
        <w:t xml:space="preserve"> </w:t>
      </w:r>
      <w:r>
        <w:rPr>
          <w:rFonts w:ascii="Times New Roman" w:hAnsi="Times New Roman" w:cs="Times New Roman"/>
          <w:sz w:val="24"/>
          <w:szCs w:val="24"/>
          <w:lang w:val="en-US"/>
        </w:rPr>
        <w:t>i</w:t>
      </w:r>
      <w:r w:rsidRPr="00A32B66">
        <w:rPr>
          <w:rFonts w:ascii="Times New Roman" w:hAnsi="Times New Roman" w:cs="Times New Roman"/>
          <w:sz w:val="24"/>
          <w:szCs w:val="24"/>
          <w:lang w:val="en-US"/>
        </w:rPr>
        <w:t>t would be interesting to explore whet</w:t>
      </w:r>
      <w:r>
        <w:rPr>
          <w:rFonts w:ascii="Times New Roman" w:hAnsi="Times New Roman" w:cs="Times New Roman"/>
          <w:sz w:val="24"/>
          <w:szCs w:val="24"/>
          <w:lang w:val="en-US"/>
        </w:rPr>
        <w:t>her the variation of the common COBE component with</w:t>
      </w:r>
      <w:r w:rsidRPr="00A32B66">
        <w:rPr>
          <w:rFonts w:ascii="Times New Roman" w:hAnsi="Times New Roman" w:cs="Times New Roman"/>
          <w:sz w:val="24"/>
          <w:szCs w:val="24"/>
          <w:lang w:val="en-US"/>
        </w:rPr>
        <w:t xml:space="preserve">in the </w:t>
      </w:r>
      <w:r>
        <w:rPr>
          <w:rFonts w:ascii="Times New Roman" w:hAnsi="Times New Roman" w:cs="Times New Roman"/>
          <w:sz w:val="24"/>
          <w:szCs w:val="24"/>
          <w:lang w:val="en-US"/>
        </w:rPr>
        <w:t>subjects in the group</w:t>
      </w:r>
      <w:r w:rsidR="009C079D">
        <w:rPr>
          <w:rFonts w:ascii="Times New Roman" w:hAnsi="Times New Roman" w:cs="Times New Roman"/>
          <w:sz w:val="24"/>
          <w:szCs w:val="24"/>
          <w:lang w:val="en-US"/>
        </w:rPr>
        <w:t xml:space="preserve"> (MCD)</w:t>
      </w:r>
      <w:r>
        <w:rPr>
          <w:rFonts w:ascii="Times New Roman" w:hAnsi="Times New Roman" w:cs="Times New Roman"/>
          <w:sz w:val="24"/>
          <w:szCs w:val="24"/>
          <w:lang w:val="en-US"/>
        </w:rPr>
        <w:t xml:space="preserve"> are associated to the</w:t>
      </w:r>
      <w:r w:rsidRPr="00A32B66">
        <w:rPr>
          <w:rFonts w:ascii="Times New Roman" w:hAnsi="Times New Roman" w:cs="Times New Roman"/>
          <w:sz w:val="24"/>
          <w:szCs w:val="24"/>
          <w:lang w:val="en-US"/>
        </w:rPr>
        <w:t xml:space="preserve"> </w:t>
      </w:r>
      <w:r>
        <w:rPr>
          <w:rFonts w:ascii="Times New Roman" w:hAnsi="Times New Roman" w:cs="Times New Roman"/>
          <w:sz w:val="24"/>
          <w:szCs w:val="24"/>
          <w:lang w:val="en-US"/>
        </w:rPr>
        <w:t>five behavioral measures (Marijuana intake, Illicit Drug use, Alcohol and Tobacco use, and Antisocial personality problems)</w:t>
      </w:r>
      <w:r w:rsidRPr="00A32B6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To </w:t>
      </w:r>
      <w:r w:rsidR="009A0A66">
        <w:rPr>
          <w:rFonts w:ascii="Times New Roman" w:hAnsi="Times New Roman" w:cs="Times New Roman"/>
          <w:sz w:val="24"/>
          <w:szCs w:val="24"/>
          <w:lang w:val="en-US"/>
        </w:rPr>
        <w:t xml:space="preserve">do </w:t>
      </w:r>
      <w:r>
        <w:rPr>
          <w:rFonts w:ascii="Times New Roman" w:hAnsi="Times New Roman" w:cs="Times New Roman"/>
          <w:sz w:val="24"/>
          <w:szCs w:val="24"/>
          <w:lang w:val="en-US"/>
        </w:rPr>
        <w:t>this, we obtained the variance of the common COBE component of each individual in the MCD group</w:t>
      </w:r>
      <w:r w:rsidR="009C079D">
        <w:rPr>
          <w:rFonts w:ascii="Times New Roman" w:hAnsi="Times New Roman" w:cs="Times New Roman"/>
          <w:sz w:val="24"/>
          <w:szCs w:val="24"/>
          <w:lang w:val="en-US"/>
        </w:rPr>
        <w:t>. We then</w:t>
      </w:r>
      <w:r>
        <w:rPr>
          <w:rFonts w:ascii="Times New Roman" w:hAnsi="Times New Roman" w:cs="Times New Roman"/>
          <w:sz w:val="24"/>
          <w:szCs w:val="24"/>
          <w:lang w:val="en-US"/>
        </w:rPr>
        <w:t xml:space="preserve"> evaluated the correlation of the</w:t>
      </w:r>
      <w:r w:rsidR="009C079D">
        <w:rPr>
          <w:rFonts w:ascii="Times New Roman" w:hAnsi="Times New Roman" w:cs="Times New Roman"/>
          <w:sz w:val="24"/>
          <w:szCs w:val="24"/>
          <w:lang w:val="en-US"/>
        </w:rPr>
        <w:t xml:space="preserve"> obtained values of</w:t>
      </w:r>
      <w:r>
        <w:rPr>
          <w:rFonts w:ascii="Times New Roman" w:hAnsi="Times New Roman" w:cs="Times New Roman"/>
          <w:sz w:val="24"/>
          <w:szCs w:val="24"/>
          <w:lang w:val="en-US"/>
        </w:rPr>
        <w:t xml:space="preserve"> variance with the scores of the five behavioral measures (Figure S4). </w:t>
      </w:r>
      <w:r w:rsidR="004C1120" w:rsidRPr="004C1120">
        <w:rPr>
          <w:rFonts w:ascii="Times New Roman" w:hAnsi="Times New Roman" w:cs="Times New Roman"/>
          <w:sz w:val="24"/>
          <w:szCs w:val="24"/>
          <w:lang w:val="en-US"/>
        </w:rPr>
        <w:t>We found none of the behaviors to have a strong correlation with the variance, though antisocial personali</w:t>
      </w:r>
      <w:r w:rsidR="008964B4">
        <w:rPr>
          <w:rFonts w:ascii="Times New Roman" w:hAnsi="Times New Roman" w:cs="Times New Roman"/>
          <w:sz w:val="24"/>
          <w:szCs w:val="24"/>
          <w:lang w:val="en-US"/>
        </w:rPr>
        <w:t xml:space="preserve">ty problem </w:t>
      </w:r>
      <w:proofErr w:type="spellStart"/>
      <w:r w:rsidR="008964B4">
        <w:rPr>
          <w:rFonts w:ascii="Times New Roman" w:hAnsi="Times New Roman" w:cs="Times New Roman"/>
          <w:sz w:val="24"/>
          <w:szCs w:val="24"/>
          <w:lang w:val="en-US"/>
        </w:rPr>
        <w:t>faired</w:t>
      </w:r>
      <w:proofErr w:type="spellEnd"/>
      <w:r w:rsidR="004C1120" w:rsidRPr="004C1120">
        <w:rPr>
          <w:rFonts w:ascii="Times New Roman" w:hAnsi="Times New Roman" w:cs="Times New Roman"/>
          <w:sz w:val="24"/>
          <w:szCs w:val="24"/>
          <w:lang w:val="en-US"/>
        </w:rPr>
        <w:t xml:space="preserve"> better than the others.</w:t>
      </w:r>
      <w:r w:rsidR="00154F74">
        <w:rPr>
          <w:rFonts w:ascii="Times New Roman" w:hAnsi="Times New Roman" w:cs="Times New Roman"/>
          <w:sz w:val="24"/>
          <w:szCs w:val="24"/>
          <w:lang w:val="en-US"/>
        </w:rPr>
        <w:t xml:space="preserve"> </w:t>
      </w:r>
      <w:r w:rsidR="00154F74" w:rsidRPr="00154F74">
        <w:rPr>
          <w:rFonts w:ascii="Times New Roman" w:hAnsi="Times New Roman" w:cs="Times New Roman"/>
          <w:sz w:val="24"/>
          <w:szCs w:val="24"/>
          <w:lang w:val="en-US"/>
        </w:rPr>
        <w:t>With that said</w:t>
      </w:r>
      <w:r w:rsidR="00154F74">
        <w:rPr>
          <w:rFonts w:ascii="Times New Roman" w:hAnsi="Times New Roman" w:cs="Times New Roman"/>
          <w:sz w:val="24"/>
          <w:szCs w:val="24"/>
          <w:lang w:val="en-US"/>
        </w:rPr>
        <w:t>, it remains</w:t>
      </w:r>
      <w:r w:rsidR="00154F74" w:rsidRPr="00154F74">
        <w:rPr>
          <w:rFonts w:ascii="Times New Roman" w:hAnsi="Times New Roman" w:cs="Times New Roman"/>
          <w:sz w:val="24"/>
          <w:szCs w:val="24"/>
          <w:lang w:val="en-US"/>
        </w:rPr>
        <w:t xml:space="preserve"> difficult to comprehend why individuals with dissimilar COBEs themselves formed a coherent subgroup</w:t>
      </w:r>
      <w:r w:rsidR="00154F74">
        <w:rPr>
          <w:rFonts w:ascii="Times New Roman" w:hAnsi="Times New Roman" w:cs="Times New Roman"/>
          <w:sz w:val="24"/>
          <w:szCs w:val="24"/>
          <w:lang w:val="en-US"/>
        </w:rPr>
        <w:t>.</w:t>
      </w:r>
      <w:r w:rsidR="00506AAE">
        <w:rPr>
          <w:rFonts w:ascii="Times New Roman" w:hAnsi="Times New Roman" w:cs="Times New Roman"/>
          <w:sz w:val="24"/>
          <w:szCs w:val="24"/>
          <w:lang w:val="en-US"/>
        </w:rPr>
        <w:t xml:space="preserve"> However, it does confirm that neither of these behavioral measures had significant associations with the </w:t>
      </w:r>
      <w:r w:rsidR="008A37EB">
        <w:rPr>
          <w:rFonts w:ascii="Times New Roman" w:hAnsi="Times New Roman" w:cs="Times New Roman"/>
          <w:sz w:val="24"/>
          <w:szCs w:val="24"/>
          <w:lang w:val="en-US"/>
        </w:rPr>
        <w:t xml:space="preserve">variance of the </w:t>
      </w:r>
      <w:r w:rsidR="00506AAE">
        <w:rPr>
          <w:rFonts w:ascii="Times New Roman" w:hAnsi="Times New Roman" w:cs="Times New Roman"/>
          <w:sz w:val="24"/>
          <w:szCs w:val="24"/>
          <w:lang w:val="en-US"/>
        </w:rPr>
        <w:t xml:space="preserve">common COBE </w:t>
      </w:r>
      <w:r w:rsidR="008A37EB">
        <w:rPr>
          <w:rFonts w:ascii="Times New Roman" w:hAnsi="Times New Roman" w:cs="Times New Roman"/>
          <w:sz w:val="24"/>
          <w:szCs w:val="24"/>
          <w:lang w:val="en-US"/>
        </w:rPr>
        <w:t>component</w:t>
      </w:r>
      <w:r w:rsidR="00506AAE">
        <w:rPr>
          <w:rFonts w:ascii="Times New Roman" w:hAnsi="Times New Roman" w:cs="Times New Roman"/>
          <w:sz w:val="24"/>
          <w:szCs w:val="24"/>
          <w:lang w:val="en-US"/>
        </w:rPr>
        <w:t xml:space="preserve">, and </w:t>
      </w:r>
      <w:r w:rsidR="00177ACF">
        <w:rPr>
          <w:rFonts w:ascii="Times New Roman" w:hAnsi="Times New Roman" w:cs="Times New Roman"/>
          <w:sz w:val="24"/>
          <w:szCs w:val="24"/>
          <w:lang w:val="en-US"/>
        </w:rPr>
        <w:t xml:space="preserve">maximizing </w:t>
      </w:r>
      <w:bookmarkStart w:id="0" w:name="_GoBack"/>
      <w:bookmarkEnd w:id="0"/>
      <w:r w:rsidR="00506AAE">
        <w:rPr>
          <w:rFonts w:ascii="Times New Roman" w:hAnsi="Times New Roman" w:cs="Times New Roman"/>
          <w:sz w:val="24"/>
          <w:szCs w:val="24"/>
          <w:lang w:val="en-US"/>
        </w:rPr>
        <w:t>the dissimilar</w:t>
      </w:r>
      <w:r w:rsidR="00922D8B">
        <w:rPr>
          <w:rFonts w:ascii="Times New Roman" w:hAnsi="Times New Roman" w:cs="Times New Roman"/>
          <w:sz w:val="24"/>
          <w:szCs w:val="24"/>
          <w:lang w:val="en-US"/>
        </w:rPr>
        <w:t>ity in the</w:t>
      </w:r>
      <w:r w:rsidR="00506AAE">
        <w:rPr>
          <w:rFonts w:ascii="Times New Roman" w:hAnsi="Times New Roman" w:cs="Times New Roman"/>
          <w:sz w:val="24"/>
          <w:szCs w:val="24"/>
          <w:lang w:val="en-US"/>
        </w:rPr>
        <w:t xml:space="preserve"> COBE</w:t>
      </w:r>
      <w:r w:rsidR="00922D8B">
        <w:rPr>
          <w:rFonts w:ascii="Times New Roman" w:hAnsi="Times New Roman" w:cs="Times New Roman"/>
          <w:sz w:val="24"/>
          <w:szCs w:val="24"/>
          <w:lang w:val="en-US"/>
        </w:rPr>
        <w:t xml:space="preserve"> measure</w:t>
      </w:r>
      <w:r w:rsidR="00FF0CED">
        <w:rPr>
          <w:rFonts w:ascii="Times New Roman" w:hAnsi="Times New Roman" w:cs="Times New Roman"/>
          <w:sz w:val="24"/>
          <w:szCs w:val="24"/>
          <w:lang w:val="en-US"/>
        </w:rPr>
        <w:t xml:space="preserve"> </w:t>
      </w:r>
      <w:r w:rsidR="00975F12">
        <w:rPr>
          <w:rFonts w:ascii="Times New Roman" w:hAnsi="Times New Roman" w:cs="Times New Roman"/>
          <w:sz w:val="24"/>
          <w:szCs w:val="24"/>
          <w:lang w:val="en-US"/>
        </w:rPr>
        <w:t>represents a</w:t>
      </w:r>
      <w:r w:rsidR="00506AAE">
        <w:rPr>
          <w:rFonts w:ascii="Times New Roman" w:hAnsi="Times New Roman" w:cs="Times New Roman"/>
          <w:sz w:val="24"/>
          <w:szCs w:val="24"/>
          <w:lang w:val="en-US"/>
        </w:rPr>
        <w:t xml:space="preserve"> unique value in itself t</w:t>
      </w:r>
      <w:r w:rsidR="00975F12">
        <w:rPr>
          <w:rFonts w:ascii="Times New Roman" w:hAnsi="Times New Roman" w:cs="Times New Roman"/>
          <w:sz w:val="24"/>
          <w:szCs w:val="24"/>
          <w:lang w:val="en-US"/>
        </w:rPr>
        <w:t>hat</w:t>
      </w:r>
      <w:r w:rsidR="00506AAE">
        <w:rPr>
          <w:rFonts w:ascii="Times New Roman" w:hAnsi="Times New Roman" w:cs="Times New Roman"/>
          <w:sz w:val="24"/>
          <w:szCs w:val="24"/>
          <w:lang w:val="en-US"/>
        </w:rPr>
        <w:t xml:space="preserve"> quantif</w:t>
      </w:r>
      <w:r w:rsidR="00975F12">
        <w:rPr>
          <w:rFonts w:ascii="Times New Roman" w:hAnsi="Times New Roman" w:cs="Times New Roman"/>
          <w:sz w:val="24"/>
          <w:szCs w:val="24"/>
          <w:lang w:val="en-US"/>
        </w:rPr>
        <w:t>ies for</w:t>
      </w:r>
      <w:r w:rsidR="00506AAE">
        <w:rPr>
          <w:rFonts w:ascii="Times New Roman" w:hAnsi="Times New Roman" w:cs="Times New Roman"/>
          <w:sz w:val="24"/>
          <w:szCs w:val="24"/>
          <w:lang w:val="en-US"/>
        </w:rPr>
        <w:t xml:space="preserve"> a  coherent subgroup.</w:t>
      </w:r>
    </w:p>
    <w:p w14:paraId="0F00A3CB" w14:textId="57676535" w:rsidR="00697256" w:rsidRDefault="00697256" w:rsidP="00FE249B">
      <w:pPr>
        <w:spacing w:after="0" w:line="240" w:lineRule="auto"/>
        <w:contextualSpacing/>
        <w:rPr>
          <w:lang w:val="en-US"/>
        </w:rPr>
      </w:pPr>
      <w:r w:rsidRPr="00697256">
        <w:rPr>
          <w:noProof/>
          <w:lang w:eastAsia="zh-CN"/>
        </w:rPr>
        <w:lastRenderedPageBreak/>
        <w:drawing>
          <wp:inline distT="0" distB="0" distL="0" distR="0" wp14:anchorId="0DE4BF35" wp14:editId="02F2756D">
            <wp:extent cx="5731510" cy="445135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4451350"/>
                    </a:xfrm>
                    <a:prstGeom prst="rect">
                      <a:avLst/>
                    </a:prstGeom>
                  </pic:spPr>
                </pic:pic>
              </a:graphicData>
            </a:graphic>
          </wp:inline>
        </w:drawing>
      </w:r>
    </w:p>
    <w:p w14:paraId="62DD6F2B" w14:textId="41D0A39E" w:rsidR="00697256" w:rsidRDefault="00697256" w:rsidP="00697256">
      <w:pPr>
        <w:spacing w:after="0" w:line="240" w:lineRule="auto"/>
        <w:contextualSpacing/>
        <w:rPr>
          <w:rFonts w:ascii="Times New Roman" w:hAnsi="Times New Roman" w:cs="Times New Roman"/>
          <w:sz w:val="24"/>
          <w:szCs w:val="24"/>
          <w:lang w:val="en-US"/>
        </w:rPr>
      </w:pPr>
      <w:r w:rsidRPr="002C59CF">
        <w:rPr>
          <w:rFonts w:ascii="Times New Roman" w:hAnsi="Times New Roman" w:cs="Times New Roman"/>
          <w:sz w:val="24"/>
          <w:szCs w:val="24"/>
          <w:lang w:val="en-US"/>
        </w:rPr>
        <w:t>Figure S</w:t>
      </w:r>
      <w:r>
        <w:rPr>
          <w:rFonts w:ascii="Times New Roman" w:hAnsi="Times New Roman" w:cs="Times New Roman"/>
          <w:sz w:val="24"/>
          <w:szCs w:val="24"/>
          <w:lang w:val="en-US"/>
        </w:rPr>
        <w:t>4</w:t>
      </w:r>
      <w:r w:rsidRPr="002C59C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Correlation between </w:t>
      </w:r>
      <w:r w:rsidR="003C681C">
        <w:rPr>
          <w:rFonts w:ascii="Times New Roman" w:hAnsi="Times New Roman" w:cs="Times New Roman"/>
          <w:sz w:val="24"/>
          <w:szCs w:val="24"/>
          <w:lang w:val="en-US"/>
        </w:rPr>
        <w:t>variance of the common COBE component of each individual in the MCD group with the scores of the five behavioral measures</w:t>
      </w:r>
      <w:r>
        <w:rPr>
          <w:rFonts w:ascii="Times New Roman" w:hAnsi="Times New Roman" w:cs="Times New Roman"/>
          <w:sz w:val="24"/>
          <w:szCs w:val="24"/>
          <w:lang w:val="en-US"/>
        </w:rPr>
        <w:t>.</w:t>
      </w:r>
    </w:p>
    <w:p w14:paraId="34A280BD" w14:textId="77777777" w:rsidR="00697256" w:rsidRPr="00E51D3D" w:rsidRDefault="00697256" w:rsidP="00FE249B">
      <w:pPr>
        <w:spacing w:after="0" w:line="240" w:lineRule="auto"/>
        <w:contextualSpacing/>
        <w:rPr>
          <w:lang w:val="en-US"/>
        </w:rPr>
      </w:pPr>
    </w:p>
    <w:sectPr w:rsidR="00697256" w:rsidRPr="00E51D3D">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825D4A" w16cid:durableId="2169D4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S0sDSwMDQzMLQwNzZT0lEKTi0uzszPAykwrQUAktOAFCwAAAA="/>
  </w:docVars>
  <w:rsids>
    <w:rsidRoot w:val="00F92C77"/>
    <w:rsid w:val="000112C2"/>
    <w:rsid w:val="0001782E"/>
    <w:rsid w:val="00026191"/>
    <w:rsid w:val="00027E3B"/>
    <w:rsid w:val="000308E0"/>
    <w:rsid w:val="00040DA4"/>
    <w:rsid w:val="00046DD2"/>
    <w:rsid w:val="000539B9"/>
    <w:rsid w:val="00060C89"/>
    <w:rsid w:val="00084DCE"/>
    <w:rsid w:val="0009201A"/>
    <w:rsid w:val="00093B84"/>
    <w:rsid w:val="000B5C9E"/>
    <w:rsid w:val="000B7026"/>
    <w:rsid w:val="000C6FB8"/>
    <w:rsid w:val="000C7547"/>
    <w:rsid w:val="000D6174"/>
    <w:rsid w:val="000E1CAC"/>
    <w:rsid w:val="001127AD"/>
    <w:rsid w:val="001148E8"/>
    <w:rsid w:val="00120672"/>
    <w:rsid w:val="00135622"/>
    <w:rsid w:val="00135B6D"/>
    <w:rsid w:val="00154F74"/>
    <w:rsid w:val="00171582"/>
    <w:rsid w:val="00177ACF"/>
    <w:rsid w:val="00185921"/>
    <w:rsid w:val="001869ED"/>
    <w:rsid w:val="00197FA7"/>
    <w:rsid w:val="001A1905"/>
    <w:rsid w:val="001A5477"/>
    <w:rsid w:val="001A58D2"/>
    <w:rsid w:val="001C5A29"/>
    <w:rsid w:val="001C7122"/>
    <w:rsid w:val="001D734D"/>
    <w:rsid w:val="001E6E7C"/>
    <w:rsid w:val="0025485B"/>
    <w:rsid w:val="002814A5"/>
    <w:rsid w:val="00296334"/>
    <w:rsid w:val="002C45D3"/>
    <w:rsid w:val="002C59CF"/>
    <w:rsid w:val="002E144C"/>
    <w:rsid w:val="002E3112"/>
    <w:rsid w:val="002F023C"/>
    <w:rsid w:val="002F2C49"/>
    <w:rsid w:val="002F2FF0"/>
    <w:rsid w:val="00312C68"/>
    <w:rsid w:val="00312F12"/>
    <w:rsid w:val="0032251B"/>
    <w:rsid w:val="00322F00"/>
    <w:rsid w:val="00332089"/>
    <w:rsid w:val="00344132"/>
    <w:rsid w:val="003446D9"/>
    <w:rsid w:val="003604DF"/>
    <w:rsid w:val="0036357B"/>
    <w:rsid w:val="00372333"/>
    <w:rsid w:val="003869B1"/>
    <w:rsid w:val="0038706E"/>
    <w:rsid w:val="00393721"/>
    <w:rsid w:val="0039675F"/>
    <w:rsid w:val="003A0BB0"/>
    <w:rsid w:val="003A2F71"/>
    <w:rsid w:val="003B2780"/>
    <w:rsid w:val="003B3E1C"/>
    <w:rsid w:val="003B4CB8"/>
    <w:rsid w:val="003C12E9"/>
    <w:rsid w:val="003C2B23"/>
    <w:rsid w:val="003C681C"/>
    <w:rsid w:val="003D2CCB"/>
    <w:rsid w:val="003F64F6"/>
    <w:rsid w:val="00400FCC"/>
    <w:rsid w:val="0043366E"/>
    <w:rsid w:val="00443821"/>
    <w:rsid w:val="00443BED"/>
    <w:rsid w:val="00454797"/>
    <w:rsid w:val="004862EE"/>
    <w:rsid w:val="004B143A"/>
    <w:rsid w:val="004B15BB"/>
    <w:rsid w:val="004B7FE2"/>
    <w:rsid w:val="004C1120"/>
    <w:rsid w:val="004E3DAB"/>
    <w:rsid w:val="004E40E0"/>
    <w:rsid w:val="004F2022"/>
    <w:rsid w:val="004F27E4"/>
    <w:rsid w:val="005026DD"/>
    <w:rsid w:val="00506AAE"/>
    <w:rsid w:val="005201B5"/>
    <w:rsid w:val="0054035A"/>
    <w:rsid w:val="005427F5"/>
    <w:rsid w:val="00546EA3"/>
    <w:rsid w:val="00553D67"/>
    <w:rsid w:val="005608EC"/>
    <w:rsid w:val="005624DF"/>
    <w:rsid w:val="00567BD9"/>
    <w:rsid w:val="00580C08"/>
    <w:rsid w:val="00590A26"/>
    <w:rsid w:val="005A1299"/>
    <w:rsid w:val="005C7F72"/>
    <w:rsid w:val="005E1B8D"/>
    <w:rsid w:val="005E2356"/>
    <w:rsid w:val="005E68D7"/>
    <w:rsid w:val="005F174F"/>
    <w:rsid w:val="006240AD"/>
    <w:rsid w:val="00632989"/>
    <w:rsid w:val="00645A30"/>
    <w:rsid w:val="006818E1"/>
    <w:rsid w:val="006838D0"/>
    <w:rsid w:val="00692F5B"/>
    <w:rsid w:val="00694AC3"/>
    <w:rsid w:val="0069545D"/>
    <w:rsid w:val="00697256"/>
    <w:rsid w:val="006A4522"/>
    <w:rsid w:val="006B532B"/>
    <w:rsid w:val="006B77E6"/>
    <w:rsid w:val="006C0D6E"/>
    <w:rsid w:val="006C359F"/>
    <w:rsid w:val="006C7737"/>
    <w:rsid w:val="006D2808"/>
    <w:rsid w:val="006E5879"/>
    <w:rsid w:val="006F17E0"/>
    <w:rsid w:val="00712286"/>
    <w:rsid w:val="007123B9"/>
    <w:rsid w:val="007139AF"/>
    <w:rsid w:val="00722223"/>
    <w:rsid w:val="0076750E"/>
    <w:rsid w:val="00776206"/>
    <w:rsid w:val="007770B5"/>
    <w:rsid w:val="0078161E"/>
    <w:rsid w:val="0078514D"/>
    <w:rsid w:val="00786BCE"/>
    <w:rsid w:val="007B70CB"/>
    <w:rsid w:val="007B7455"/>
    <w:rsid w:val="007D31ED"/>
    <w:rsid w:val="007D321B"/>
    <w:rsid w:val="007D450C"/>
    <w:rsid w:val="007E4556"/>
    <w:rsid w:val="00814BF9"/>
    <w:rsid w:val="00822EA7"/>
    <w:rsid w:val="00823777"/>
    <w:rsid w:val="00825A5A"/>
    <w:rsid w:val="008267CD"/>
    <w:rsid w:val="00852E56"/>
    <w:rsid w:val="00857237"/>
    <w:rsid w:val="00860F37"/>
    <w:rsid w:val="008610BD"/>
    <w:rsid w:val="00864DE7"/>
    <w:rsid w:val="00870EB8"/>
    <w:rsid w:val="00872EA3"/>
    <w:rsid w:val="008964B4"/>
    <w:rsid w:val="008A37EB"/>
    <w:rsid w:val="008B4928"/>
    <w:rsid w:val="008C0954"/>
    <w:rsid w:val="008C2F0E"/>
    <w:rsid w:val="008D4C7B"/>
    <w:rsid w:val="008F1B15"/>
    <w:rsid w:val="008F7D39"/>
    <w:rsid w:val="00901D92"/>
    <w:rsid w:val="00917824"/>
    <w:rsid w:val="00922D8B"/>
    <w:rsid w:val="0092387B"/>
    <w:rsid w:val="00924A3C"/>
    <w:rsid w:val="0093177A"/>
    <w:rsid w:val="00942C66"/>
    <w:rsid w:val="00950749"/>
    <w:rsid w:val="009551E7"/>
    <w:rsid w:val="0096799E"/>
    <w:rsid w:val="00975F12"/>
    <w:rsid w:val="009A0A66"/>
    <w:rsid w:val="009C079D"/>
    <w:rsid w:val="00A03C2D"/>
    <w:rsid w:val="00A106F5"/>
    <w:rsid w:val="00A10B61"/>
    <w:rsid w:val="00A11612"/>
    <w:rsid w:val="00A14345"/>
    <w:rsid w:val="00A32B66"/>
    <w:rsid w:val="00A402AA"/>
    <w:rsid w:val="00A72368"/>
    <w:rsid w:val="00A877F3"/>
    <w:rsid w:val="00A944FF"/>
    <w:rsid w:val="00A97A4D"/>
    <w:rsid w:val="00AB6FC4"/>
    <w:rsid w:val="00AC1746"/>
    <w:rsid w:val="00AC70FF"/>
    <w:rsid w:val="00AD2A63"/>
    <w:rsid w:val="00AE5272"/>
    <w:rsid w:val="00AF0BA2"/>
    <w:rsid w:val="00B40884"/>
    <w:rsid w:val="00B52AE1"/>
    <w:rsid w:val="00B735E5"/>
    <w:rsid w:val="00B828CC"/>
    <w:rsid w:val="00B85EF1"/>
    <w:rsid w:val="00BF7B2A"/>
    <w:rsid w:val="00C01074"/>
    <w:rsid w:val="00C1164E"/>
    <w:rsid w:val="00C138D0"/>
    <w:rsid w:val="00C53834"/>
    <w:rsid w:val="00CA4F95"/>
    <w:rsid w:val="00CA6515"/>
    <w:rsid w:val="00CB3995"/>
    <w:rsid w:val="00CC4688"/>
    <w:rsid w:val="00CD2A01"/>
    <w:rsid w:val="00CE0ED1"/>
    <w:rsid w:val="00D25EE3"/>
    <w:rsid w:val="00D44617"/>
    <w:rsid w:val="00D73E8B"/>
    <w:rsid w:val="00D74E91"/>
    <w:rsid w:val="00D92380"/>
    <w:rsid w:val="00D945ED"/>
    <w:rsid w:val="00D96F27"/>
    <w:rsid w:val="00DA70E0"/>
    <w:rsid w:val="00DC6DAB"/>
    <w:rsid w:val="00DD2A13"/>
    <w:rsid w:val="00DF0171"/>
    <w:rsid w:val="00DF25CD"/>
    <w:rsid w:val="00DF2EFC"/>
    <w:rsid w:val="00DF5808"/>
    <w:rsid w:val="00E053A2"/>
    <w:rsid w:val="00E15B8C"/>
    <w:rsid w:val="00E16290"/>
    <w:rsid w:val="00E21AD6"/>
    <w:rsid w:val="00E37530"/>
    <w:rsid w:val="00E51D3D"/>
    <w:rsid w:val="00E61536"/>
    <w:rsid w:val="00E65E61"/>
    <w:rsid w:val="00E765FA"/>
    <w:rsid w:val="00EA3AB1"/>
    <w:rsid w:val="00EB5EC7"/>
    <w:rsid w:val="00EB6E12"/>
    <w:rsid w:val="00ED78B1"/>
    <w:rsid w:val="00F07CB2"/>
    <w:rsid w:val="00F14217"/>
    <w:rsid w:val="00F14E50"/>
    <w:rsid w:val="00F3243C"/>
    <w:rsid w:val="00F33A36"/>
    <w:rsid w:val="00F35239"/>
    <w:rsid w:val="00F41007"/>
    <w:rsid w:val="00F55EAA"/>
    <w:rsid w:val="00F6217C"/>
    <w:rsid w:val="00F661E0"/>
    <w:rsid w:val="00F74BE4"/>
    <w:rsid w:val="00F77ADD"/>
    <w:rsid w:val="00F92C77"/>
    <w:rsid w:val="00FB30CA"/>
    <w:rsid w:val="00FB77B1"/>
    <w:rsid w:val="00FC4CDF"/>
    <w:rsid w:val="00FD62FA"/>
    <w:rsid w:val="00FE249B"/>
    <w:rsid w:val="00FF0CE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4294C"/>
  <w15:chartTrackingRefBased/>
  <w15:docId w15:val="{445FA09E-2C88-42C7-90D8-7A8113D12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C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2C77"/>
    <w:pPr>
      <w:spacing w:after="0" w:line="240" w:lineRule="auto"/>
    </w:pPr>
    <w:rPr>
      <w:rFonts w:ascii="Calibri" w:eastAsia="PMingLiU" w:hAnsi="Calibri" w:cs="Times New Roman"/>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174F"/>
    <w:pPr>
      <w:ind w:left="720"/>
      <w:contextualSpacing/>
    </w:pPr>
  </w:style>
  <w:style w:type="paragraph" w:styleId="BalloonText">
    <w:name w:val="Balloon Text"/>
    <w:basedOn w:val="Normal"/>
    <w:link w:val="BalloonTextChar"/>
    <w:uiPriority w:val="99"/>
    <w:semiHidden/>
    <w:unhideWhenUsed/>
    <w:rsid w:val="003A2F7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A2F71"/>
    <w:rPr>
      <w:rFonts w:ascii="Times New Roman" w:hAnsi="Times New Roman" w:cs="Times New Roman"/>
      <w:sz w:val="18"/>
      <w:szCs w:val="18"/>
    </w:rPr>
  </w:style>
  <w:style w:type="paragraph" w:styleId="Revision">
    <w:name w:val="Revision"/>
    <w:hidden/>
    <w:uiPriority w:val="99"/>
    <w:semiHidden/>
    <w:rsid w:val="002C59CF"/>
    <w:pPr>
      <w:spacing w:after="0" w:line="240" w:lineRule="auto"/>
    </w:pPr>
  </w:style>
  <w:style w:type="character" w:styleId="PlaceholderText">
    <w:name w:val="Placeholder Text"/>
    <w:basedOn w:val="DefaultParagraphFont"/>
    <w:uiPriority w:val="99"/>
    <w:semiHidden/>
    <w:rsid w:val="00632989"/>
    <w:rPr>
      <w:color w:val="808080"/>
    </w:rPr>
  </w:style>
  <w:style w:type="character" w:styleId="CommentReference">
    <w:name w:val="annotation reference"/>
    <w:basedOn w:val="DefaultParagraphFont"/>
    <w:uiPriority w:val="99"/>
    <w:semiHidden/>
    <w:unhideWhenUsed/>
    <w:rsid w:val="00506AAE"/>
    <w:rPr>
      <w:sz w:val="16"/>
      <w:szCs w:val="16"/>
    </w:rPr>
  </w:style>
  <w:style w:type="paragraph" w:styleId="CommentText">
    <w:name w:val="annotation text"/>
    <w:basedOn w:val="Normal"/>
    <w:link w:val="CommentTextChar"/>
    <w:uiPriority w:val="99"/>
    <w:semiHidden/>
    <w:unhideWhenUsed/>
    <w:rsid w:val="00506AAE"/>
    <w:pPr>
      <w:spacing w:line="240" w:lineRule="auto"/>
    </w:pPr>
    <w:rPr>
      <w:sz w:val="20"/>
      <w:szCs w:val="20"/>
    </w:rPr>
  </w:style>
  <w:style w:type="character" w:customStyle="1" w:styleId="CommentTextChar">
    <w:name w:val="Comment Text Char"/>
    <w:basedOn w:val="DefaultParagraphFont"/>
    <w:link w:val="CommentText"/>
    <w:uiPriority w:val="99"/>
    <w:semiHidden/>
    <w:rsid w:val="00506AAE"/>
    <w:rPr>
      <w:sz w:val="20"/>
      <w:szCs w:val="20"/>
    </w:rPr>
  </w:style>
  <w:style w:type="paragraph" w:styleId="CommentSubject">
    <w:name w:val="annotation subject"/>
    <w:basedOn w:val="CommentText"/>
    <w:next w:val="CommentText"/>
    <w:link w:val="CommentSubjectChar"/>
    <w:uiPriority w:val="99"/>
    <w:semiHidden/>
    <w:unhideWhenUsed/>
    <w:rsid w:val="00506AAE"/>
    <w:rPr>
      <w:b/>
      <w:bCs/>
    </w:rPr>
  </w:style>
  <w:style w:type="character" w:customStyle="1" w:styleId="CommentSubjectChar">
    <w:name w:val="Comment Subject Char"/>
    <w:basedOn w:val="CommentTextChar"/>
    <w:link w:val="CommentSubject"/>
    <w:uiPriority w:val="99"/>
    <w:semiHidden/>
    <w:rsid w:val="00506A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2833">
      <w:bodyDiv w:val="1"/>
      <w:marLeft w:val="0"/>
      <w:marRight w:val="0"/>
      <w:marTop w:val="0"/>
      <w:marBottom w:val="0"/>
      <w:divBdr>
        <w:top w:val="none" w:sz="0" w:space="0" w:color="auto"/>
        <w:left w:val="none" w:sz="0" w:space="0" w:color="auto"/>
        <w:bottom w:val="none" w:sz="0" w:space="0" w:color="auto"/>
        <w:right w:val="none" w:sz="0" w:space="0" w:color="auto"/>
      </w:divBdr>
    </w:div>
    <w:div w:id="16975316">
      <w:bodyDiv w:val="1"/>
      <w:marLeft w:val="0"/>
      <w:marRight w:val="0"/>
      <w:marTop w:val="0"/>
      <w:marBottom w:val="0"/>
      <w:divBdr>
        <w:top w:val="none" w:sz="0" w:space="0" w:color="auto"/>
        <w:left w:val="none" w:sz="0" w:space="0" w:color="auto"/>
        <w:bottom w:val="none" w:sz="0" w:space="0" w:color="auto"/>
        <w:right w:val="none" w:sz="0" w:space="0" w:color="auto"/>
      </w:divBdr>
    </w:div>
    <w:div w:id="17972913">
      <w:bodyDiv w:val="1"/>
      <w:marLeft w:val="0"/>
      <w:marRight w:val="0"/>
      <w:marTop w:val="0"/>
      <w:marBottom w:val="0"/>
      <w:divBdr>
        <w:top w:val="none" w:sz="0" w:space="0" w:color="auto"/>
        <w:left w:val="none" w:sz="0" w:space="0" w:color="auto"/>
        <w:bottom w:val="none" w:sz="0" w:space="0" w:color="auto"/>
        <w:right w:val="none" w:sz="0" w:space="0" w:color="auto"/>
      </w:divBdr>
    </w:div>
    <w:div w:id="31341956">
      <w:bodyDiv w:val="1"/>
      <w:marLeft w:val="0"/>
      <w:marRight w:val="0"/>
      <w:marTop w:val="0"/>
      <w:marBottom w:val="0"/>
      <w:divBdr>
        <w:top w:val="none" w:sz="0" w:space="0" w:color="auto"/>
        <w:left w:val="none" w:sz="0" w:space="0" w:color="auto"/>
        <w:bottom w:val="none" w:sz="0" w:space="0" w:color="auto"/>
        <w:right w:val="none" w:sz="0" w:space="0" w:color="auto"/>
      </w:divBdr>
    </w:div>
    <w:div w:id="32314357">
      <w:bodyDiv w:val="1"/>
      <w:marLeft w:val="0"/>
      <w:marRight w:val="0"/>
      <w:marTop w:val="0"/>
      <w:marBottom w:val="0"/>
      <w:divBdr>
        <w:top w:val="none" w:sz="0" w:space="0" w:color="auto"/>
        <w:left w:val="none" w:sz="0" w:space="0" w:color="auto"/>
        <w:bottom w:val="none" w:sz="0" w:space="0" w:color="auto"/>
        <w:right w:val="none" w:sz="0" w:space="0" w:color="auto"/>
      </w:divBdr>
    </w:div>
    <w:div w:id="36705356">
      <w:bodyDiv w:val="1"/>
      <w:marLeft w:val="0"/>
      <w:marRight w:val="0"/>
      <w:marTop w:val="0"/>
      <w:marBottom w:val="0"/>
      <w:divBdr>
        <w:top w:val="none" w:sz="0" w:space="0" w:color="auto"/>
        <w:left w:val="none" w:sz="0" w:space="0" w:color="auto"/>
        <w:bottom w:val="none" w:sz="0" w:space="0" w:color="auto"/>
        <w:right w:val="none" w:sz="0" w:space="0" w:color="auto"/>
      </w:divBdr>
    </w:div>
    <w:div w:id="53242726">
      <w:bodyDiv w:val="1"/>
      <w:marLeft w:val="0"/>
      <w:marRight w:val="0"/>
      <w:marTop w:val="0"/>
      <w:marBottom w:val="0"/>
      <w:divBdr>
        <w:top w:val="none" w:sz="0" w:space="0" w:color="auto"/>
        <w:left w:val="none" w:sz="0" w:space="0" w:color="auto"/>
        <w:bottom w:val="none" w:sz="0" w:space="0" w:color="auto"/>
        <w:right w:val="none" w:sz="0" w:space="0" w:color="auto"/>
      </w:divBdr>
    </w:div>
    <w:div w:id="59259448">
      <w:bodyDiv w:val="1"/>
      <w:marLeft w:val="0"/>
      <w:marRight w:val="0"/>
      <w:marTop w:val="0"/>
      <w:marBottom w:val="0"/>
      <w:divBdr>
        <w:top w:val="none" w:sz="0" w:space="0" w:color="auto"/>
        <w:left w:val="none" w:sz="0" w:space="0" w:color="auto"/>
        <w:bottom w:val="none" w:sz="0" w:space="0" w:color="auto"/>
        <w:right w:val="none" w:sz="0" w:space="0" w:color="auto"/>
      </w:divBdr>
    </w:div>
    <w:div w:id="70084610">
      <w:bodyDiv w:val="1"/>
      <w:marLeft w:val="0"/>
      <w:marRight w:val="0"/>
      <w:marTop w:val="0"/>
      <w:marBottom w:val="0"/>
      <w:divBdr>
        <w:top w:val="none" w:sz="0" w:space="0" w:color="auto"/>
        <w:left w:val="none" w:sz="0" w:space="0" w:color="auto"/>
        <w:bottom w:val="none" w:sz="0" w:space="0" w:color="auto"/>
        <w:right w:val="none" w:sz="0" w:space="0" w:color="auto"/>
      </w:divBdr>
    </w:div>
    <w:div w:id="79834055">
      <w:bodyDiv w:val="1"/>
      <w:marLeft w:val="0"/>
      <w:marRight w:val="0"/>
      <w:marTop w:val="0"/>
      <w:marBottom w:val="0"/>
      <w:divBdr>
        <w:top w:val="none" w:sz="0" w:space="0" w:color="auto"/>
        <w:left w:val="none" w:sz="0" w:space="0" w:color="auto"/>
        <w:bottom w:val="none" w:sz="0" w:space="0" w:color="auto"/>
        <w:right w:val="none" w:sz="0" w:space="0" w:color="auto"/>
      </w:divBdr>
    </w:div>
    <w:div w:id="89133295">
      <w:bodyDiv w:val="1"/>
      <w:marLeft w:val="0"/>
      <w:marRight w:val="0"/>
      <w:marTop w:val="0"/>
      <w:marBottom w:val="0"/>
      <w:divBdr>
        <w:top w:val="none" w:sz="0" w:space="0" w:color="auto"/>
        <w:left w:val="none" w:sz="0" w:space="0" w:color="auto"/>
        <w:bottom w:val="none" w:sz="0" w:space="0" w:color="auto"/>
        <w:right w:val="none" w:sz="0" w:space="0" w:color="auto"/>
      </w:divBdr>
    </w:div>
    <w:div w:id="161699175">
      <w:bodyDiv w:val="1"/>
      <w:marLeft w:val="0"/>
      <w:marRight w:val="0"/>
      <w:marTop w:val="0"/>
      <w:marBottom w:val="0"/>
      <w:divBdr>
        <w:top w:val="none" w:sz="0" w:space="0" w:color="auto"/>
        <w:left w:val="none" w:sz="0" w:space="0" w:color="auto"/>
        <w:bottom w:val="none" w:sz="0" w:space="0" w:color="auto"/>
        <w:right w:val="none" w:sz="0" w:space="0" w:color="auto"/>
      </w:divBdr>
    </w:div>
    <w:div w:id="203296626">
      <w:bodyDiv w:val="1"/>
      <w:marLeft w:val="0"/>
      <w:marRight w:val="0"/>
      <w:marTop w:val="0"/>
      <w:marBottom w:val="0"/>
      <w:divBdr>
        <w:top w:val="none" w:sz="0" w:space="0" w:color="auto"/>
        <w:left w:val="none" w:sz="0" w:space="0" w:color="auto"/>
        <w:bottom w:val="none" w:sz="0" w:space="0" w:color="auto"/>
        <w:right w:val="none" w:sz="0" w:space="0" w:color="auto"/>
      </w:divBdr>
    </w:div>
    <w:div w:id="243806754">
      <w:bodyDiv w:val="1"/>
      <w:marLeft w:val="0"/>
      <w:marRight w:val="0"/>
      <w:marTop w:val="0"/>
      <w:marBottom w:val="0"/>
      <w:divBdr>
        <w:top w:val="none" w:sz="0" w:space="0" w:color="auto"/>
        <w:left w:val="none" w:sz="0" w:space="0" w:color="auto"/>
        <w:bottom w:val="none" w:sz="0" w:space="0" w:color="auto"/>
        <w:right w:val="none" w:sz="0" w:space="0" w:color="auto"/>
      </w:divBdr>
    </w:div>
    <w:div w:id="252132889">
      <w:bodyDiv w:val="1"/>
      <w:marLeft w:val="0"/>
      <w:marRight w:val="0"/>
      <w:marTop w:val="0"/>
      <w:marBottom w:val="0"/>
      <w:divBdr>
        <w:top w:val="none" w:sz="0" w:space="0" w:color="auto"/>
        <w:left w:val="none" w:sz="0" w:space="0" w:color="auto"/>
        <w:bottom w:val="none" w:sz="0" w:space="0" w:color="auto"/>
        <w:right w:val="none" w:sz="0" w:space="0" w:color="auto"/>
      </w:divBdr>
    </w:div>
    <w:div w:id="262303322">
      <w:bodyDiv w:val="1"/>
      <w:marLeft w:val="0"/>
      <w:marRight w:val="0"/>
      <w:marTop w:val="0"/>
      <w:marBottom w:val="0"/>
      <w:divBdr>
        <w:top w:val="none" w:sz="0" w:space="0" w:color="auto"/>
        <w:left w:val="none" w:sz="0" w:space="0" w:color="auto"/>
        <w:bottom w:val="none" w:sz="0" w:space="0" w:color="auto"/>
        <w:right w:val="none" w:sz="0" w:space="0" w:color="auto"/>
      </w:divBdr>
    </w:div>
    <w:div w:id="264654591">
      <w:bodyDiv w:val="1"/>
      <w:marLeft w:val="0"/>
      <w:marRight w:val="0"/>
      <w:marTop w:val="0"/>
      <w:marBottom w:val="0"/>
      <w:divBdr>
        <w:top w:val="none" w:sz="0" w:space="0" w:color="auto"/>
        <w:left w:val="none" w:sz="0" w:space="0" w:color="auto"/>
        <w:bottom w:val="none" w:sz="0" w:space="0" w:color="auto"/>
        <w:right w:val="none" w:sz="0" w:space="0" w:color="auto"/>
      </w:divBdr>
    </w:div>
    <w:div w:id="278725869">
      <w:bodyDiv w:val="1"/>
      <w:marLeft w:val="0"/>
      <w:marRight w:val="0"/>
      <w:marTop w:val="0"/>
      <w:marBottom w:val="0"/>
      <w:divBdr>
        <w:top w:val="none" w:sz="0" w:space="0" w:color="auto"/>
        <w:left w:val="none" w:sz="0" w:space="0" w:color="auto"/>
        <w:bottom w:val="none" w:sz="0" w:space="0" w:color="auto"/>
        <w:right w:val="none" w:sz="0" w:space="0" w:color="auto"/>
      </w:divBdr>
    </w:div>
    <w:div w:id="284234513">
      <w:bodyDiv w:val="1"/>
      <w:marLeft w:val="0"/>
      <w:marRight w:val="0"/>
      <w:marTop w:val="0"/>
      <w:marBottom w:val="0"/>
      <w:divBdr>
        <w:top w:val="none" w:sz="0" w:space="0" w:color="auto"/>
        <w:left w:val="none" w:sz="0" w:space="0" w:color="auto"/>
        <w:bottom w:val="none" w:sz="0" w:space="0" w:color="auto"/>
        <w:right w:val="none" w:sz="0" w:space="0" w:color="auto"/>
      </w:divBdr>
    </w:div>
    <w:div w:id="309484705">
      <w:bodyDiv w:val="1"/>
      <w:marLeft w:val="0"/>
      <w:marRight w:val="0"/>
      <w:marTop w:val="0"/>
      <w:marBottom w:val="0"/>
      <w:divBdr>
        <w:top w:val="none" w:sz="0" w:space="0" w:color="auto"/>
        <w:left w:val="none" w:sz="0" w:space="0" w:color="auto"/>
        <w:bottom w:val="none" w:sz="0" w:space="0" w:color="auto"/>
        <w:right w:val="none" w:sz="0" w:space="0" w:color="auto"/>
      </w:divBdr>
    </w:div>
    <w:div w:id="312494326">
      <w:bodyDiv w:val="1"/>
      <w:marLeft w:val="0"/>
      <w:marRight w:val="0"/>
      <w:marTop w:val="0"/>
      <w:marBottom w:val="0"/>
      <w:divBdr>
        <w:top w:val="none" w:sz="0" w:space="0" w:color="auto"/>
        <w:left w:val="none" w:sz="0" w:space="0" w:color="auto"/>
        <w:bottom w:val="none" w:sz="0" w:space="0" w:color="auto"/>
        <w:right w:val="none" w:sz="0" w:space="0" w:color="auto"/>
      </w:divBdr>
    </w:div>
    <w:div w:id="321392060">
      <w:bodyDiv w:val="1"/>
      <w:marLeft w:val="0"/>
      <w:marRight w:val="0"/>
      <w:marTop w:val="0"/>
      <w:marBottom w:val="0"/>
      <w:divBdr>
        <w:top w:val="none" w:sz="0" w:space="0" w:color="auto"/>
        <w:left w:val="none" w:sz="0" w:space="0" w:color="auto"/>
        <w:bottom w:val="none" w:sz="0" w:space="0" w:color="auto"/>
        <w:right w:val="none" w:sz="0" w:space="0" w:color="auto"/>
      </w:divBdr>
    </w:div>
    <w:div w:id="323123483">
      <w:bodyDiv w:val="1"/>
      <w:marLeft w:val="0"/>
      <w:marRight w:val="0"/>
      <w:marTop w:val="0"/>
      <w:marBottom w:val="0"/>
      <w:divBdr>
        <w:top w:val="none" w:sz="0" w:space="0" w:color="auto"/>
        <w:left w:val="none" w:sz="0" w:space="0" w:color="auto"/>
        <w:bottom w:val="none" w:sz="0" w:space="0" w:color="auto"/>
        <w:right w:val="none" w:sz="0" w:space="0" w:color="auto"/>
      </w:divBdr>
    </w:div>
    <w:div w:id="359477627">
      <w:bodyDiv w:val="1"/>
      <w:marLeft w:val="0"/>
      <w:marRight w:val="0"/>
      <w:marTop w:val="0"/>
      <w:marBottom w:val="0"/>
      <w:divBdr>
        <w:top w:val="none" w:sz="0" w:space="0" w:color="auto"/>
        <w:left w:val="none" w:sz="0" w:space="0" w:color="auto"/>
        <w:bottom w:val="none" w:sz="0" w:space="0" w:color="auto"/>
        <w:right w:val="none" w:sz="0" w:space="0" w:color="auto"/>
      </w:divBdr>
    </w:div>
    <w:div w:id="361328350">
      <w:bodyDiv w:val="1"/>
      <w:marLeft w:val="0"/>
      <w:marRight w:val="0"/>
      <w:marTop w:val="0"/>
      <w:marBottom w:val="0"/>
      <w:divBdr>
        <w:top w:val="none" w:sz="0" w:space="0" w:color="auto"/>
        <w:left w:val="none" w:sz="0" w:space="0" w:color="auto"/>
        <w:bottom w:val="none" w:sz="0" w:space="0" w:color="auto"/>
        <w:right w:val="none" w:sz="0" w:space="0" w:color="auto"/>
      </w:divBdr>
    </w:div>
    <w:div w:id="369916499">
      <w:bodyDiv w:val="1"/>
      <w:marLeft w:val="0"/>
      <w:marRight w:val="0"/>
      <w:marTop w:val="0"/>
      <w:marBottom w:val="0"/>
      <w:divBdr>
        <w:top w:val="none" w:sz="0" w:space="0" w:color="auto"/>
        <w:left w:val="none" w:sz="0" w:space="0" w:color="auto"/>
        <w:bottom w:val="none" w:sz="0" w:space="0" w:color="auto"/>
        <w:right w:val="none" w:sz="0" w:space="0" w:color="auto"/>
      </w:divBdr>
    </w:div>
    <w:div w:id="371464476">
      <w:bodyDiv w:val="1"/>
      <w:marLeft w:val="0"/>
      <w:marRight w:val="0"/>
      <w:marTop w:val="0"/>
      <w:marBottom w:val="0"/>
      <w:divBdr>
        <w:top w:val="none" w:sz="0" w:space="0" w:color="auto"/>
        <w:left w:val="none" w:sz="0" w:space="0" w:color="auto"/>
        <w:bottom w:val="none" w:sz="0" w:space="0" w:color="auto"/>
        <w:right w:val="none" w:sz="0" w:space="0" w:color="auto"/>
      </w:divBdr>
    </w:div>
    <w:div w:id="376323955">
      <w:bodyDiv w:val="1"/>
      <w:marLeft w:val="0"/>
      <w:marRight w:val="0"/>
      <w:marTop w:val="0"/>
      <w:marBottom w:val="0"/>
      <w:divBdr>
        <w:top w:val="none" w:sz="0" w:space="0" w:color="auto"/>
        <w:left w:val="none" w:sz="0" w:space="0" w:color="auto"/>
        <w:bottom w:val="none" w:sz="0" w:space="0" w:color="auto"/>
        <w:right w:val="none" w:sz="0" w:space="0" w:color="auto"/>
      </w:divBdr>
    </w:div>
    <w:div w:id="378938694">
      <w:bodyDiv w:val="1"/>
      <w:marLeft w:val="0"/>
      <w:marRight w:val="0"/>
      <w:marTop w:val="0"/>
      <w:marBottom w:val="0"/>
      <w:divBdr>
        <w:top w:val="none" w:sz="0" w:space="0" w:color="auto"/>
        <w:left w:val="none" w:sz="0" w:space="0" w:color="auto"/>
        <w:bottom w:val="none" w:sz="0" w:space="0" w:color="auto"/>
        <w:right w:val="none" w:sz="0" w:space="0" w:color="auto"/>
      </w:divBdr>
    </w:div>
    <w:div w:id="400491188">
      <w:bodyDiv w:val="1"/>
      <w:marLeft w:val="0"/>
      <w:marRight w:val="0"/>
      <w:marTop w:val="0"/>
      <w:marBottom w:val="0"/>
      <w:divBdr>
        <w:top w:val="none" w:sz="0" w:space="0" w:color="auto"/>
        <w:left w:val="none" w:sz="0" w:space="0" w:color="auto"/>
        <w:bottom w:val="none" w:sz="0" w:space="0" w:color="auto"/>
        <w:right w:val="none" w:sz="0" w:space="0" w:color="auto"/>
      </w:divBdr>
    </w:div>
    <w:div w:id="414519112">
      <w:bodyDiv w:val="1"/>
      <w:marLeft w:val="0"/>
      <w:marRight w:val="0"/>
      <w:marTop w:val="0"/>
      <w:marBottom w:val="0"/>
      <w:divBdr>
        <w:top w:val="none" w:sz="0" w:space="0" w:color="auto"/>
        <w:left w:val="none" w:sz="0" w:space="0" w:color="auto"/>
        <w:bottom w:val="none" w:sz="0" w:space="0" w:color="auto"/>
        <w:right w:val="none" w:sz="0" w:space="0" w:color="auto"/>
      </w:divBdr>
    </w:div>
    <w:div w:id="461046441">
      <w:bodyDiv w:val="1"/>
      <w:marLeft w:val="0"/>
      <w:marRight w:val="0"/>
      <w:marTop w:val="0"/>
      <w:marBottom w:val="0"/>
      <w:divBdr>
        <w:top w:val="none" w:sz="0" w:space="0" w:color="auto"/>
        <w:left w:val="none" w:sz="0" w:space="0" w:color="auto"/>
        <w:bottom w:val="none" w:sz="0" w:space="0" w:color="auto"/>
        <w:right w:val="none" w:sz="0" w:space="0" w:color="auto"/>
      </w:divBdr>
    </w:div>
    <w:div w:id="470487451">
      <w:bodyDiv w:val="1"/>
      <w:marLeft w:val="0"/>
      <w:marRight w:val="0"/>
      <w:marTop w:val="0"/>
      <w:marBottom w:val="0"/>
      <w:divBdr>
        <w:top w:val="none" w:sz="0" w:space="0" w:color="auto"/>
        <w:left w:val="none" w:sz="0" w:space="0" w:color="auto"/>
        <w:bottom w:val="none" w:sz="0" w:space="0" w:color="auto"/>
        <w:right w:val="none" w:sz="0" w:space="0" w:color="auto"/>
      </w:divBdr>
    </w:div>
    <w:div w:id="496119807">
      <w:bodyDiv w:val="1"/>
      <w:marLeft w:val="0"/>
      <w:marRight w:val="0"/>
      <w:marTop w:val="0"/>
      <w:marBottom w:val="0"/>
      <w:divBdr>
        <w:top w:val="none" w:sz="0" w:space="0" w:color="auto"/>
        <w:left w:val="none" w:sz="0" w:space="0" w:color="auto"/>
        <w:bottom w:val="none" w:sz="0" w:space="0" w:color="auto"/>
        <w:right w:val="none" w:sz="0" w:space="0" w:color="auto"/>
      </w:divBdr>
    </w:div>
    <w:div w:id="514812053">
      <w:bodyDiv w:val="1"/>
      <w:marLeft w:val="0"/>
      <w:marRight w:val="0"/>
      <w:marTop w:val="0"/>
      <w:marBottom w:val="0"/>
      <w:divBdr>
        <w:top w:val="none" w:sz="0" w:space="0" w:color="auto"/>
        <w:left w:val="none" w:sz="0" w:space="0" w:color="auto"/>
        <w:bottom w:val="none" w:sz="0" w:space="0" w:color="auto"/>
        <w:right w:val="none" w:sz="0" w:space="0" w:color="auto"/>
      </w:divBdr>
    </w:div>
    <w:div w:id="517617275">
      <w:bodyDiv w:val="1"/>
      <w:marLeft w:val="0"/>
      <w:marRight w:val="0"/>
      <w:marTop w:val="0"/>
      <w:marBottom w:val="0"/>
      <w:divBdr>
        <w:top w:val="none" w:sz="0" w:space="0" w:color="auto"/>
        <w:left w:val="none" w:sz="0" w:space="0" w:color="auto"/>
        <w:bottom w:val="none" w:sz="0" w:space="0" w:color="auto"/>
        <w:right w:val="none" w:sz="0" w:space="0" w:color="auto"/>
      </w:divBdr>
    </w:div>
    <w:div w:id="517623044">
      <w:bodyDiv w:val="1"/>
      <w:marLeft w:val="0"/>
      <w:marRight w:val="0"/>
      <w:marTop w:val="0"/>
      <w:marBottom w:val="0"/>
      <w:divBdr>
        <w:top w:val="none" w:sz="0" w:space="0" w:color="auto"/>
        <w:left w:val="none" w:sz="0" w:space="0" w:color="auto"/>
        <w:bottom w:val="none" w:sz="0" w:space="0" w:color="auto"/>
        <w:right w:val="none" w:sz="0" w:space="0" w:color="auto"/>
      </w:divBdr>
    </w:div>
    <w:div w:id="524713588">
      <w:bodyDiv w:val="1"/>
      <w:marLeft w:val="0"/>
      <w:marRight w:val="0"/>
      <w:marTop w:val="0"/>
      <w:marBottom w:val="0"/>
      <w:divBdr>
        <w:top w:val="none" w:sz="0" w:space="0" w:color="auto"/>
        <w:left w:val="none" w:sz="0" w:space="0" w:color="auto"/>
        <w:bottom w:val="none" w:sz="0" w:space="0" w:color="auto"/>
        <w:right w:val="none" w:sz="0" w:space="0" w:color="auto"/>
      </w:divBdr>
    </w:div>
    <w:div w:id="527984334">
      <w:bodyDiv w:val="1"/>
      <w:marLeft w:val="0"/>
      <w:marRight w:val="0"/>
      <w:marTop w:val="0"/>
      <w:marBottom w:val="0"/>
      <w:divBdr>
        <w:top w:val="none" w:sz="0" w:space="0" w:color="auto"/>
        <w:left w:val="none" w:sz="0" w:space="0" w:color="auto"/>
        <w:bottom w:val="none" w:sz="0" w:space="0" w:color="auto"/>
        <w:right w:val="none" w:sz="0" w:space="0" w:color="auto"/>
      </w:divBdr>
    </w:div>
    <w:div w:id="541752329">
      <w:bodyDiv w:val="1"/>
      <w:marLeft w:val="0"/>
      <w:marRight w:val="0"/>
      <w:marTop w:val="0"/>
      <w:marBottom w:val="0"/>
      <w:divBdr>
        <w:top w:val="none" w:sz="0" w:space="0" w:color="auto"/>
        <w:left w:val="none" w:sz="0" w:space="0" w:color="auto"/>
        <w:bottom w:val="none" w:sz="0" w:space="0" w:color="auto"/>
        <w:right w:val="none" w:sz="0" w:space="0" w:color="auto"/>
      </w:divBdr>
    </w:div>
    <w:div w:id="553735117">
      <w:bodyDiv w:val="1"/>
      <w:marLeft w:val="0"/>
      <w:marRight w:val="0"/>
      <w:marTop w:val="0"/>
      <w:marBottom w:val="0"/>
      <w:divBdr>
        <w:top w:val="none" w:sz="0" w:space="0" w:color="auto"/>
        <w:left w:val="none" w:sz="0" w:space="0" w:color="auto"/>
        <w:bottom w:val="none" w:sz="0" w:space="0" w:color="auto"/>
        <w:right w:val="none" w:sz="0" w:space="0" w:color="auto"/>
      </w:divBdr>
    </w:div>
    <w:div w:id="570390899">
      <w:bodyDiv w:val="1"/>
      <w:marLeft w:val="0"/>
      <w:marRight w:val="0"/>
      <w:marTop w:val="0"/>
      <w:marBottom w:val="0"/>
      <w:divBdr>
        <w:top w:val="none" w:sz="0" w:space="0" w:color="auto"/>
        <w:left w:val="none" w:sz="0" w:space="0" w:color="auto"/>
        <w:bottom w:val="none" w:sz="0" w:space="0" w:color="auto"/>
        <w:right w:val="none" w:sz="0" w:space="0" w:color="auto"/>
      </w:divBdr>
    </w:div>
    <w:div w:id="594676998">
      <w:bodyDiv w:val="1"/>
      <w:marLeft w:val="0"/>
      <w:marRight w:val="0"/>
      <w:marTop w:val="0"/>
      <w:marBottom w:val="0"/>
      <w:divBdr>
        <w:top w:val="none" w:sz="0" w:space="0" w:color="auto"/>
        <w:left w:val="none" w:sz="0" w:space="0" w:color="auto"/>
        <w:bottom w:val="none" w:sz="0" w:space="0" w:color="auto"/>
        <w:right w:val="none" w:sz="0" w:space="0" w:color="auto"/>
      </w:divBdr>
    </w:div>
    <w:div w:id="597107403">
      <w:bodyDiv w:val="1"/>
      <w:marLeft w:val="0"/>
      <w:marRight w:val="0"/>
      <w:marTop w:val="0"/>
      <w:marBottom w:val="0"/>
      <w:divBdr>
        <w:top w:val="none" w:sz="0" w:space="0" w:color="auto"/>
        <w:left w:val="none" w:sz="0" w:space="0" w:color="auto"/>
        <w:bottom w:val="none" w:sz="0" w:space="0" w:color="auto"/>
        <w:right w:val="none" w:sz="0" w:space="0" w:color="auto"/>
      </w:divBdr>
    </w:div>
    <w:div w:id="599024340">
      <w:bodyDiv w:val="1"/>
      <w:marLeft w:val="0"/>
      <w:marRight w:val="0"/>
      <w:marTop w:val="0"/>
      <w:marBottom w:val="0"/>
      <w:divBdr>
        <w:top w:val="none" w:sz="0" w:space="0" w:color="auto"/>
        <w:left w:val="none" w:sz="0" w:space="0" w:color="auto"/>
        <w:bottom w:val="none" w:sz="0" w:space="0" w:color="auto"/>
        <w:right w:val="none" w:sz="0" w:space="0" w:color="auto"/>
      </w:divBdr>
    </w:div>
    <w:div w:id="600529474">
      <w:bodyDiv w:val="1"/>
      <w:marLeft w:val="0"/>
      <w:marRight w:val="0"/>
      <w:marTop w:val="0"/>
      <w:marBottom w:val="0"/>
      <w:divBdr>
        <w:top w:val="none" w:sz="0" w:space="0" w:color="auto"/>
        <w:left w:val="none" w:sz="0" w:space="0" w:color="auto"/>
        <w:bottom w:val="none" w:sz="0" w:space="0" w:color="auto"/>
        <w:right w:val="none" w:sz="0" w:space="0" w:color="auto"/>
      </w:divBdr>
    </w:div>
    <w:div w:id="601374368">
      <w:bodyDiv w:val="1"/>
      <w:marLeft w:val="0"/>
      <w:marRight w:val="0"/>
      <w:marTop w:val="0"/>
      <w:marBottom w:val="0"/>
      <w:divBdr>
        <w:top w:val="none" w:sz="0" w:space="0" w:color="auto"/>
        <w:left w:val="none" w:sz="0" w:space="0" w:color="auto"/>
        <w:bottom w:val="none" w:sz="0" w:space="0" w:color="auto"/>
        <w:right w:val="none" w:sz="0" w:space="0" w:color="auto"/>
      </w:divBdr>
    </w:div>
    <w:div w:id="629819615">
      <w:bodyDiv w:val="1"/>
      <w:marLeft w:val="0"/>
      <w:marRight w:val="0"/>
      <w:marTop w:val="0"/>
      <w:marBottom w:val="0"/>
      <w:divBdr>
        <w:top w:val="none" w:sz="0" w:space="0" w:color="auto"/>
        <w:left w:val="none" w:sz="0" w:space="0" w:color="auto"/>
        <w:bottom w:val="none" w:sz="0" w:space="0" w:color="auto"/>
        <w:right w:val="none" w:sz="0" w:space="0" w:color="auto"/>
      </w:divBdr>
    </w:div>
    <w:div w:id="668019564">
      <w:bodyDiv w:val="1"/>
      <w:marLeft w:val="0"/>
      <w:marRight w:val="0"/>
      <w:marTop w:val="0"/>
      <w:marBottom w:val="0"/>
      <w:divBdr>
        <w:top w:val="none" w:sz="0" w:space="0" w:color="auto"/>
        <w:left w:val="none" w:sz="0" w:space="0" w:color="auto"/>
        <w:bottom w:val="none" w:sz="0" w:space="0" w:color="auto"/>
        <w:right w:val="none" w:sz="0" w:space="0" w:color="auto"/>
      </w:divBdr>
    </w:div>
    <w:div w:id="674962188">
      <w:bodyDiv w:val="1"/>
      <w:marLeft w:val="0"/>
      <w:marRight w:val="0"/>
      <w:marTop w:val="0"/>
      <w:marBottom w:val="0"/>
      <w:divBdr>
        <w:top w:val="none" w:sz="0" w:space="0" w:color="auto"/>
        <w:left w:val="none" w:sz="0" w:space="0" w:color="auto"/>
        <w:bottom w:val="none" w:sz="0" w:space="0" w:color="auto"/>
        <w:right w:val="none" w:sz="0" w:space="0" w:color="auto"/>
      </w:divBdr>
    </w:div>
    <w:div w:id="713652391">
      <w:bodyDiv w:val="1"/>
      <w:marLeft w:val="0"/>
      <w:marRight w:val="0"/>
      <w:marTop w:val="0"/>
      <w:marBottom w:val="0"/>
      <w:divBdr>
        <w:top w:val="none" w:sz="0" w:space="0" w:color="auto"/>
        <w:left w:val="none" w:sz="0" w:space="0" w:color="auto"/>
        <w:bottom w:val="none" w:sz="0" w:space="0" w:color="auto"/>
        <w:right w:val="none" w:sz="0" w:space="0" w:color="auto"/>
      </w:divBdr>
    </w:div>
    <w:div w:id="715013301">
      <w:bodyDiv w:val="1"/>
      <w:marLeft w:val="0"/>
      <w:marRight w:val="0"/>
      <w:marTop w:val="0"/>
      <w:marBottom w:val="0"/>
      <w:divBdr>
        <w:top w:val="none" w:sz="0" w:space="0" w:color="auto"/>
        <w:left w:val="none" w:sz="0" w:space="0" w:color="auto"/>
        <w:bottom w:val="none" w:sz="0" w:space="0" w:color="auto"/>
        <w:right w:val="none" w:sz="0" w:space="0" w:color="auto"/>
      </w:divBdr>
    </w:div>
    <w:div w:id="716051462">
      <w:bodyDiv w:val="1"/>
      <w:marLeft w:val="0"/>
      <w:marRight w:val="0"/>
      <w:marTop w:val="0"/>
      <w:marBottom w:val="0"/>
      <w:divBdr>
        <w:top w:val="none" w:sz="0" w:space="0" w:color="auto"/>
        <w:left w:val="none" w:sz="0" w:space="0" w:color="auto"/>
        <w:bottom w:val="none" w:sz="0" w:space="0" w:color="auto"/>
        <w:right w:val="none" w:sz="0" w:space="0" w:color="auto"/>
      </w:divBdr>
    </w:div>
    <w:div w:id="723792900">
      <w:bodyDiv w:val="1"/>
      <w:marLeft w:val="0"/>
      <w:marRight w:val="0"/>
      <w:marTop w:val="0"/>
      <w:marBottom w:val="0"/>
      <w:divBdr>
        <w:top w:val="none" w:sz="0" w:space="0" w:color="auto"/>
        <w:left w:val="none" w:sz="0" w:space="0" w:color="auto"/>
        <w:bottom w:val="none" w:sz="0" w:space="0" w:color="auto"/>
        <w:right w:val="none" w:sz="0" w:space="0" w:color="auto"/>
      </w:divBdr>
    </w:div>
    <w:div w:id="736973420">
      <w:bodyDiv w:val="1"/>
      <w:marLeft w:val="0"/>
      <w:marRight w:val="0"/>
      <w:marTop w:val="0"/>
      <w:marBottom w:val="0"/>
      <w:divBdr>
        <w:top w:val="none" w:sz="0" w:space="0" w:color="auto"/>
        <w:left w:val="none" w:sz="0" w:space="0" w:color="auto"/>
        <w:bottom w:val="none" w:sz="0" w:space="0" w:color="auto"/>
        <w:right w:val="none" w:sz="0" w:space="0" w:color="auto"/>
      </w:divBdr>
    </w:div>
    <w:div w:id="744377417">
      <w:bodyDiv w:val="1"/>
      <w:marLeft w:val="0"/>
      <w:marRight w:val="0"/>
      <w:marTop w:val="0"/>
      <w:marBottom w:val="0"/>
      <w:divBdr>
        <w:top w:val="none" w:sz="0" w:space="0" w:color="auto"/>
        <w:left w:val="none" w:sz="0" w:space="0" w:color="auto"/>
        <w:bottom w:val="none" w:sz="0" w:space="0" w:color="auto"/>
        <w:right w:val="none" w:sz="0" w:space="0" w:color="auto"/>
      </w:divBdr>
    </w:div>
    <w:div w:id="755250402">
      <w:bodyDiv w:val="1"/>
      <w:marLeft w:val="0"/>
      <w:marRight w:val="0"/>
      <w:marTop w:val="0"/>
      <w:marBottom w:val="0"/>
      <w:divBdr>
        <w:top w:val="none" w:sz="0" w:space="0" w:color="auto"/>
        <w:left w:val="none" w:sz="0" w:space="0" w:color="auto"/>
        <w:bottom w:val="none" w:sz="0" w:space="0" w:color="auto"/>
        <w:right w:val="none" w:sz="0" w:space="0" w:color="auto"/>
      </w:divBdr>
    </w:div>
    <w:div w:id="757866977">
      <w:bodyDiv w:val="1"/>
      <w:marLeft w:val="0"/>
      <w:marRight w:val="0"/>
      <w:marTop w:val="0"/>
      <w:marBottom w:val="0"/>
      <w:divBdr>
        <w:top w:val="none" w:sz="0" w:space="0" w:color="auto"/>
        <w:left w:val="none" w:sz="0" w:space="0" w:color="auto"/>
        <w:bottom w:val="none" w:sz="0" w:space="0" w:color="auto"/>
        <w:right w:val="none" w:sz="0" w:space="0" w:color="auto"/>
      </w:divBdr>
    </w:div>
    <w:div w:id="768476859">
      <w:bodyDiv w:val="1"/>
      <w:marLeft w:val="0"/>
      <w:marRight w:val="0"/>
      <w:marTop w:val="0"/>
      <w:marBottom w:val="0"/>
      <w:divBdr>
        <w:top w:val="none" w:sz="0" w:space="0" w:color="auto"/>
        <w:left w:val="none" w:sz="0" w:space="0" w:color="auto"/>
        <w:bottom w:val="none" w:sz="0" w:space="0" w:color="auto"/>
        <w:right w:val="none" w:sz="0" w:space="0" w:color="auto"/>
      </w:divBdr>
    </w:div>
    <w:div w:id="769349184">
      <w:bodyDiv w:val="1"/>
      <w:marLeft w:val="0"/>
      <w:marRight w:val="0"/>
      <w:marTop w:val="0"/>
      <w:marBottom w:val="0"/>
      <w:divBdr>
        <w:top w:val="none" w:sz="0" w:space="0" w:color="auto"/>
        <w:left w:val="none" w:sz="0" w:space="0" w:color="auto"/>
        <w:bottom w:val="none" w:sz="0" w:space="0" w:color="auto"/>
        <w:right w:val="none" w:sz="0" w:space="0" w:color="auto"/>
      </w:divBdr>
    </w:div>
    <w:div w:id="784497816">
      <w:bodyDiv w:val="1"/>
      <w:marLeft w:val="0"/>
      <w:marRight w:val="0"/>
      <w:marTop w:val="0"/>
      <w:marBottom w:val="0"/>
      <w:divBdr>
        <w:top w:val="none" w:sz="0" w:space="0" w:color="auto"/>
        <w:left w:val="none" w:sz="0" w:space="0" w:color="auto"/>
        <w:bottom w:val="none" w:sz="0" w:space="0" w:color="auto"/>
        <w:right w:val="none" w:sz="0" w:space="0" w:color="auto"/>
      </w:divBdr>
    </w:div>
    <w:div w:id="809592254">
      <w:bodyDiv w:val="1"/>
      <w:marLeft w:val="0"/>
      <w:marRight w:val="0"/>
      <w:marTop w:val="0"/>
      <w:marBottom w:val="0"/>
      <w:divBdr>
        <w:top w:val="none" w:sz="0" w:space="0" w:color="auto"/>
        <w:left w:val="none" w:sz="0" w:space="0" w:color="auto"/>
        <w:bottom w:val="none" w:sz="0" w:space="0" w:color="auto"/>
        <w:right w:val="none" w:sz="0" w:space="0" w:color="auto"/>
      </w:divBdr>
    </w:div>
    <w:div w:id="819928112">
      <w:bodyDiv w:val="1"/>
      <w:marLeft w:val="0"/>
      <w:marRight w:val="0"/>
      <w:marTop w:val="0"/>
      <w:marBottom w:val="0"/>
      <w:divBdr>
        <w:top w:val="none" w:sz="0" w:space="0" w:color="auto"/>
        <w:left w:val="none" w:sz="0" w:space="0" w:color="auto"/>
        <w:bottom w:val="none" w:sz="0" w:space="0" w:color="auto"/>
        <w:right w:val="none" w:sz="0" w:space="0" w:color="auto"/>
      </w:divBdr>
    </w:div>
    <w:div w:id="837580393">
      <w:bodyDiv w:val="1"/>
      <w:marLeft w:val="0"/>
      <w:marRight w:val="0"/>
      <w:marTop w:val="0"/>
      <w:marBottom w:val="0"/>
      <w:divBdr>
        <w:top w:val="none" w:sz="0" w:space="0" w:color="auto"/>
        <w:left w:val="none" w:sz="0" w:space="0" w:color="auto"/>
        <w:bottom w:val="none" w:sz="0" w:space="0" w:color="auto"/>
        <w:right w:val="none" w:sz="0" w:space="0" w:color="auto"/>
      </w:divBdr>
    </w:div>
    <w:div w:id="855002949">
      <w:bodyDiv w:val="1"/>
      <w:marLeft w:val="0"/>
      <w:marRight w:val="0"/>
      <w:marTop w:val="0"/>
      <w:marBottom w:val="0"/>
      <w:divBdr>
        <w:top w:val="none" w:sz="0" w:space="0" w:color="auto"/>
        <w:left w:val="none" w:sz="0" w:space="0" w:color="auto"/>
        <w:bottom w:val="none" w:sz="0" w:space="0" w:color="auto"/>
        <w:right w:val="none" w:sz="0" w:space="0" w:color="auto"/>
      </w:divBdr>
    </w:div>
    <w:div w:id="855115454">
      <w:bodyDiv w:val="1"/>
      <w:marLeft w:val="0"/>
      <w:marRight w:val="0"/>
      <w:marTop w:val="0"/>
      <w:marBottom w:val="0"/>
      <w:divBdr>
        <w:top w:val="none" w:sz="0" w:space="0" w:color="auto"/>
        <w:left w:val="none" w:sz="0" w:space="0" w:color="auto"/>
        <w:bottom w:val="none" w:sz="0" w:space="0" w:color="auto"/>
        <w:right w:val="none" w:sz="0" w:space="0" w:color="auto"/>
      </w:divBdr>
    </w:div>
    <w:div w:id="867911295">
      <w:bodyDiv w:val="1"/>
      <w:marLeft w:val="0"/>
      <w:marRight w:val="0"/>
      <w:marTop w:val="0"/>
      <w:marBottom w:val="0"/>
      <w:divBdr>
        <w:top w:val="none" w:sz="0" w:space="0" w:color="auto"/>
        <w:left w:val="none" w:sz="0" w:space="0" w:color="auto"/>
        <w:bottom w:val="none" w:sz="0" w:space="0" w:color="auto"/>
        <w:right w:val="none" w:sz="0" w:space="0" w:color="auto"/>
      </w:divBdr>
    </w:div>
    <w:div w:id="875433122">
      <w:bodyDiv w:val="1"/>
      <w:marLeft w:val="0"/>
      <w:marRight w:val="0"/>
      <w:marTop w:val="0"/>
      <w:marBottom w:val="0"/>
      <w:divBdr>
        <w:top w:val="none" w:sz="0" w:space="0" w:color="auto"/>
        <w:left w:val="none" w:sz="0" w:space="0" w:color="auto"/>
        <w:bottom w:val="none" w:sz="0" w:space="0" w:color="auto"/>
        <w:right w:val="none" w:sz="0" w:space="0" w:color="auto"/>
      </w:divBdr>
    </w:div>
    <w:div w:id="883251300">
      <w:bodyDiv w:val="1"/>
      <w:marLeft w:val="0"/>
      <w:marRight w:val="0"/>
      <w:marTop w:val="0"/>
      <w:marBottom w:val="0"/>
      <w:divBdr>
        <w:top w:val="none" w:sz="0" w:space="0" w:color="auto"/>
        <w:left w:val="none" w:sz="0" w:space="0" w:color="auto"/>
        <w:bottom w:val="none" w:sz="0" w:space="0" w:color="auto"/>
        <w:right w:val="none" w:sz="0" w:space="0" w:color="auto"/>
      </w:divBdr>
    </w:div>
    <w:div w:id="892543770">
      <w:bodyDiv w:val="1"/>
      <w:marLeft w:val="0"/>
      <w:marRight w:val="0"/>
      <w:marTop w:val="0"/>
      <w:marBottom w:val="0"/>
      <w:divBdr>
        <w:top w:val="none" w:sz="0" w:space="0" w:color="auto"/>
        <w:left w:val="none" w:sz="0" w:space="0" w:color="auto"/>
        <w:bottom w:val="none" w:sz="0" w:space="0" w:color="auto"/>
        <w:right w:val="none" w:sz="0" w:space="0" w:color="auto"/>
      </w:divBdr>
    </w:div>
    <w:div w:id="895319849">
      <w:bodyDiv w:val="1"/>
      <w:marLeft w:val="0"/>
      <w:marRight w:val="0"/>
      <w:marTop w:val="0"/>
      <w:marBottom w:val="0"/>
      <w:divBdr>
        <w:top w:val="none" w:sz="0" w:space="0" w:color="auto"/>
        <w:left w:val="none" w:sz="0" w:space="0" w:color="auto"/>
        <w:bottom w:val="none" w:sz="0" w:space="0" w:color="auto"/>
        <w:right w:val="none" w:sz="0" w:space="0" w:color="auto"/>
      </w:divBdr>
    </w:div>
    <w:div w:id="903833835">
      <w:bodyDiv w:val="1"/>
      <w:marLeft w:val="0"/>
      <w:marRight w:val="0"/>
      <w:marTop w:val="0"/>
      <w:marBottom w:val="0"/>
      <w:divBdr>
        <w:top w:val="none" w:sz="0" w:space="0" w:color="auto"/>
        <w:left w:val="none" w:sz="0" w:space="0" w:color="auto"/>
        <w:bottom w:val="none" w:sz="0" w:space="0" w:color="auto"/>
        <w:right w:val="none" w:sz="0" w:space="0" w:color="auto"/>
      </w:divBdr>
    </w:div>
    <w:div w:id="912621512">
      <w:bodyDiv w:val="1"/>
      <w:marLeft w:val="0"/>
      <w:marRight w:val="0"/>
      <w:marTop w:val="0"/>
      <w:marBottom w:val="0"/>
      <w:divBdr>
        <w:top w:val="none" w:sz="0" w:space="0" w:color="auto"/>
        <w:left w:val="none" w:sz="0" w:space="0" w:color="auto"/>
        <w:bottom w:val="none" w:sz="0" w:space="0" w:color="auto"/>
        <w:right w:val="none" w:sz="0" w:space="0" w:color="auto"/>
      </w:divBdr>
    </w:div>
    <w:div w:id="950471538">
      <w:bodyDiv w:val="1"/>
      <w:marLeft w:val="0"/>
      <w:marRight w:val="0"/>
      <w:marTop w:val="0"/>
      <w:marBottom w:val="0"/>
      <w:divBdr>
        <w:top w:val="none" w:sz="0" w:space="0" w:color="auto"/>
        <w:left w:val="none" w:sz="0" w:space="0" w:color="auto"/>
        <w:bottom w:val="none" w:sz="0" w:space="0" w:color="auto"/>
        <w:right w:val="none" w:sz="0" w:space="0" w:color="auto"/>
      </w:divBdr>
    </w:div>
    <w:div w:id="953486811">
      <w:bodyDiv w:val="1"/>
      <w:marLeft w:val="0"/>
      <w:marRight w:val="0"/>
      <w:marTop w:val="0"/>
      <w:marBottom w:val="0"/>
      <w:divBdr>
        <w:top w:val="none" w:sz="0" w:space="0" w:color="auto"/>
        <w:left w:val="none" w:sz="0" w:space="0" w:color="auto"/>
        <w:bottom w:val="none" w:sz="0" w:space="0" w:color="auto"/>
        <w:right w:val="none" w:sz="0" w:space="0" w:color="auto"/>
      </w:divBdr>
    </w:div>
    <w:div w:id="984814175">
      <w:bodyDiv w:val="1"/>
      <w:marLeft w:val="0"/>
      <w:marRight w:val="0"/>
      <w:marTop w:val="0"/>
      <w:marBottom w:val="0"/>
      <w:divBdr>
        <w:top w:val="none" w:sz="0" w:space="0" w:color="auto"/>
        <w:left w:val="none" w:sz="0" w:space="0" w:color="auto"/>
        <w:bottom w:val="none" w:sz="0" w:space="0" w:color="auto"/>
        <w:right w:val="none" w:sz="0" w:space="0" w:color="auto"/>
      </w:divBdr>
    </w:div>
    <w:div w:id="993220182">
      <w:bodyDiv w:val="1"/>
      <w:marLeft w:val="0"/>
      <w:marRight w:val="0"/>
      <w:marTop w:val="0"/>
      <w:marBottom w:val="0"/>
      <w:divBdr>
        <w:top w:val="none" w:sz="0" w:space="0" w:color="auto"/>
        <w:left w:val="none" w:sz="0" w:space="0" w:color="auto"/>
        <w:bottom w:val="none" w:sz="0" w:space="0" w:color="auto"/>
        <w:right w:val="none" w:sz="0" w:space="0" w:color="auto"/>
      </w:divBdr>
    </w:div>
    <w:div w:id="1015495057">
      <w:bodyDiv w:val="1"/>
      <w:marLeft w:val="0"/>
      <w:marRight w:val="0"/>
      <w:marTop w:val="0"/>
      <w:marBottom w:val="0"/>
      <w:divBdr>
        <w:top w:val="none" w:sz="0" w:space="0" w:color="auto"/>
        <w:left w:val="none" w:sz="0" w:space="0" w:color="auto"/>
        <w:bottom w:val="none" w:sz="0" w:space="0" w:color="auto"/>
        <w:right w:val="none" w:sz="0" w:space="0" w:color="auto"/>
      </w:divBdr>
    </w:div>
    <w:div w:id="1085565749">
      <w:bodyDiv w:val="1"/>
      <w:marLeft w:val="0"/>
      <w:marRight w:val="0"/>
      <w:marTop w:val="0"/>
      <w:marBottom w:val="0"/>
      <w:divBdr>
        <w:top w:val="none" w:sz="0" w:space="0" w:color="auto"/>
        <w:left w:val="none" w:sz="0" w:space="0" w:color="auto"/>
        <w:bottom w:val="none" w:sz="0" w:space="0" w:color="auto"/>
        <w:right w:val="none" w:sz="0" w:space="0" w:color="auto"/>
      </w:divBdr>
    </w:div>
    <w:div w:id="1114521077">
      <w:bodyDiv w:val="1"/>
      <w:marLeft w:val="0"/>
      <w:marRight w:val="0"/>
      <w:marTop w:val="0"/>
      <w:marBottom w:val="0"/>
      <w:divBdr>
        <w:top w:val="none" w:sz="0" w:space="0" w:color="auto"/>
        <w:left w:val="none" w:sz="0" w:space="0" w:color="auto"/>
        <w:bottom w:val="none" w:sz="0" w:space="0" w:color="auto"/>
        <w:right w:val="none" w:sz="0" w:space="0" w:color="auto"/>
      </w:divBdr>
    </w:div>
    <w:div w:id="1134059261">
      <w:bodyDiv w:val="1"/>
      <w:marLeft w:val="0"/>
      <w:marRight w:val="0"/>
      <w:marTop w:val="0"/>
      <w:marBottom w:val="0"/>
      <w:divBdr>
        <w:top w:val="none" w:sz="0" w:space="0" w:color="auto"/>
        <w:left w:val="none" w:sz="0" w:space="0" w:color="auto"/>
        <w:bottom w:val="none" w:sz="0" w:space="0" w:color="auto"/>
        <w:right w:val="none" w:sz="0" w:space="0" w:color="auto"/>
      </w:divBdr>
    </w:div>
    <w:div w:id="1138492922">
      <w:bodyDiv w:val="1"/>
      <w:marLeft w:val="0"/>
      <w:marRight w:val="0"/>
      <w:marTop w:val="0"/>
      <w:marBottom w:val="0"/>
      <w:divBdr>
        <w:top w:val="none" w:sz="0" w:space="0" w:color="auto"/>
        <w:left w:val="none" w:sz="0" w:space="0" w:color="auto"/>
        <w:bottom w:val="none" w:sz="0" w:space="0" w:color="auto"/>
        <w:right w:val="none" w:sz="0" w:space="0" w:color="auto"/>
      </w:divBdr>
    </w:div>
    <w:div w:id="1176843697">
      <w:bodyDiv w:val="1"/>
      <w:marLeft w:val="0"/>
      <w:marRight w:val="0"/>
      <w:marTop w:val="0"/>
      <w:marBottom w:val="0"/>
      <w:divBdr>
        <w:top w:val="none" w:sz="0" w:space="0" w:color="auto"/>
        <w:left w:val="none" w:sz="0" w:space="0" w:color="auto"/>
        <w:bottom w:val="none" w:sz="0" w:space="0" w:color="auto"/>
        <w:right w:val="none" w:sz="0" w:space="0" w:color="auto"/>
      </w:divBdr>
    </w:div>
    <w:div w:id="1198539853">
      <w:bodyDiv w:val="1"/>
      <w:marLeft w:val="0"/>
      <w:marRight w:val="0"/>
      <w:marTop w:val="0"/>
      <w:marBottom w:val="0"/>
      <w:divBdr>
        <w:top w:val="none" w:sz="0" w:space="0" w:color="auto"/>
        <w:left w:val="none" w:sz="0" w:space="0" w:color="auto"/>
        <w:bottom w:val="none" w:sz="0" w:space="0" w:color="auto"/>
        <w:right w:val="none" w:sz="0" w:space="0" w:color="auto"/>
      </w:divBdr>
    </w:div>
    <w:div w:id="1202211006">
      <w:bodyDiv w:val="1"/>
      <w:marLeft w:val="0"/>
      <w:marRight w:val="0"/>
      <w:marTop w:val="0"/>
      <w:marBottom w:val="0"/>
      <w:divBdr>
        <w:top w:val="none" w:sz="0" w:space="0" w:color="auto"/>
        <w:left w:val="none" w:sz="0" w:space="0" w:color="auto"/>
        <w:bottom w:val="none" w:sz="0" w:space="0" w:color="auto"/>
        <w:right w:val="none" w:sz="0" w:space="0" w:color="auto"/>
      </w:divBdr>
    </w:div>
    <w:div w:id="1204518340">
      <w:bodyDiv w:val="1"/>
      <w:marLeft w:val="0"/>
      <w:marRight w:val="0"/>
      <w:marTop w:val="0"/>
      <w:marBottom w:val="0"/>
      <w:divBdr>
        <w:top w:val="none" w:sz="0" w:space="0" w:color="auto"/>
        <w:left w:val="none" w:sz="0" w:space="0" w:color="auto"/>
        <w:bottom w:val="none" w:sz="0" w:space="0" w:color="auto"/>
        <w:right w:val="none" w:sz="0" w:space="0" w:color="auto"/>
      </w:divBdr>
    </w:div>
    <w:div w:id="1208486852">
      <w:bodyDiv w:val="1"/>
      <w:marLeft w:val="0"/>
      <w:marRight w:val="0"/>
      <w:marTop w:val="0"/>
      <w:marBottom w:val="0"/>
      <w:divBdr>
        <w:top w:val="none" w:sz="0" w:space="0" w:color="auto"/>
        <w:left w:val="none" w:sz="0" w:space="0" w:color="auto"/>
        <w:bottom w:val="none" w:sz="0" w:space="0" w:color="auto"/>
        <w:right w:val="none" w:sz="0" w:space="0" w:color="auto"/>
      </w:divBdr>
    </w:div>
    <w:div w:id="1212108056">
      <w:bodyDiv w:val="1"/>
      <w:marLeft w:val="0"/>
      <w:marRight w:val="0"/>
      <w:marTop w:val="0"/>
      <w:marBottom w:val="0"/>
      <w:divBdr>
        <w:top w:val="none" w:sz="0" w:space="0" w:color="auto"/>
        <w:left w:val="none" w:sz="0" w:space="0" w:color="auto"/>
        <w:bottom w:val="none" w:sz="0" w:space="0" w:color="auto"/>
        <w:right w:val="none" w:sz="0" w:space="0" w:color="auto"/>
      </w:divBdr>
    </w:div>
    <w:div w:id="1222717198">
      <w:bodyDiv w:val="1"/>
      <w:marLeft w:val="0"/>
      <w:marRight w:val="0"/>
      <w:marTop w:val="0"/>
      <w:marBottom w:val="0"/>
      <w:divBdr>
        <w:top w:val="none" w:sz="0" w:space="0" w:color="auto"/>
        <w:left w:val="none" w:sz="0" w:space="0" w:color="auto"/>
        <w:bottom w:val="none" w:sz="0" w:space="0" w:color="auto"/>
        <w:right w:val="none" w:sz="0" w:space="0" w:color="auto"/>
      </w:divBdr>
    </w:div>
    <w:div w:id="1244799089">
      <w:bodyDiv w:val="1"/>
      <w:marLeft w:val="0"/>
      <w:marRight w:val="0"/>
      <w:marTop w:val="0"/>
      <w:marBottom w:val="0"/>
      <w:divBdr>
        <w:top w:val="none" w:sz="0" w:space="0" w:color="auto"/>
        <w:left w:val="none" w:sz="0" w:space="0" w:color="auto"/>
        <w:bottom w:val="none" w:sz="0" w:space="0" w:color="auto"/>
        <w:right w:val="none" w:sz="0" w:space="0" w:color="auto"/>
      </w:divBdr>
    </w:div>
    <w:div w:id="1270314766">
      <w:bodyDiv w:val="1"/>
      <w:marLeft w:val="0"/>
      <w:marRight w:val="0"/>
      <w:marTop w:val="0"/>
      <w:marBottom w:val="0"/>
      <w:divBdr>
        <w:top w:val="none" w:sz="0" w:space="0" w:color="auto"/>
        <w:left w:val="none" w:sz="0" w:space="0" w:color="auto"/>
        <w:bottom w:val="none" w:sz="0" w:space="0" w:color="auto"/>
        <w:right w:val="none" w:sz="0" w:space="0" w:color="auto"/>
      </w:divBdr>
    </w:div>
    <w:div w:id="1271206279">
      <w:bodyDiv w:val="1"/>
      <w:marLeft w:val="0"/>
      <w:marRight w:val="0"/>
      <w:marTop w:val="0"/>
      <w:marBottom w:val="0"/>
      <w:divBdr>
        <w:top w:val="none" w:sz="0" w:space="0" w:color="auto"/>
        <w:left w:val="none" w:sz="0" w:space="0" w:color="auto"/>
        <w:bottom w:val="none" w:sz="0" w:space="0" w:color="auto"/>
        <w:right w:val="none" w:sz="0" w:space="0" w:color="auto"/>
      </w:divBdr>
    </w:div>
    <w:div w:id="1272932049">
      <w:bodyDiv w:val="1"/>
      <w:marLeft w:val="0"/>
      <w:marRight w:val="0"/>
      <w:marTop w:val="0"/>
      <w:marBottom w:val="0"/>
      <w:divBdr>
        <w:top w:val="none" w:sz="0" w:space="0" w:color="auto"/>
        <w:left w:val="none" w:sz="0" w:space="0" w:color="auto"/>
        <w:bottom w:val="none" w:sz="0" w:space="0" w:color="auto"/>
        <w:right w:val="none" w:sz="0" w:space="0" w:color="auto"/>
      </w:divBdr>
    </w:div>
    <w:div w:id="1291471008">
      <w:bodyDiv w:val="1"/>
      <w:marLeft w:val="0"/>
      <w:marRight w:val="0"/>
      <w:marTop w:val="0"/>
      <w:marBottom w:val="0"/>
      <w:divBdr>
        <w:top w:val="none" w:sz="0" w:space="0" w:color="auto"/>
        <w:left w:val="none" w:sz="0" w:space="0" w:color="auto"/>
        <w:bottom w:val="none" w:sz="0" w:space="0" w:color="auto"/>
        <w:right w:val="none" w:sz="0" w:space="0" w:color="auto"/>
      </w:divBdr>
    </w:div>
    <w:div w:id="1302535256">
      <w:bodyDiv w:val="1"/>
      <w:marLeft w:val="0"/>
      <w:marRight w:val="0"/>
      <w:marTop w:val="0"/>
      <w:marBottom w:val="0"/>
      <w:divBdr>
        <w:top w:val="none" w:sz="0" w:space="0" w:color="auto"/>
        <w:left w:val="none" w:sz="0" w:space="0" w:color="auto"/>
        <w:bottom w:val="none" w:sz="0" w:space="0" w:color="auto"/>
        <w:right w:val="none" w:sz="0" w:space="0" w:color="auto"/>
      </w:divBdr>
    </w:div>
    <w:div w:id="1314600744">
      <w:bodyDiv w:val="1"/>
      <w:marLeft w:val="0"/>
      <w:marRight w:val="0"/>
      <w:marTop w:val="0"/>
      <w:marBottom w:val="0"/>
      <w:divBdr>
        <w:top w:val="none" w:sz="0" w:space="0" w:color="auto"/>
        <w:left w:val="none" w:sz="0" w:space="0" w:color="auto"/>
        <w:bottom w:val="none" w:sz="0" w:space="0" w:color="auto"/>
        <w:right w:val="none" w:sz="0" w:space="0" w:color="auto"/>
      </w:divBdr>
    </w:div>
    <w:div w:id="1329167489">
      <w:bodyDiv w:val="1"/>
      <w:marLeft w:val="0"/>
      <w:marRight w:val="0"/>
      <w:marTop w:val="0"/>
      <w:marBottom w:val="0"/>
      <w:divBdr>
        <w:top w:val="none" w:sz="0" w:space="0" w:color="auto"/>
        <w:left w:val="none" w:sz="0" w:space="0" w:color="auto"/>
        <w:bottom w:val="none" w:sz="0" w:space="0" w:color="auto"/>
        <w:right w:val="none" w:sz="0" w:space="0" w:color="auto"/>
      </w:divBdr>
    </w:div>
    <w:div w:id="1340035697">
      <w:bodyDiv w:val="1"/>
      <w:marLeft w:val="0"/>
      <w:marRight w:val="0"/>
      <w:marTop w:val="0"/>
      <w:marBottom w:val="0"/>
      <w:divBdr>
        <w:top w:val="none" w:sz="0" w:space="0" w:color="auto"/>
        <w:left w:val="none" w:sz="0" w:space="0" w:color="auto"/>
        <w:bottom w:val="none" w:sz="0" w:space="0" w:color="auto"/>
        <w:right w:val="none" w:sz="0" w:space="0" w:color="auto"/>
      </w:divBdr>
    </w:div>
    <w:div w:id="1340157708">
      <w:bodyDiv w:val="1"/>
      <w:marLeft w:val="0"/>
      <w:marRight w:val="0"/>
      <w:marTop w:val="0"/>
      <w:marBottom w:val="0"/>
      <w:divBdr>
        <w:top w:val="none" w:sz="0" w:space="0" w:color="auto"/>
        <w:left w:val="none" w:sz="0" w:space="0" w:color="auto"/>
        <w:bottom w:val="none" w:sz="0" w:space="0" w:color="auto"/>
        <w:right w:val="none" w:sz="0" w:space="0" w:color="auto"/>
      </w:divBdr>
    </w:div>
    <w:div w:id="1342002828">
      <w:bodyDiv w:val="1"/>
      <w:marLeft w:val="0"/>
      <w:marRight w:val="0"/>
      <w:marTop w:val="0"/>
      <w:marBottom w:val="0"/>
      <w:divBdr>
        <w:top w:val="none" w:sz="0" w:space="0" w:color="auto"/>
        <w:left w:val="none" w:sz="0" w:space="0" w:color="auto"/>
        <w:bottom w:val="none" w:sz="0" w:space="0" w:color="auto"/>
        <w:right w:val="none" w:sz="0" w:space="0" w:color="auto"/>
      </w:divBdr>
    </w:div>
    <w:div w:id="1344824098">
      <w:bodyDiv w:val="1"/>
      <w:marLeft w:val="0"/>
      <w:marRight w:val="0"/>
      <w:marTop w:val="0"/>
      <w:marBottom w:val="0"/>
      <w:divBdr>
        <w:top w:val="none" w:sz="0" w:space="0" w:color="auto"/>
        <w:left w:val="none" w:sz="0" w:space="0" w:color="auto"/>
        <w:bottom w:val="none" w:sz="0" w:space="0" w:color="auto"/>
        <w:right w:val="none" w:sz="0" w:space="0" w:color="auto"/>
      </w:divBdr>
    </w:div>
    <w:div w:id="1350570289">
      <w:bodyDiv w:val="1"/>
      <w:marLeft w:val="0"/>
      <w:marRight w:val="0"/>
      <w:marTop w:val="0"/>
      <w:marBottom w:val="0"/>
      <w:divBdr>
        <w:top w:val="none" w:sz="0" w:space="0" w:color="auto"/>
        <w:left w:val="none" w:sz="0" w:space="0" w:color="auto"/>
        <w:bottom w:val="none" w:sz="0" w:space="0" w:color="auto"/>
        <w:right w:val="none" w:sz="0" w:space="0" w:color="auto"/>
      </w:divBdr>
    </w:div>
    <w:div w:id="1357732420">
      <w:bodyDiv w:val="1"/>
      <w:marLeft w:val="0"/>
      <w:marRight w:val="0"/>
      <w:marTop w:val="0"/>
      <w:marBottom w:val="0"/>
      <w:divBdr>
        <w:top w:val="none" w:sz="0" w:space="0" w:color="auto"/>
        <w:left w:val="none" w:sz="0" w:space="0" w:color="auto"/>
        <w:bottom w:val="none" w:sz="0" w:space="0" w:color="auto"/>
        <w:right w:val="none" w:sz="0" w:space="0" w:color="auto"/>
      </w:divBdr>
    </w:div>
    <w:div w:id="1363286456">
      <w:bodyDiv w:val="1"/>
      <w:marLeft w:val="0"/>
      <w:marRight w:val="0"/>
      <w:marTop w:val="0"/>
      <w:marBottom w:val="0"/>
      <w:divBdr>
        <w:top w:val="none" w:sz="0" w:space="0" w:color="auto"/>
        <w:left w:val="none" w:sz="0" w:space="0" w:color="auto"/>
        <w:bottom w:val="none" w:sz="0" w:space="0" w:color="auto"/>
        <w:right w:val="none" w:sz="0" w:space="0" w:color="auto"/>
      </w:divBdr>
    </w:div>
    <w:div w:id="1371225426">
      <w:bodyDiv w:val="1"/>
      <w:marLeft w:val="0"/>
      <w:marRight w:val="0"/>
      <w:marTop w:val="0"/>
      <w:marBottom w:val="0"/>
      <w:divBdr>
        <w:top w:val="none" w:sz="0" w:space="0" w:color="auto"/>
        <w:left w:val="none" w:sz="0" w:space="0" w:color="auto"/>
        <w:bottom w:val="none" w:sz="0" w:space="0" w:color="auto"/>
        <w:right w:val="none" w:sz="0" w:space="0" w:color="auto"/>
      </w:divBdr>
    </w:div>
    <w:div w:id="1372732483">
      <w:bodyDiv w:val="1"/>
      <w:marLeft w:val="0"/>
      <w:marRight w:val="0"/>
      <w:marTop w:val="0"/>
      <w:marBottom w:val="0"/>
      <w:divBdr>
        <w:top w:val="none" w:sz="0" w:space="0" w:color="auto"/>
        <w:left w:val="none" w:sz="0" w:space="0" w:color="auto"/>
        <w:bottom w:val="none" w:sz="0" w:space="0" w:color="auto"/>
        <w:right w:val="none" w:sz="0" w:space="0" w:color="auto"/>
      </w:divBdr>
    </w:div>
    <w:div w:id="1388339669">
      <w:bodyDiv w:val="1"/>
      <w:marLeft w:val="0"/>
      <w:marRight w:val="0"/>
      <w:marTop w:val="0"/>
      <w:marBottom w:val="0"/>
      <w:divBdr>
        <w:top w:val="none" w:sz="0" w:space="0" w:color="auto"/>
        <w:left w:val="none" w:sz="0" w:space="0" w:color="auto"/>
        <w:bottom w:val="none" w:sz="0" w:space="0" w:color="auto"/>
        <w:right w:val="none" w:sz="0" w:space="0" w:color="auto"/>
      </w:divBdr>
    </w:div>
    <w:div w:id="1390180139">
      <w:bodyDiv w:val="1"/>
      <w:marLeft w:val="0"/>
      <w:marRight w:val="0"/>
      <w:marTop w:val="0"/>
      <w:marBottom w:val="0"/>
      <w:divBdr>
        <w:top w:val="none" w:sz="0" w:space="0" w:color="auto"/>
        <w:left w:val="none" w:sz="0" w:space="0" w:color="auto"/>
        <w:bottom w:val="none" w:sz="0" w:space="0" w:color="auto"/>
        <w:right w:val="none" w:sz="0" w:space="0" w:color="auto"/>
      </w:divBdr>
    </w:div>
    <w:div w:id="1426026955">
      <w:bodyDiv w:val="1"/>
      <w:marLeft w:val="0"/>
      <w:marRight w:val="0"/>
      <w:marTop w:val="0"/>
      <w:marBottom w:val="0"/>
      <w:divBdr>
        <w:top w:val="none" w:sz="0" w:space="0" w:color="auto"/>
        <w:left w:val="none" w:sz="0" w:space="0" w:color="auto"/>
        <w:bottom w:val="none" w:sz="0" w:space="0" w:color="auto"/>
        <w:right w:val="none" w:sz="0" w:space="0" w:color="auto"/>
      </w:divBdr>
    </w:div>
    <w:div w:id="1454906688">
      <w:bodyDiv w:val="1"/>
      <w:marLeft w:val="0"/>
      <w:marRight w:val="0"/>
      <w:marTop w:val="0"/>
      <w:marBottom w:val="0"/>
      <w:divBdr>
        <w:top w:val="none" w:sz="0" w:space="0" w:color="auto"/>
        <w:left w:val="none" w:sz="0" w:space="0" w:color="auto"/>
        <w:bottom w:val="none" w:sz="0" w:space="0" w:color="auto"/>
        <w:right w:val="none" w:sz="0" w:space="0" w:color="auto"/>
      </w:divBdr>
    </w:div>
    <w:div w:id="1455831587">
      <w:bodyDiv w:val="1"/>
      <w:marLeft w:val="0"/>
      <w:marRight w:val="0"/>
      <w:marTop w:val="0"/>
      <w:marBottom w:val="0"/>
      <w:divBdr>
        <w:top w:val="none" w:sz="0" w:space="0" w:color="auto"/>
        <w:left w:val="none" w:sz="0" w:space="0" w:color="auto"/>
        <w:bottom w:val="none" w:sz="0" w:space="0" w:color="auto"/>
        <w:right w:val="none" w:sz="0" w:space="0" w:color="auto"/>
      </w:divBdr>
    </w:div>
    <w:div w:id="1470634253">
      <w:bodyDiv w:val="1"/>
      <w:marLeft w:val="0"/>
      <w:marRight w:val="0"/>
      <w:marTop w:val="0"/>
      <w:marBottom w:val="0"/>
      <w:divBdr>
        <w:top w:val="none" w:sz="0" w:space="0" w:color="auto"/>
        <w:left w:val="none" w:sz="0" w:space="0" w:color="auto"/>
        <w:bottom w:val="none" w:sz="0" w:space="0" w:color="auto"/>
        <w:right w:val="none" w:sz="0" w:space="0" w:color="auto"/>
      </w:divBdr>
    </w:div>
    <w:div w:id="1472138172">
      <w:bodyDiv w:val="1"/>
      <w:marLeft w:val="0"/>
      <w:marRight w:val="0"/>
      <w:marTop w:val="0"/>
      <w:marBottom w:val="0"/>
      <w:divBdr>
        <w:top w:val="none" w:sz="0" w:space="0" w:color="auto"/>
        <w:left w:val="none" w:sz="0" w:space="0" w:color="auto"/>
        <w:bottom w:val="none" w:sz="0" w:space="0" w:color="auto"/>
        <w:right w:val="none" w:sz="0" w:space="0" w:color="auto"/>
      </w:divBdr>
    </w:div>
    <w:div w:id="1485975429">
      <w:bodyDiv w:val="1"/>
      <w:marLeft w:val="0"/>
      <w:marRight w:val="0"/>
      <w:marTop w:val="0"/>
      <w:marBottom w:val="0"/>
      <w:divBdr>
        <w:top w:val="none" w:sz="0" w:space="0" w:color="auto"/>
        <w:left w:val="none" w:sz="0" w:space="0" w:color="auto"/>
        <w:bottom w:val="none" w:sz="0" w:space="0" w:color="auto"/>
        <w:right w:val="none" w:sz="0" w:space="0" w:color="auto"/>
      </w:divBdr>
    </w:div>
    <w:div w:id="1487160507">
      <w:bodyDiv w:val="1"/>
      <w:marLeft w:val="0"/>
      <w:marRight w:val="0"/>
      <w:marTop w:val="0"/>
      <w:marBottom w:val="0"/>
      <w:divBdr>
        <w:top w:val="none" w:sz="0" w:space="0" w:color="auto"/>
        <w:left w:val="none" w:sz="0" w:space="0" w:color="auto"/>
        <w:bottom w:val="none" w:sz="0" w:space="0" w:color="auto"/>
        <w:right w:val="none" w:sz="0" w:space="0" w:color="auto"/>
      </w:divBdr>
    </w:div>
    <w:div w:id="1547061855">
      <w:bodyDiv w:val="1"/>
      <w:marLeft w:val="0"/>
      <w:marRight w:val="0"/>
      <w:marTop w:val="0"/>
      <w:marBottom w:val="0"/>
      <w:divBdr>
        <w:top w:val="none" w:sz="0" w:space="0" w:color="auto"/>
        <w:left w:val="none" w:sz="0" w:space="0" w:color="auto"/>
        <w:bottom w:val="none" w:sz="0" w:space="0" w:color="auto"/>
        <w:right w:val="none" w:sz="0" w:space="0" w:color="auto"/>
      </w:divBdr>
    </w:div>
    <w:div w:id="1555192212">
      <w:bodyDiv w:val="1"/>
      <w:marLeft w:val="0"/>
      <w:marRight w:val="0"/>
      <w:marTop w:val="0"/>
      <w:marBottom w:val="0"/>
      <w:divBdr>
        <w:top w:val="none" w:sz="0" w:space="0" w:color="auto"/>
        <w:left w:val="none" w:sz="0" w:space="0" w:color="auto"/>
        <w:bottom w:val="none" w:sz="0" w:space="0" w:color="auto"/>
        <w:right w:val="none" w:sz="0" w:space="0" w:color="auto"/>
      </w:divBdr>
    </w:div>
    <w:div w:id="1562524951">
      <w:bodyDiv w:val="1"/>
      <w:marLeft w:val="0"/>
      <w:marRight w:val="0"/>
      <w:marTop w:val="0"/>
      <w:marBottom w:val="0"/>
      <w:divBdr>
        <w:top w:val="none" w:sz="0" w:space="0" w:color="auto"/>
        <w:left w:val="none" w:sz="0" w:space="0" w:color="auto"/>
        <w:bottom w:val="none" w:sz="0" w:space="0" w:color="auto"/>
        <w:right w:val="none" w:sz="0" w:space="0" w:color="auto"/>
      </w:divBdr>
    </w:div>
    <w:div w:id="1564678612">
      <w:bodyDiv w:val="1"/>
      <w:marLeft w:val="0"/>
      <w:marRight w:val="0"/>
      <w:marTop w:val="0"/>
      <w:marBottom w:val="0"/>
      <w:divBdr>
        <w:top w:val="none" w:sz="0" w:space="0" w:color="auto"/>
        <w:left w:val="none" w:sz="0" w:space="0" w:color="auto"/>
        <w:bottom w:val="none" w:sz="0" w:space="0" w:color="auto"/>
        <w:right w:val="none" w:sz="0" w:space="0" w:color="auto"/>
      </w:divBdr>
    </w:div>
    <w:div w:id="1586764415">
      <w:bodyDiv w:val="1"/>
      <w:marLeft w:val="0"/>
      <w:marRight w:val="0"/>
      <w:marTop w:val="0"/>
      <w:marBottom w:val="0"/>
      <w:divBdr>
        <w:top w:val="none" w:sz="0" w:space="0" w:color="auto"/>
        <w:left w:val="none" w:sz="0" w:space="0" w:color="auto"/>
        <w:bottom w:val="none" w:sz="0" w:space="0" w:color="auto"/>
        <w:right w:val="none" w:sz="0" w:space="0" w:color="auto"/>
      </w:divBdr>
    </w:div>
    <w:div w:id="1600334157">
      <w:bodyDiv w:val="1"/>
      <w:marLeft w:val="0"/>
      <w:marRight w:val="0"/>
      <w:marTop w:val="0"/>
      <w:marBottom w:val="0"/>
      <w:divBdr>
        <w:top w:val="none" w:sz="0" w:space="0" w:color="auto"/>
        <w:left w:val="none" w:sz="0" w:space="0" w:color="auto"/>
        <w:bottom w:val="none" w:sz="0" w:space="0" w:color="auto"/>
        <w:right w:val="none" w:sz="0" w:space="0" w:color="auto"/>
      </w:divBdr>
    </w:div>
    <w:div w:id="1608349458">
      <w:bodyDiv w:val="1"/>
      <w:marLeft w:val="0"/>
      <w:marRight w:val="0"/>
      <w:marTop w:val="0"/>
      <w:marBottom w:val="0"/>
      <w:divBdr>
        <w:top w:val="none" w:sz="0" w:space="0" w:color="auto"/>
        <w:left w:val="none" w:sz="0" w:space="0" w:color="auto"/>
        <w:bottom w:val="none" w:sz="0" w:space="0" w:color="auto"/>
        <w:right w:val="none" w:sz="0" w:space="0" w:color="auto"/>
      </w:divBdr>
    </w:div>
    <w:div w:id="1634404514">
      <w:bodyDiv w:val="1"/>
      <w:marLeft w:val="0"/>
      <w:marRight w:val="0"/>
      <w:marTop w:val="0"/>
      <w:marBottom w:val="0"/>
      <w:divBdr>
        <w:top w:val="none" w:sz="0" w:space="0" w:color="auto"/>
        <w:left w:val="none" w:sz="0" w:space="0" w:color="auto"/>
        <w:bottom w:val="none" w:sz="0" w:space="0" w:color="auto"/>
        <w:right w:val="none" w:sz="0" w:space="0" w:color="auto"/>
      </w:divBdr>
    </w:div>
    <w:div w:id="1676490379">
      <w:bodyDiv w:val="1"/>
      <w:marLeft w:val="0"/>
      <w:marRight w:val="0"/>
      <w:marTop w:val="0"/>
      <w:marBottom w:val="0"/>
      <w:divBdr>
        <w:top w:val="none" w:sz="0" w:space="0" w:color="auto"/>
        <w:left w:val="none" w:sz="0" w:space="0" w:color="auto"/>
        <w:bottom w:val="none" w:sz="0" w:space="0" w:color="auto"/>
        <w:right w:val="none" w:sz="0" w:space="0" w:color="auto"/>
      </w:divBdr>
    </w:div>
    <w:div w:id="1681741207">
      <w:bodyDiv w:val="1"/>
      <w:marLeft w:val="0"/>
      <w:marRight w:val="0"/>
      <w:marTop w:val="0"/>
      <w:marBottom w:val="0"/>
      <w:divBdr>
        <w:top w:val="none" w:sz="0" w:space="0" w:color="auto"/>
        <w:left w:val="none" w:sz="0" w:space="0" w:color="auto"/>
        <w:bottom w:val="none" w:sz="0" w:space="0" w:color="auto"/>
        <w:right w:val="none" w:sz="0" w:space="0" w:color="auto"/>
      </w:divBdr>
    </w:div>
    <w:div w:id="1721048363">
      <w:bodyDiv w:val="1"/>
      <w:marLeft w:val="0"/>
      <w:marRight w:val="0"/>
      <w:marTop w:val="0"/>
      <w:marBottom w:val="0"/>
      <w:divBdr>
        <w:top w:val="none" w:sz="0" w:space="0" w:color="auto"/>
        <w:left w:val="none" w:sz="0" w:space="0" w:color="auto"/>
        <w:bottom w:val="none" w:sz="0" w:space="0" w:color="auto"/>
        <w:right w:val="none" w:sz="0" w:space="0" w:color="auto"/>
      </w:divBdr>
    </w:div>
    <w:div w:id="1725829337">
      <w:bodyDiv w:val="1"/>
      <w:marLeft w:val="0"/>
      <w:marRight w:val="0"/>
      <w:marTop w:val="0"/>
      <w:marBottom w:val="0"/>
      <w:divBdr>
        <w:top w:val="none" w:sz="0" w:space="0" w:color="auto"/>
        <w:left w:val="none" w:sz="0" w:space="0" w:color="auto"/>
        <w:bottom w:val="none" w:sz="0" w:space="0" w:color="auto"/>
        <w:right w:val="none" w:sz="0" w:space="0" w:color="auto"/>
      </w:divBdr>
    </w:div>
    <w:div w:id="1740514552">
      <w:bodyDiv w:val="1"/>
      <w:marLeft w:val="0"/>
      <w:marRight w:val="0"/>
      <w:marTop w:val="0"/>
      <w:marBottom w:val="0"/>
      <w:divBdr>
        <w:top w:val="none" w:sz="0" w:space="0" w:color="auto"/>
        <w:left w:val="none" w:sz="0" w:space="0" w:color="auto"/>
        <w:bottom w:val="none" w:sz="0" w:space="0" w:color="auto"/>
        <w:right w:val="none" w:sz="0" w:space="0" w:color="auto"/>
      </w:divBdr>
    </w:div>
    <w:div w:id="1747222485">
      <w:bodyDiv w:val="1"/>
      <w:marLeft w:val="0"/>
      <w:marRight w:val="0"/>
      <w:marTop w:val="0"/>
      <w:marBottom w:val="0"/>
      <w:divBdr>
        <w:top w:val="none" w:sz="0" w:space="0" w:color="auto"/>
        <w:left w:val="none" w:sz="0" w:space="0" w:color="auto"/>
        <w:bottom w:val="none" w:sz="0" w:space="0" w:color="auto"/>
        <w:right w:val="none" w:sz="0" w:space="0" w:color="auto"/>
      </w:divBdr>
    </w:div>
    <w:div w:id="1792626392">
      <w:bodyDiv w:val="1"/>
      <w:marLeft w:val="0"/>
      <w:marRight w:val="0"/>
      <w:marTop w:val="0"/>
      <w:marBottom w:val="0"/>
      <w:divBdr>
        <w:top w:val="none" w:sz="0" w:space="0" w:color="auto"/>
        <w:left w:val="none" w:sz="0" w:space="0" w:color="auto"/>
        <w:bottom w:val="none" w:sz="0" w:space="0" w:color="auto"/>
        <w:right w:val="none" w:sz="0" w:space="0" w:color="auto"/>
      </w:divBdr>
    </w:div>
    <w:div w:id="1801727604">
      <w:bodyDiv w:val="1"/>
      <w:marLeft w:val="0"/>
      <w:marRight w:val="0"/>
      <w:marTop w:val="0"/>
      <w:marBottom w:val="0"/>
      <w:divBdr>
        <w:top w:val="none" w:sz="0" w:space="0" w:color="auto"/>
        <w:left w:val="none" w:sz="0" w:space="0" w:color="auto"/>
        <w:bottom w:val="none" w:sz="0" w:space="0" w:color="auto"/>
        <w:right w:val="none" w:sz="0" w:space="0" w:color="auto"/>
      </w:divBdr>
    </w:div>
    <w:div w:id="1805386293">
      <w:bodyDiv w:val="1"/>
      <w:marLeft w:val="0"/>
      <w:marRight w:val="0"/>
      <w:marTop w:val="0"/>
      <w:marBottom w:val="0"/>
      <w:divBdr>
        <w:top w:val="none" w:sz="0" w:space="0" w:color="auto"/>
        <w:left w:val="none" w:sz="0" w:space="0" w:color="auto"/>
        <w:bottom w:val="none" w:sz="0" w:space="0" w:color="auto"/>
        <w:right w:val="none" w:sz="0" w:space="0" w:color="auto"/>
      </w:divBdr>
    </w:div>
    <w:div w:id="1820800767">
      <w:bodyDiv w:val="1"/>
      <w:marLeft w:val="0"/>
      <w:marRight w:val="0"/>
      <w:marTop w:val="0"/>
      <w:marBottom w:val="0"/>
      <w:divBdr>
        <w:top w:val="none" w:sz="0" w:space="0" w:color="auto"/>
        <w:left w:val="none" w:sz="0" w:space="0" w:color="auto"/>
        <w:bottom w:val="none" w:sz="0" w:space="0" w:color="auto"/>
        <w:right w:val="none" w:sz="0" w:space="0" w:color="auto"/>
      </w:divBdr>
    </w:div>
    <w:div w:id="1827168627">
      <w:bodyDiv w:val="1"/>
      <w:marLeft w:val="0"/>
      <w:marRight w:val="0"/>
      <w:marTop w:val="0"/>
      <w:marBottom w:val="0"/>
      <w:divBdr>
        <w:top w:val="none" w:sz="0" w:space="0" w:color="auto"/>
        <w:left w:val="none" w:sz="0" w:space="0" w:color="auto"/>
        <w:bottom w:val="none" w:sz="0" w:space="0" w:color="auto"/>
        <w:right w:val="none" w:sz="0" w:space="0" w:color="auto"/>
      </w:divBdr>
    </w:div>
    <w:div w:id="1837652626">
      <w:bodyDiv w:val="1"/>
      <w:marLeft w:val="0"/>
      <w:marRight w:val="0"/>
      <w:marTop w:val="0"/>
      <w:marBottom w:val="0"/>
      <w:divBdr>
        <w:top w:val="none" w:sz="0" w:space="0" w:color="auto"/>
        <w:left w:val="none" w:sz="0" w:space="0" w:color="auto"/>
        <w:bottom w:val="none" w:sz="0" w:space="0" w:color="auto"/>
        <w:right w:val="none" w:sz="0" w:space="0" w:color="auto"/>
      </w:divBdr>
    </w:div>
    <w:div w:id="1900091006">
      <w:bodyDiv w:val="1"/>
      <w:marLeft w:val="0"/>
      <w:marRight w:val="0"/>
      <w:marTop w:val="0"/>
      <w:marBottom w:val="0"/>
      <w:divBdr>
        <w:top w:val="none" w:sz="0" w:space="0" w:color="auto"/>
        <w:left w:val="none" w:sz="0" w:space="0" w:color="auto"/>
        <w:bottom w:val="none" w:sz="0" w:space="0" w:color="auto"/>
        <w:right w:val="none" w:sz="0" w:space="0" w:color="auto"/>
      </w:divBdr>
    </w:div>
    <w:div w:id="1900092070">
      <w:bodyDiv w:val="1"/>
      <w:marLeft w:val="0"/>
      <w:marRight w:val="0"/>
      <w:marTop w:val="0"/>
      <w:marBottom w:val="0"/>
      <w:divBdr>
        <w:top w:val="none" w:sz="0" w:space="0" w:color="auto"/>
        <w:left w:val="none" w:sz="0" w:space="0" w:color="auto"/>
        <w:bottom w:val="none" w:sz="0" w:space="0" w:color="auto"/>
        <w:right w:val="none" w:sz="0" w:space="0" w:color="auto"/>
      </w:divBdr>
    </w:div>
    <w:div w:id="1917393155">
      <w:bodyDiv w:val="1"/>
      <w:marLeft w:val="0"/>
      <w:marRight w:val="0"/>
      <w:marTop w:val="0"/>
      <w:marBottom w:val="0"/>
      <w:divBdr>
        <w:top w:val="none" w:sz="0" w:space="0" w:color="auto"/>
        <w:left w:val="none" w:sz="0" w:space="0" w:color="auto"/>
        <w:bottom w:val="none" w:sz="0" w:space="0" w:color="auto"/>
        <w:right w:val="none" w:sz="0" w:space="0" w:color="auto"/>
      </w:divBdr>
    </w:div>
    <w:div w:id="1919289887">
      <w:bodyDiv w:val="1"/>
      <w:marLeft w:val="0"/>
      <w:marRight w:val="0"/>
      <w:marTop w:val="0"/>
      <w:marBottom w:val="0"/>
      <w:divBdr>
        <w:top w:val="none" w:sz="0" w:space="0" w:color="auto"/>
        <w:left w:val="none" w:sz="0" w:space="0" w:color="auto"/>
        <w:bottom w:val="none" w:sz="0" w:space="0" w:color="auto"/>
        <w:right w:val="none" w:sz="0" w:space="0" w:color="auto"/>
      </w:divBdr>
    </w:div>
    <w:div w:id="1936787614">
      <w:bodyDiv w:val="1"/>
      <w:marLeft w:val="0"/>
      <w:marRight w:val="0"/>
      <w:marTop w:val="0"/>
      <w:marBottom w:val="0"/>
      <w:divBdr>
        <w:top w:val="none" w:sz="0" w:space="0" w:color="auto"/>
        <w:left w:val="none" w:sz="0" w:space="0" w:color="auto"/>
        <w:bottom w:val="none" w:sz="0" w:space="0" w:color="auto"/>
        <w:right w:val="none" w:sz="0" w:space="0" w:color="auto"/>
      </w:divBdr>
    </w:div>
    <w:div w:id="1957713274">
      <w:bodyDiv w:val="1"/>
      <w:marLeft w:val="0"/>
      <w:marRight w:val="0"/>
      <w:marTop w:val="0"/>
      <w:marBottom w:val="0"/>
      <w:divBdr>
        <w:top w:val="none" w:sz="0" w:space="0" w:color="auto"/>
        <w:left w:val="none" w:sz="0" w:space="0" w:color="auto"/>
        <w:bottom w:val="none" w:sz="0" w:space="0" w:color="auto"/>
        <w:right w:val="none" w:sz="0" w:space="0" w:color="auto"/>
      </w:divBdr>
    </w:div>
    <w:div w:id="1961062611">
      <w:bodyDiv w:val="1"/>
      <w:marLeft w:val="0"/>
      <w:marRight w:val="0"/>
      <w:marTop w:val="0"/>
      <w:marBottom w:val="0"/>
      <w:divBdr>
        <w:top w:val="none" w:sz="0" w:space="0" w:color="auto"/>
        <w:left w:val="none" w:sz="0" w:space="0" w:color="auto"/>
        <w:bottom w:val="none" w:sz="0" w:space="0" w:color="auto"/>
        <w:right w:val="none" w:sz="0" w:space="0" w:color="auto"/>
      </w:divBdr>
    </w:div>
    <w:div w:id="1991207493">
      <w:bodyDiv w:val="1"/>
      <w:marLeft w:val="0"/>
      <w:marRight w:val="0"/>
      <w:marTop w:val="0"/>
      <w:marBottom w:val="0"/>
      <w:divBdr>
        <w:top w:val="none" w:sz="0" w:space="0" w:color="auto"/>
        <w:left w:val="none" w:sz="0" w:space="0" w:color="auto"/>
        <w:bottom w:val="none" w:sz="0" w:space="0" w:color="auto"/>
        <w:right w:val="none" w:sz="0" w:space="0" w:color="auto"/>
      </w:divBdr>
    </w:div>
    <w:div w:id="1994676257">
      <w:bodyDiv w:val="1"/>
      <w:marLeft w:val="0"/>
      <w:marRight w:val="0"/>
      <w:marTop w:val="0"/>
      <w:marBottom w:val="0"/>
      <w:divBdr>
        <w:top w:val="none" w:sz="0" w:space="0" w:color="auto"/>
        <w:left w:val="none" w:sz="0" w:space="0" w:color="auto"/>
        <w:bottom w:val="none" w:sz="0" w:space="0" w:color="auto"/>
        <w:right w:val="none" w:sz="0" w:space="0" w:color="auto"/>
      </w:divBdr>
    </w:div>
    <w:div w:id="2055150238">
      <w:bodyDiv w:val="1"/>
      <w:marLeft w:val="0"/>
      <w:marRight w:val="0"/>
      <w:marTop w:val="0"/>
      <w:marBottom w:val="0"/>
      <w:divBdr>
        <w:top w:val="none" w:sz="0" w:space="0" w:color="auto"/>
        <w:left w:val="none" w:sz="0" w:space="0" w:color="auto"/>
        <w:bottom w:val="none" w:sz="0" w:space="0" w:color="auto"/>
        <w:right w:val="none" w:sz="0" w:space="0" w:color="auto"/>
      </w:divBdr>
    </w:div>
    <w:div w:id="2066440890">
      <w:bodyDiv w:val="1"/>
      <w:marLeft w:val="0"/>
      <w:marRight w:val="0"/>
      <w:marTop w:val="0"/>
      <w:marBottom w:val="0"/>
      <w:divBdr>
        <w:top w:val="none" w:sz="0" w:space="0" w:color="auto"/>
        <w:left w:val="none" w:sz="0" w:space="0" w:color="auto"/>
        <w:bottom w:val="none" w:sz="0" w:space="0" w:color="auto"/>
        <w:right w:val="none" w:sz="0" w:space="0" w:color="auto"/>
      </w:divBdr>
    </w:div>
    <w:div w:id="2076006002">
      <w:bodyDiv w:val="1"/>
      <w:marLeft w:val="0"/>
      <w:marRight w:val="0"/>
      <w:marTop w:val="0"/>
      <w:marBottom w:val="0"/>
      <w:divBdr>
        <w:top w:val="none" w:sz="0" w:space="0" w:color="auto"/>
        <w:left w:val="none" w:sz="0" w:space="0" w:color="auto"/>
        <w:bottom w:val="none" w:sz="0" w:space="0" w:color="auto"/>
        <w:right w:val="none" w:sz="0" w:space="0" w:color="auto"/>
      </w:divBdr>
    </w:div>
    <w:div w:id="2109234192">
      <w:bodyDiv w:val="1"/>
      <w:marLeft w:val="0"/>
      <w:marRight w:val="0"/>
      <w:marTop w:val="0"/>
      <w:marBottom w:val="0"/>
      <w:divBdr>
        <w:top w:val="none" w:sz="0" w:space="0" w:color="auto"/>
        <w:left w:val="none" w:sz="0" w:space="0" w:color="auto"/>
        <w:bottom w:val="none" w:sz="0" w:space="0" w:color="auto"/>
        <w:right w:val="none" w:sz="0" w:space="0" w:color="auto"/>
      </w:divBdr>
    </w:div>
    <w:div w:id="213575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C2C07-F2F3-4A35-B748-315696EFA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1820</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NTU</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Sagarika</dc:creator>
  <cp:keywords/>
  <dc:description/>
  <cp:lastModifiedBy>Kashyap Rajan (Dr)</cp:lastModifiedBy>
  <cp:revision>6</cp:revision>
  <dcterms:created xsi:type="dcterms:W3CDTF">2019-11-04T13:14:00Z</dcterms:created>
  <dcterms:modified xsi:type="dcterms:W3CDTF">2019-11-05T06:34:00Z</dcterms:modified>
</cp:coreProperties>
</file>