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7F51" w:rsidRPr="00AD4CD0" w:rsidRDefault="00C37F51" w:rsidP="00C37F51">
      <w:pPr>
        <w:jc w:val="both"/>
        <w:rPr>
          <w:rFonts w:ascii="Times New Roman" w:hAnsi="Times New Roman" w:cs="Times New Roman"/>
          <w:sz w:val="24"/>
          <w:szCs w:val="24"/>
        </w:rPr>
      </w:pPr>
      <w:proofErr w:type="gramStart"/>
      <w:r w:rsidRPr="00AD4CD0">
        <w:rPr>
          <w:rFonts w:ascii="Times New Roman" w:hAnsi="Times New Roman" w:cs="Times New Roman"/>
          <w:b/>
          <w:sz w:val="24"/>
          <w:szCs w:val="24"/>
        </w:rPr>
        <w:t>Supplementary Table 1.</w:t>
      </w:r>
      <w:proofErr w:type="gramEnd"/>
      <w:r w:rsidRPr="00AD4CD0">
        <w:rPr>
          <w:rFonts w:ascii="Times New Roman" w:hAnsi="Times New Roman" w:cs="Times New Roman"/>
          <w:b/>
          <w:sz w:val="24"/>
          <w:szCs w:val="24"/>
        </w:rPr>
        <w:t xml:space="preserve"> </w:t>
      </w:r>
      <w:r w:rsidR="00342479" w:rsidRPr="00342479">
        <w:rPr>
          <w:rFonts w:ascii="Times New Roman" w:hAnsi="Times New Roman" w:cs="Times New Roman"/>
          <w:sz w:val="24"/>
          <w:szCs w:val="24"/>
        </w:rPr>
        <w:t>Metabolism related g</w:t>
      </w:r>
      <w:r w:rsidRPr="00AD4CD0">
        <w:rPr>
          <w:rFonts w:ascii="Times New Roman" w:hAnsi="Times New Roman" w:cs="Times New Roman"/>
          <w:sz w:val="24"/>
          <w:szCs w:val="24"/>
        </w:rPr>
        <w:t xml:space="preserve">enes profiled for their expression levels in </w:t>
      </w:r>
      <w:proofErr w:type="spellStart"/>
      <w:r w:rsidRPr="00AD4CD0">
        <w:rPr>
          <w:rFonts w:ascii="Times New Roman" w:hAnsi="Times New Roman" w:cs="Times New Roman"/>
          <w:sz w:val="24"/>
          <w:szCs w:val="24"/>
        </w:rPr>
        <w:t>fundic</w:t>
      </w:r>
      <w:proofErr w:type="spellEnd"/>
      <w:r w:rsidRPr="00AD4CD0">
        <w:rPr>
          <w:rFonts w:ascii="Times New Roman" w:hAnsi="Times New Roman" w:cs="Times New Roman"/>
          <w:sz w:val="24"/>
          <w:szCs w:val="24"/>
        </w:rPr>
        <w:t xml:space="preserve"> gastric samples of </w:t>
      </w:r>
      <w:r w:rsidR="00A626D8" w:rsidRPr="00AD4CD0">
        <w:rPr>
          <w:rFonts w:ascii="Times New Roman" w:hAnsi="Times New Roman" w:cs="Times New Roman"/>
          <w:sz w:val="24"/>
          <w:szCs w:val="24"/>
        </w:rPr>
        <w:t>24</w:t>
      </w:r>
      <w:r w:rsidRPr="00AD4CD0">
        <w:rPr>
          <w:rFonts w:ascii="Times New Roman" w:hAnsi="Times New Roman" w:cs="Times New Roman"/>
          <w:sz w:val="24"/>
          <w:szCs w:val="24"/>
        </w:rPr>
        <w:t xml:space="preserve"> obese subjects</w:t>
      </w:r>
    </w:p>
    <w:tbl>
      <w:tblPr>
        <w:tblpPr w:leftFromText="180" w:rightFromText="180" w:vertAnchor="text" w:tblpXSpec="center" w:tblpY="1"/>
        <w:tblOverlap w:val="neve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tblPr>
      <w:tblGrid>
        <w:gridCol w:w="3346"/>
        <w:gridCol w:w="1440"/>
        <w:gridCol w:w="4425"/>
      </w:tblGrid>
      <w:tr w:rsidR="00476313" w:rsidRPr="006A4506" w:rsidTr="00AD4CD0">
        <w:tc>
          <w:tcPr>
            <w:tcW w:w="3346" w:type="dxa"/>
            <w:shd w:val="clear" w:color="auto" w:fill="EEECE1" w:themeFill="background2"/>
            <w:vAlign w:val="bottom"/>
          </w:tcPr>
          <w:p w:rsidR="00476313" w:rsidRPr="006A4506" w:rsidRDefault="00476313" w:rsidP="00AD4CD0">
            <w:pPr>
              <w:spacing w:before="120" w:after="0"/>
              <w:jc w:val="center"/>
              <w:rPr>
                <w:rFonts w:ascii="Times New Roman" w:hAnsi="Times New Roman" w:cs="Times New Roman"/>
                <w:b/>
                <w:sz w:val="28"/>
                <w:szCs w:val="28"/>
              </w:rPr>
            </w:pPr>
            <w:r w:rsidRPr="006A4506">
              <w:rPr>
                <w:rFonts w:ascii="Times New Roman" w:hAnsi="Times New Roman" w:cs="Times New Roman"/>
                <w:b/>
                <w:sz w:val="28"/>
                <w:szCs w:val="28"/>
              </w:rPr>
              <w:t>Gene Description</w:t>
            </w:r>
          </w:p>
        </w:tc>
        <w:tc>
          <w:tcPr>
            <w:tcW w:w="1440" w:type="dxa"/>
            <w:shd w:val="clear" w:color="auto" w:fill="EEECE1" w:themeFill="background2"/>
            <w:vAlign w:val="bottom"/>
          </w:tcPr>
          <w:p w:rsidR="00476313" w:rsidRPr="006A4506" w:rsidRDefault="00476313" w:rsidP="00AD4CD0">
            <w:pPr>
              <w:spacing w:before="120" w:after="0"/>
              <w:jc w:val="center"/>
              <w:rPr>
                <w:rFonts w:ascii="Times New Roman" w:hAnsi="Times New Roman" w:cs="Times New Roman"/>
                <w:b/>
                <w:sz w:val="28"/>
                <w:szCs w:val="28"/>
              </w:rPr>
            </w:pPr>
            <w:r w:rsidRPr="006A4506">
              <w:rPr>
                <w:rFonts w:ascii="Times New Roman" w:hAnsi="Times New Roman" w:cs="Times New Roman"/>
                <w:b/>
                <w:sz w:val="28"/>
                <w:szCs w:val="28"/>
              </w:rPr>
              <w:t>Symbol</w:t>
            </w:r>
          </w:p>
        </w:tc>
        <w:tc>
          <w:tcPr>
            <w:tcW w:w="4425" w:type="dxa"/>
            <w:shd w:val="clear" w:color="auto" w:fill="EEECE1" w:themeFill="background2"/>
            <w:vAlign w:val="bottom"/>
          </w:tcPr>
          <w:p w:rsidR="00476313" w:rsidRPr="006A4506" w:rsidRDefault="00476313" w:rsidP="00AD4CD0">
            <w:pPr>
              <w:spacing w:before="120" w:after="0"/>
              <w:jc w:val="center"/>
              <w:rPr>
                <w:rFonts w:ascii="Times New Roman" w:hAnsi="Times New Roman" w:cs="Times New Roman"/>
                <w:b/>
                <w:sz w:val="28"/>
                <w:szCs w:val="28"/>
              </w:rPr>
            </w:pPr>
            <w:r w:rsidRPr="006A4506">
              <w:rPr>
                <w:rFonts w:ascii="Times New Roman" w:hAnsi="Times New Roman" w:cs="Times New Roman"/>
                <w:b/>
                <w:sz w:val="28"/>
                <w:szCs w:val="28"/>
              </w:rPr>
              <w:t>Function</w:t>
            </w:r>
          </w:p>
        </w:tc>
      </w:tr>
      <w:tr w:rsidR="00476313" w:rsidRPr="006A4506" w:rsidTr="00AD4CD0">
        <w:tc>
          <w:tcPr>
            <w:tcW w:w="9211" w:type="dxa"/>
            <w:gridSpan w:val="3"/>
            <w:vAlign w:val="bottom"/>
          </w:tcPr>
          <w:p w:rsidR="00476313" w:rsidRPr="006A4506" w:rsidRDefault="00476313" w:rsidP="00AD4CD0">
            <w:pPr>
              <w:spacing w:after="0" w:line="240" w:lineRule="auto"/>
              <w:jc w:val="center"/>
              <w:rPr>
                <w:rFonts w:ascii="Times New Roman" w:hAnsi="Times New Roman" w:cs="Times New Roman"/>
                <w:b/>
                <w:color w:val="000000" w:themeColor="text1"/>
                <w:sz w:val="28"/>
                <w:szCs w:val="28"/>
              </w:rPr>
            </w:pPr>
            <w:r w:rsidRPr="006A4506">
              <w:rPr>
                <w:rFonts w:ascii="Times New Roman" w:hAnsi="Times New Roman" w:cs="Times New Roman"/>
                <w:b/>
                <w:color w:val="000000" w:themeColor="text1"/>
                <w:sz w:val="28"/>
                <w:szCs w:val="28"/>
              </w:rPr>
              <w:t>Genes Related to Energy Expenditure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activating polypeptide 1 (pituitary)</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ADCYAP1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Stimulates </w:t>
            </w: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and subsequently increases the </w:t>
            </w:r>
            <w:proofErr w:type="spellStart"/>
            <w:r w:rsidRPr="006A4506">
              <w:rPr>
                <w:rFonts w:ascii="Times New Roman" w:hAnsi="Times New Roman" w:cs="Times New Roman"/>
              </w:rPr>
              <w:t>cAMP</w:t>
            </w:r>
            <w:proofErr w:type="spellEnd"/>
            <w:r w:rsidRPr="006A4506">
              <w:rPr>
                <w:rFonts w:ascii="Times New Roman" w:hAnsi="Times New Roman" w:cs="Times New Roman"/>
              </w:rPr>
              <w:t xml:space="preserve"> level in target cells.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activating polypeptide 1 (pituitary) receptor type I</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ADCYAP1R1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May regulate the release of </w:t>
            </w:r>
            <w:proofErr w:type="spellStart"/>
            <w:r w:rsidRPr="006A4506">
              <w:rPr>
                <w:rFonts w:ascii="Times New Roman" w:hAnsi="Times New Roman" w:cs="Times New Roman"/>
              </w:rPr>
              <w:t>adrenocorticotropin</w:t>
            </w:r>
            <w:proofErr w:type="spellEnd"/>
            <w:r w:rsidRPr="006A4506">
              <w:rPr>
                <w:rFonts w:ascii="Times New Roman" w:hAnsi="Times New Roman" w:cs="Times New Roman"/>
              </w:rPr>
              <w:t xml:space="preserve">, luteinizing hormone, growth hormone, </w:t>
            </w:r>
            <w:proofErr w:type="spellStart"/>
            <w:r w:rsidRPr="006A4506">
              <w:rPr>
                <w:rFonts w:ascii="Times New Roman" w:hAnsi="Times New Roman" w:cs="Times New Roman"/>
              </w:rPr>
              <w:t>prolactin</w:t>
            </w:r>
            <w:proofErr w:type="spellEnd"/>
            <w:r w:rsidRPr="006A4506">
              <w:rPr>
                <w:rFonts w:ascii="Times New Roman" w:hAnsi="Times New Roman" w:cs="Times New Roman"/>
              </w:rPr>
              <w:t>, epinephrine, and catecholamine. May play a role in spermatogenesis and sperm motility. Causes smooth muscle    relaxation and secretion in the gastrointestinal tract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Adiponectin</w:t>
            </w:r>
            <w:proofErr w:type="spellEnd"/>
            <w:r w:rsidRPr="006A4506">
              <w:rPr>
                <w:rFonts w:ascii="Times New Roman" w:hAnsi="Times New Roman" w:cs="Times New Roman"/>
              </w:rPr>
              <w:t>, C1Q and collagen domain containing</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ADIPOQ</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Encoded protein circulates in the plasma and is involved with metabolic and hormonal processes. Involved in the control of fat metabolism and insulin sensitivity, with direct anti-diabetic, anti-</w:t>
            </w:r>
            <w:proofErr w:type="spellStart"/>
            <w:r w:rsidRPr="006A4506">
              <w:rPr>
                <w:rFonts w:ascii="Times New Roman" w:hAnsi="Times New Roman" w:cs="Times New Roman"/>
              </w:rPr>
              <w:t>atherogenic</w:t>
            </w:r>
            <w:proofErr w:type="spellEnd"/>
            <w:r w:rsidRPr="006A4506">
              <w:rPr>
                <w:rFonts w:ascii="Times New Roman" w:hAnsi="Times New Roman" w:cs="Times New Roman"/>
              </w:rPr>
              <w:t xml:space="preserve"> and anti-inflammatory activities. Stimulates AMPK </w:t>
            </w:r>
            <w:proofErr w:type="spellStart"/>
            <w:r w:rsidRPr="006A4506">
              <w:rPr>
                <w:rFonts w:ascii="Times New Roman" w:hAnsi="Times New Roman" w:cs="Times New Roman"/>
              </w:rPr>
              <w:t>phosphorylation</w:t>
            </w:r>
            <w:proofErr w:type="spellEnd"/>
            <w:r w:rsidRPr="006A4506">
              <w:rPr>
                <w:rFonts w:ascii="Times New Roman" w:hAnsi="Times New Roman" w:cs="Times New Roman"/>
              </w:rPr>
              <w:t xml:space="preserve"> and activation in the liver and the skeletal muscle, enhancing glucose utilization and fatty-acid combustion. Antagonizes TNF-alpha by</w:t>
            </w:r>
          </w:p>
          <w:p w:rsidR="00476313" w:rsidRPr="006A4506" w:rsidRDefault="00476313" w:rsidP="00AD4CD0">
            <w:pPr>
              <w:spacing w:after="0"/>
              <w:rPr>
                <w:rFonts w:ascii="Times New Roman" w:hAnsi="Times New Roman" w:cs="Times New Roman"/>
              </w:rPr>
            </w:pPr>
            <w:proofErr w:type="gramStart"/>
            <w:r w:rsidRPr="006A4506">
              <w:rPr>
                <w:rFonts w:ascii="Times New Roman" w:hAnsi="Times New Roman" w:cs="Times New Roman"/>
              </w:rPr>
              <w:t>negatively</w:t>
            </w:r>
            <w:proofErr w:type="gramEnd"/>
            <w:r w:rsidRPr="006A4506">
              <w:rPr>
                <w:rFonts w:ascii="Times New Roman" w:hAnsi="Times New Roman" w:cs="Times New Roman"/>
              </w:rPr>
              <w:t xml:space="preserve"> regulating its expression in various tissues such as liver and macrophages, and also by counteracting its effects. Inhibits endothelial NF-kappa-B signaling through a </w:t>
            </w:r>
            <w:proofErr w:type="spellStart"/>
            <w:r w:rsidRPr="006A4506">
              <w:rPr>
                <w:rFonts w:ascii="Times New Roman" w:hAnsi="Times New Roman" w:cs="Times New Roman"/>
              </w:rPr>
              <w:t>cAMP</w:t>
            </w:r>
            <w:proofErr w:type="spellEnd"/>
            <w:r w:rsidRPr="006A4506">
              <w:rPr>
                <w:rFonts w:ascii="Times New Roman" w:hAnsi="Times New Roman" w:cs="Times New Roman"/>
              </w:rPr>
              <w:t>-dependent pathway.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Adiponectin</w:t>
            </w:r>
            <w:proofErr w:type="spellEnd"/>
            <w:r w:rsidRPr="006A4506">
              <w:rPr>
                <w:rFonts w:ascii="Times New Roman" w:hAnsi="Times New Roman" w:cs="Times New Roman"/>
              </w:rPr>
              <w:t xml:space="preserve">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ADIPOR1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w:t>
            </w:r>
            <w:proofErr w:type="spellStart"/>
            <w:r w:rsidRPr="006A4506">
              <w:rPr>
                <w:rFonts w:ascii="Times New Roman" w:hAnsi="Times New Roman" w:cs="Times New Roman"/>
              </w:rPr>
              <w:t>adiponectin</w:t>
            </w:r>
            <w:proofErr w:type="spellEnd"/>
            <w:r w:rsidRPr="006A4506">
              <w:rPr>
                <w:rFonts w:ascii="Times New Roman" w:hAnsi="Times New Roman" w:cs="Times New Roman"/>
              </w:rPr>
              <w:t xml:space="preserve">. Mediates increased AMPK, PPARA </w:t>
            </w:r>
            <w:proofErr w:type="spellStart"/>
            <w:r w:rsidRPr="006A4506">
              <w:rPr>
                <w:rFonts w:ascii="Times New Roman" w:hAnsi="Times New Roman" w:cs="Times New Roman"/>
              </w:rPr>
              <w:t>ligand</w:t>
            </w:r>
            <w:proofErr w:type="spellEnd"/>
            <w:r w:rsidRPr="006A4506">
              <w:rPr>
                <w:rFonts w:ascii="Times New Roman" w:hAnsi="Times New Roman" w:cs="Times New Roman"/>
              </w:rPr>
              <w:t xml:space="preserve"> activity, fatty acid oxidation and glucose uptake by </w:t>
            </w:r>
            <w:proofErr w:type="spellStart"/>
            <w:r w:rsidRPr="006A4506">
              <w:rPr>
                <w:rFonts w:ascii="Times New Roman" w:hAnsi="Times New Roman" w:cs="Times New Roman"/>
              </w:rPr>
              <w:t>adiponectin</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Adiponectin</w:t>
            </w:r>
            <w:proofErr w:type="spellEnd"/>
            <w:r w:rsidRPr="006A4506">
              <w:rPr>
                <w:rFonts w:ascii="Times New Roman" w:hAnsi="Times New Roman" w:cs="Times New Roman"/>
              </w:rPr>
              <w:t xml:space="preserve"> receptor 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ADIPOR2</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w:t>
            </w:r>
            <w:proofErr w:type="spellStart"/>
            <w:r w:rsidRPr="006A4506">
              <w:rPr>
                <w:rFonts w:ascii="Times New Roman" w:hAnsi="Times New Roman" w:cs="Times New Roman"/>
              </w:rPr>
              <w:t>adiponectin</w:t>
            </w:r>
            <w:proofErr w:type="spellEnd"/>
            <w:r w:rsidRPr="006A4506">
              <w:rPr>
                <w:rFonts w:ascii="Times New Roman" w:hAnsi="Times New Roman" w:cs="Times New Roman"/>
              </w:rPr>
              <w:t xml:space="preserve">. Mediates increased AMPK, PPARA </w:t>
            </w:r>
            <w:proofErr w:type="spellStart"/>
            <w:r w:rsidRPr="006A4506">
              <w:rPr>
                <w:rFonts w:ascii="Times New Roman" w:hAnsi="Times New Roman" w:cs="Times New Roman"/>
              </w:rPr>
              <w:t>ligand</w:t>
            </w:r>
            <w:proofErr w:type="spellEnd"/>
            <w:r w:rsidRPr="006A4506">
              <w:rPr>
                <w:rFonts w:ascii="Times New Roman" w:hAnsi="Times New Roman" w:cs="Times New Roman"/>
              </w:rPr>
              <w:t xml:space="preserve"> activity, fatty acid oxidation and glucose uptake by </w:t>
            </w:r>
            <w:proofErr w:type="spellStart"/>
            <w:r w:rsidRPr="006A4506">
              <w:rPr>
                <w:rFonts w:ascii="Times New Roman" w:hAnsi="Times New Roman" w:cs="Times New Roman"/>
              </w:rPr>
              <w:t>adiponectin</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Adrenergic, beta-1-,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ADRB1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Beta-adrenergic receptor, mediates the catecholamine-induced activation of </w:t>
            </w: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through the action of G proteins. This receptor binds epinephrine and </w:t>
            </w:r>
            <w:proofErr w:type="spellStart"/>
            <w:r w:rsidRPr="006A4506">
              <w:rPr>
                <w:rFonts w:ascii="Times New Roman" w:hAnsi="Times New Roman" w:cs="Times New Roman"/>
              </w:rPr>
              <w:t>norepinephrine</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Complement component 3</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C3</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Central role in the activation of the complement system. Derived from </w:t>
            </w:r>
            <w:proofErr w:type="spellStart"/>
            <w:r w:rsidRPr="006A4506">
              <w:rPr>
                <w:rFonts w:ascii="Times New Roman" w:hAnsi="Times New Roman" w:cs="Times New Roman"/>
              </w:rPr>
              <w:t>proteolytic</w:t>
            </w:r>
            <w:proofErr w:type="spellEnd"/>
            <w:r w:rsidRPr="006A4506">
              <w:rPr>
                <w:rFonts w:ascii="Times New Roman" w:hAnsi="Times New Roman" w:cs="Times New Roman"/>
              </w:rPr>
              <w:t xml:space="preserve"> degradation of complement C3, C3a </w:t>
            </w:r>
            <w:proofErr w:type="spellStart"/>
            <w:r w:rsidRPr="006A4506">
              <w:rPr>
                <w:rFonts w:ascii="Times New Roman" w:hAnsi="Times New Roman" w:cs="Times New Roman"/>
              </w:rPr>
              <w:lastRenderedPageBreak/>
              <w:t>anaphylatoxin</w:t>
            </w:r>
            <w:proofErr w:type="spellEnd"/>
            <w:r w:rsidRPr="006A4506">
              <w:rPr>
                <w:rFonts w:ascii="Times New Roman" w:hAnsi="Times New Roman" w:cs="Times New Roman"/>
              </w:rPr>
              <w:t xml:space="preserve"> is a mediator of local inflammatory process.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lastRenderedPageBreak/>
              <w:t>Carboxypeptidase</w:t>
            </w:r>
            <w:proofErr w:type="spellEnd"/>
            <w:r w:rsidRPr="006A4506">
              <w:rPr>
                <w:rFonts w:ascii="Times New Roman" w:hAnsi="Times New Roman" w:cs="Times New Roman"/>
              </w:rPr>
              <w:t xml:space="preserve"> D</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CPD</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Regulatory B-type </w:t>
            </w:r>
            <w:proofErr w:type="spellStart"/>
            <w:r w:rsidRPr="006A4506">
              <w:rPr>
                <w:rFonts w:ascii="Times New Roman" w:hAnsi="Times New Roman" w:cs="Times New Roman"/>
              </w:rPr>
              <w:t>carboxypeptidase</w:t>
            </w:r>
            <w:proofErr w:type="spellEnd"/>
            <w:r w:rsidRPr="006A4506">
              <w:rPr>
                <w:rFonts w:ascii="Times New Roman" w:hAnsi="Times New Roman" w:cs="Times New Roman"/>
              </w:rPr>
              <w:t xml:space="preserve"> belonging to </w:t>
            </w:r>
            <w:proofErr w:type="spellStart"/>
            <w:r w:rsidRPr="006A4506">
              <w:rPr>
                <w:rFonts w:ascii="Times New Roman" w:hAnsi="Times New Roman" w:cs="Times New Roman"/>
              </w:rPr>
              <w:t>metallocarboxypeptidase</w:t>
            </w:r>
            <w:proofErr w:type="spellEnd"/>
            <w:r w:rsidRPr="006A4506">
              <w:rPr>
                <w:rFonts w:ascii="Times New Roman" w:hAnsi="Times New Roman" w:cs="Times New Roman"/>
              </w:rPr>
              <w:t xml:space="preserve"> family of enzymes.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Carboxypeptidase</w:t>
            </w:r>
            <w:proofErr w:type="spellEnd"/>
            <w:r w:rsidRPr="006A4506">
              <w:rPr>
                <w:rFonts w:ascii="Times New Roman" w:hAnsi="Times New Roman" w:cs="Times New Roman"/>
              </w:rPr>
              <w:t xml:space="preserve"> 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CPE</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Involved in the biosynthesis of    peptide hormones and neurotransmitters, including insulin.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Peroxisome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proliferator</w:t>
            </w:r>
            <w:proofErr w:type="spellEnd"/>
            <w:r w:rsidRPr="006A4506">
              <w:rPr>
                <w:rFonts w:ascii="Times New Roman" w:hAnsi="Times New Roman" w:cs="Times New Roman"/>
              </w:rPr>
              <w:t>-activated receptor alpha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PPARA</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Nuclear transcription factor, key regulator of lipid metabolism. Regulates the </w:t>
            </w:r>
            <w:proofErr w:type="spellStart"/>
            <w:r w:rsidRPr="006A4506">
              <w:rPr>
                <w:rFonts w:ascii="Times New Roman" w:hAnsi="Times New Roman" w:cs="Times New Roman"/>
              </w:rPr>
              <w:t>peroxisomal</w:t>
            </w:r>
            <w:proofErr w:type="spellEnd"/>
            <w:r w:rsidRPr="006A4506">
              <w:rPr>
                <w:rFonts w:ascii="Times New Roman" w:hAnsi="Times New Roman" w:cs="Times New Roman"/>
              </w:rPr>
              <w:t xml:space="preserve"> beta-oxidation pathway of fatty acids.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Peroxisome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proliferator</w:t>
            </w:r>
            <w:proofErr w:type="spellEnd"/>
            <w:r w:rsidRPr="006A4506">
              <w:rPr>
                <w:rFonts w:ascii="Times New Roman" w:hAnsi="Times New Roman" w:cs="Times New Roman"/>
              </w:rPr>
              <w:t>-activated receptor gamma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PPARG</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Nuclear transcription factor. Regulator of </w:t>
            </w:r>
            <w:proofErr w:type="spellStart"/>
            <w:r w:rsidRPr="006A4506">
              <w:rPr>
                <w:rFonts w:ascii="Times New Roman" w:hAnsi="Times New Roman" w:cs="Times New Roman"/>
              </w:rPr>
              <w:t>adipocyte</w:t>
            </w:r>
            <w:proofErr w:type="spellEnd"/>
            <w:r w:rsidRPr="006A4506">
              <w:rPr>
                <w:rFonts w:ascii="Times New Roman" w:hAnsi="Times New Roman" w:cs="Times New Roman"/>
              </w:rPr>
              <w:t xml:space="preserve"> differentiation and glucose homeostasis. Controls the </w:t>
            </w:r>
            <w:proofErr w:type="spellStart"/>
            <w:r w:rsidRPr="006A4506">
              <w:rPr>
                <w:rFonts w:ascii="Times New Roman" w:hAnsi="Times New Roman" w:cs="Times New Roman"/>
              </w:rPr>
              <w:t>peroxisomal</w:t>
            </w:r>
            <w:proofErr w:type="spellEnd"/>
            <w:r w:rsidRPr="006A4506">
              <w:rPr>
                <w:rFonts w:ascii="Times New Roman" w:hAnsi="Times New Roman" w:cs="Times New Roman"/>
              </w:rPr>
              <w:t xml:space="preserve"> beta-oxidation pathway of fatty acids. Implicated in the pathology of numerous diseases including obesity, diabetes, atherosclerosis and cancer.</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Peroxisome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proliferator</w:t>
            </w:r>
            <w:proofErr w:type="spellEnd"/>
            <w:r w:rsidRPr="006A4506">
              <w:rPr>
                <w:rFonts w:ascii="Times New Roman" w:hAnsi="Times New Roman" w:cs="Times New Roman"/>
              </w:rPr>
              <w:t xml:space="preserve">-activated receptor gamma, </w:t>
            </w:r>
            <w:proofErr w:type="spellStart"/>
            <w:r w:rsidRPr="006A4506">
              <w:rPr>
                <w:rFonts w:ascii="Times New Roman" w:hAnsi="Times New Roman" w:cs="Times New Roman"/>
              </w:rPr>
              <w:t>coactivator</w:t>
            </w:r>
            <w:proofErr w:type="spellEnd"/>
            <w:r w:rsidRPr="006A4506">
              <w:rPr>
                <w:rFonts w:ascii="Times New Roman" w:hAnsi="Times New Roman" w:cs="Times New Roman"/>
              </w:rPr>
              <w:t xml:space="preserve"> 1 alpha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PPARGC1A</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Interacts with </w:t>
            </w:r>
            <w:proofErr w:type="spellStart"/>
            <w:r w:rsidRPr="006A4506">
              <w:rPr>
                <w:rFonts w:ascii="Times New Roman" w:hAnsi="Times New Roman" w:cs="Times New Roman"/>
              </w:rPr>
              <w:t>PPARg</w:t>
            </w:r>
            <w:proofErr w:type="spellEnd"/>
            <w:r w:rsidRPr="006A4506">
              <w:rPr>
                <w:rFonts w:ascii="Times New Roman" w:hAnsi="Times New Roman" w:cs="Times New Roman"/>
              </w:rPr>
              <w:t xml:space="preserve">. Transcriptional </w:t>
            </w:r>
            <w:proofErr w:type="spellStart"/>
            <w:r w:rsidRPr="006A4506">
              <w:rPr>
                <w:rFonts w:ascii="Times New Roman" w:hAnsi="Times New Roman" w:cs="Times New Roman"/>
              </w:rPr>
              <w:t>coactivator</w:t>
            </w:r>
            <w:proofErr w:type="spellEnd"/>
            <w:r w:rsidRPr="006A4506">
              <w:rPr>
                <w:rFonts w:ascii="Times New Roman" w:hAnsi="Times New Roman" w:cs="Times New Roman"/>
              </w:rPr>
              <w:t xml:space="preserve"> for steroid receptors and nuclear receptors. Regulate the activities of, </w:t>
            </w:r>
            <w:proofErr w:type="spellStart"/>
            <w:r w:rsidRPr="006A4506">
              <w:rPr>
                <w:rFonts w:ascii="Times New Roman" w:hAnsi="Times New Roman" w:cs="Times New Roman"/>
              </w:rPr>
              <w:t>cAMP</w:t>
            </w:r>
            <w:proofErr w:type="spellEnd"/>
            <w:r w:rsidRPr="006A4506">
              <w:rPr>
                <w:rFonts w:ascii="Times New Roman" w:hAnsi="Times New Roman" w:cs="Times New Roman"/>
              </w:rPr>
              <w:t xml:space="preserve"> response element binding protein (CREB) and nuclear respiratory factors (NRFs). Can regulate key mitochondrial genes that contribute to the program of adaptive </w:t>
            </w:r>
            <w:proofErr w:type="spellStart"/>
            <w:r w:rsidRPr="006A4506">
              <w:rPr>
                <w:rFonts w:ascii="Times New Roman" w:hAnsi="Times New Roman" w:cs="Times New Roman"/>
              </w:rPr>
              <w:t>thermogenesis</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Uncoupling protein 1 (mitochondrial, proton carrier)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UCP1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Mitochondrial uncoupling proteins, expressed only in brown adipose tissue, a specialized tissue which functions to produce heat.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 xml:space="preserve">Protein tyrosine </w:t>
            </w:r>
            <w:proofErr w:type="spellStart"/>
            <w:r w:rsidRPr="006A4506">
              <w:rPr>
                <w:rFonts w:ascii="Times New Roman" w:hAnsi="Times New Roman" w:cs="Times New Roman"/>
              </w:rPr>
              <w:t>phosphatase</w:t>
            </w:r>
            <w:proofErr w:type="spellEnd"/>
            <w:r w:rsidRPr="006A4506">
              <w:rPr>
                <w:rFonts w:ascii="Times New Roman" w:hAnsi="Times New Roman" w:cs="Times New Roman"/>
              </w:rPr>
              <w:t>, non-receptor type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PTPN1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Negative regulator of insulin signaling by </w:t>
            </w:r>
            <w:proofErr w:type="spellStart"/>
            <w:r w:rsidRPr="006A4506">
              <w:rPr>
                <w:rFonts w:ascii="Times New Roman" w:hAnsi="Times New Roman" w:cs="Times New Roman"/>
              </w:rPr>
              <w:t>dephosphorylating</w:t>
            </w:r>
            <w:proofErr w:type="spellEnd"/>
            <w:r w:rsidRPr="006A4506">
              <w:rPr>
                <w:rFonts w:ascii="Times New Roman" w:hAnsi="Times New Roman" w:cs="Times New Roman"/>
              </w:rPr>
              <w:t xml:space="preserve"> the </w:t>
            </w:r>
            <w:proofErr w:type="spellStart"/>
            <w:r w:rsidRPr="006A4506">
              <w:rPr>
                <w:rFonts w:ascii="Times New Roman" w:hAnsi="Times New Roman" w:cs="Times New Roman"/>
              </w:rPr>
              <w:t>phosphotryosine</w:t>
            </w:r>
            <w:proofErr w:type="spellEnd"/>
            <w:r w:rsidRPr="006A4506">
              <w:rPr>
                <w:rFonts w:ascii="Times New Roman" w:hAnsi="Times New Roman" w:cs="Times New Roman"/>
              </w:rPr>
              <w:t xml:space="preserve"> residues of insulin receptor </w:t>
            </w:r>
            <w:proofErr w:type="spellStart"/>
            <w:r w:rsidRPr="006A4506">
              <w:rPr>
                <w:rFonts w:ascii="Times New Roman" w:hAnsi="Times New Roman" w:cs="Times New Roman"/>
              </w:rPr>
              <w:t>kinase</w:t>
            </w:r>
            <w:proofErr w:type="spellEnd"/>
            <w:r w:rsidRPr="006A4506">
              <w:rPr>
                <w:rFonts w:ascii="Times New Roman" w:hAnsi="Times New Roman" w:cs="Times New Roman"/>
              </w:rPr>
              <w:t xml:space="preserve">.    </w:t>
            </w:r>
            <w:proofErr w:type="spellStart"/>
            <w:proofErr w:type="gramStart"/>
            <w:r w:rsidRPr="006A4506">
              <w:rPr>
                <w:rFonts w:ascii="Times New Roman" w:hAnsi="Times New Roman" w:cs="Times New Roman"/>
              </w:rPr>
              <w:t>dephosphorylate</w:t>
            </w:r>
            <w:proofErr w:type="spellEnd"/>
            <w:proofErr w:type="gramEnd"/>
            <w:r w:rsidRPr="006A4506">
              <w:rPr>
                <w:rFonts w:ascii="Times New Roman" w:hAnsi="Times New Roman" w:cs="Times New Roman"/>
              </w:rPr>
              <w:t xml:space="preserve"> epidermal growth factor receptor </w:t>
            </w:r>
            <w:proofErr w:type="spellStart"/>
            <w:r w:rsidRPr="006A4506">
              <w:rPr>
                <w:rFonts w:ascii="Times New Roman" w:hAnsi="Times New Roman" w:cs="Times New Roman"/>
              </w:rPr>
              <w:t>kinase</w:t>
            </w:r>
            <w:proofErr w:type="spellEnd"/>
            <w:r w:rsidRPr="006A4506">
              <w:rPr>
                <w:rFonts w:ascii="Times New Roman" w:hAnsi="Times New Roman" w:cs="Times New Roman"/>
              </w:rPr>
              <w:t xml:space="preserve">, as well as JAK2 and TYK2 </w:t>
            </w:r>
            <w:proofErr w:type="spellStart"/>
            <w:r w:rsidRPr="006A4506">
              <w:rPr>
                <w:rFonts w:ascii="Times New Roman" w:hAnsi="Times New Roman" w:cs="Times New Roman"/>
              </w:rPr>
              <w:t>kinases</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Sigma non-</w:t>
            </w:r>
            <w:proofErr w:type="spellStart"/>
            <w:r w:rsidRPr="006A4506">
              <w:rPr>
                <w:rFonts w:ascii="Times New Roman" w:hAnsi="Times New Roman" w:cs="Times New Roman"/>
              </w:rPr>
              <w:t>opioid</w:t>
            </w:r>
            <w:proofErr w:type="spellEnd"/>
            <w:r w:rsidRPr="006A4506">
              <w:rPr>
                <w:rFonts w:ascii="Times New Roman" w:hAnsi="Times New Roman" w:cs="Times New Roman"/>
              </w:rPr>
              <w:t xml:space="preserve"> intracellular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SIGMAR1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Play an important role in the cellular functions of various tissues associated with the endocrine, immune, and nervous systems. Functions in lipid transport from the endoplasmic reticulum. Also regulates ion channels like the potassium channel and could modulate neurotransmitter release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Thyroid hormone receptor, beta (</w:t>
            </w:r>
            <w:proofErr w:type="spellStart"/>
            <w:r w:rsidRPr="006A4506">
              <w:rPr>
                <w:rFonts w:ascii="Times New Roman" w:hAnsi="Times New Roman" w:cs="Times New Roman"/>
              </w:rPr>
              <w:t>erythroblastic</w:t>
            </w:r>
            <w:proofErr w:type="spellEnd"/>
            <w:r w:rsidRPr="006A4506">
              <w:rPr>
                <w:rFonts w:ascii="Times New Roman" w:hAnsi="Times New Roman" w:cs="Times New Roman"/>
              </w:rPr>
              <w:t xml:space="preserve"> leukemia viral (v-</w:t>
            </w:r>
            <w:proofErr w:type="spellStart"/>
            <w:r w:rsidRPr="006A4506">
              <w:rPr>
                <w:rFonts w:ascii="Times New Roman" w:hAnsi="Times New Roman" w:cs="Times New Roman"/>
              </w:rPr>
              <w:t>erb</w:t>
            </w:r>
            <w:proofErr w:type="spellEnd"/>
            <w:r w:rsidRPr="006A4506">
              <w:rPr>
                <w:rFonts w:ascii="Times New Roman" w:hAnsi="Times New Roman" w:cs="Times New Roman"/>
              </w:rPr>
              <w:t xml:space="preserve">-a) </w:t>
            </w:r>
            <w:proofErr w:type="spellStart"/>
            <w:r w:rsidRPr="006A4506">
              <w:rPr>
                <w:rFonts w:ascii="Times New Roman" w:hAnsi="Times New Roman" w:cs="Times New Roman"/>
              </w:rPr>
              <w:t>oncogene</w:t>
            </w:r>
            <w:proofErr w:type="spellEnd"/>
            <w:r w:rsidRPr="006A4506">
              <w:rPr>
                <w:rFonts w:ascii="Times New Roman" w:hAnsi="Times New Roman" w:cs="Times New Roman"/>
              </w:rPr>
              <w:t xml:space="preserve"> homolog 2, avian)</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THRB</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Nuclear hormone receptor for </w:t>
            </w:r>
            <w:proofErr w:type="spellStart"/>
            <w:r w:rsidRPr="006A4506">
              <w:rPr>
                <w:rFonts w:ascii="Times New Roman" w:hAnsi="Times New Roman" w:cs="Times New Roman"/>
              </w:rPr>
              <w:t>triiodothyronine</w:t>
            </w:r>
            <w:proofErr w:type="spellEnd"/>
            <w:r w:rsidRPr="006A4506">
              <w:rPr>
                <w:rFonts w:ascii="Times New Roman" w:hAnsi="Times New Roman" w:cs="Times New Roman"/>
              </w:rPr>
              <w:t>.</w:t>
            </w:r>
          </w:p>
        </w:tc>
      </w:tr>
      <w:tr w:rsidR="00476313" w:rsidRPr="00EA06E3" w:rsidTr="00AD4CD0">
        <w:tc>
          <w:tcPr>
            <w:tcW w:w="9211" w:type="dxa"/>
            <w:gridSpan w:val="3"/>
            <w:vAlign w:val="center"/>
          </w:tcPr>
          <w:p w:rsidR="00476313" w:rsidRPr="00EA06E3" w:rsidRDefault="00476313" w:rsidP="00AD4CD0">
            <w:pPr>
              <w:spacing w:after="0" w:line="240" w:lineRule="auto"/>
              <w:jc w:val="center"/>
              <w:rPr>
                <w:rFonts w:ascii="Times New Roman" w:hAnsi="Times New Roman" w:cs="Times New Roman"/>
                <w:b/>
                <w:color w:val="000000" w:themeColor="text1"/>
                <w:sz w:val="28"/>
                <w:szCs w:val="28"/>
              </w:rPr>
            </w:pPr>
            <w:proofErr w:type="spellStart"/>
            <w:r w:rsidRPr="00EA06E3">
              <w:rPr>
                <w:rFonts w:ascii="Times New Roman" w:hAnsi="Times New Roman" w:cs="Times New Roman"/>
                <w:b/>
                <w:color w:val="000000" w:themeColor="text1"/>
                <w:sz w:val="28"/>
                <w:szCs w:val="28"/>
              </w:rPr>
              <w:lastRenderedPageBreak/>
              <w:t>Orexigenic</w:t>
            </w:r>
            <w:proofErr w:type="spellEnd"/>
            <w:r w:rsidRPr="00EA06E3">
              <w:rPr>
                <w:rFonts w:ascii="Times New Roman" w:hAnsi="Times New Roman" w:cs="Times New Roman"/>
                <w:b/>
                <w:color w:val="000000" w:themeColor="text1"/>
                <w:sz w:val="28"/>
                <w:szCs w:val="28"/>
              </w:rPr>
              <w:t xml:space="preserve"> Genes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Adrenergic, alpha-2B-,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ADRA2B</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Mediate the catecholamine-induced inhibition of </w:t>
            </w: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through the action of G proteins.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Agouti related protein homolog (mouse)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AGRP</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Antagonist of the melanocortin-3 and melanocortin-4 receptor. Plays a role in weight homeostasis.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Cannabinoid</w:t>
            </w:r>
            <w:proofErr w:type="spellEnd"/>
            <w:r w:rsidRPr="006A4506">
              <w:rPr>
                <w:rFonts w:ascii="Times New Roman" w:hAnsi="Times New Roman" w:cs="Times New Roman"/>
              </w:rPr>
              <w:t xml:space="preserve"> receptor 1 (brain)</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CNR1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Involved in </w:t>
            </w:r>
            <w:proofErr w:type="spellStart"/>
            <w:r w:rsidRPr="006A4506">
              <w:rPr>
                <w:rFonts w:ascii="Times New Roman" w:hAnsi="Times New Roman" w:cs="Times New Roman"/>
              </w:rPr>
              <w:t>cannabinoid</w:t>
            </w:r>
            <w:proofErr w:type="spellEnd"/>
            <w:r w:rsidRPr="006A4506">
              <w:rPr>
                <w:rFonts w:ascii="Times New Roman" w:hAnsi="Times New Roman" w:cs="Times New Roman"/>
              </w:rPr>
              <w:t xml:space="preserve">-induced CNS effects. Acts by inhibiting </w:t>
            </w: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Galanin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prepropeptide</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GAL</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Contracts smooth muscle of the gastrointestinal and genitourinary tract, regulates growth hormone release,    modulates insulin release, and may be involved in the control of adrenal secretion.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Galanin</w:t>
            </w:r>
            <w:proofErr w:type="spellEnd"/>
            <w:r w:rsidRPr="006A4506">
              <w:rPr>
                <w:rFonts w:ascii="Times New Roman" w:hAnsi="Times New Roman" w:cs="Times New Roman"/>
              </w:rPr>
              <w:t xml:space="preserve">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GALR1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w:t>
            </w:r>
            <w:proofErr w:type="gramStart"/>
            <w:r w:rsidRPr="006A4506">
              <w:rPr>
                <w:rFonts w:ascii="Times New Roman" w:hAnsi="Times New Roman" w:cs="Times New Roman"/>
              </w:rPr>
              <w:t>GAL,</w:t>
            </w:r>
            <w:proofErr w:type="gramEnd"/>
            <w:r w:rsidRPr="006A4506">
              <w:rPr>
                <w:rFonts w:ascii="Times New Roman" w:hAnsi="Times New Roman" w:cs="Times New Roman"/>
              </w:rPr>
              <w:t xml:space="preserve"> inhibits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via a G protein of the </w:t>
            </w:r>
            <w:proofErr w:type="spellStart"/>
            <w:r w:rsidRPr="006A4506">
              <w:rPr>
                <w:rFonts w:ascii="Times New Roman" w:hAnsi="Times New Roman" w:cs="Times New Roman"/>
              </w:rPr>
              <w:t>Gi</w:t>
            </w:r>
            <w:proofErr w:type="spellEnd"/>
            <w:r w:rsidRPr="006A4506">
              <w:rPr>
                <w:rFonts w:ascii="Times New Roman" w:hAnsi="Times New Roman" w:cs="Times New Roman"/>
              </w:rPr>
              <w:t>/Go family.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Ghrelin</w:t>
            </w:r>
            <w:proofErr w:type="spellEnd"/>
            <w:r w:rsidRPr="006A4506">
              <w:rPr>
                <w:rFonts w:ascii="Times New Roman" w:hAnsi="Times New Roman" w:cs="Times New Roman"/>
              </w:rPr>
              <w:t>/</w:t>
            </w:r>
            <w:proofErr w:type="spellStart"/>
            <w:r w:rsidRPr="006A4506">
              <w:rPr>
                <w:rFonts w:ascii="Times New Roman" w:hAnsi="Times New Roman" w:cs="Times New Roman"/>
              </w:rPr>
              <w:t>obestatin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prepropeptide</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GHRL</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Encodes </w:t>
            </w:r>
            <w:proofErr w:type="spellStart"/>
            <w:r w:rsidRPr="006A4506">
              <w:rPr>
                <w:rFonts w:ascii="Times New Roman" w:hAnsi="Times New Roman" w:cs="Times New Roman"/>
              </w:rPr>
              <w:t>ghrelin-obestatin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preproprotein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Ghrelin</w:t>
            </w:r>
            <w:proofErr w:type="spellEnd"/>
            <w:r w:rsidRPr="006A4506">
              <w:rPr>
                <w:rFonts w:ascii="Times New Roman" w:hAnsi="Times New Roman" w:cs="Times New Roman"/>
              </w:rPr>
              <w:t xml:space="preserve"> has an appetite-stimulating effect, induces adiposity and stimulates gastric acid secretion. </w:t>
            </w:r>
            <w:proofErr w:type="spellStart"/>
            <w:r w:rsidRPr="006A4506">
              <w:rPr>
                <w:rFonts w:ascii="Times New Roman" w:hAnsi="Times New Roman" w:cs="Times New Roman"/>
              </w:rPr>
              <w:t>Obestatin</w:t>
            </w:r>
            <w:proofErr w:type="spellEnd"/>
            <w:r w:rsidRPr="006A4506">
              <w:rPr>
                <w:rFonts w:ascii="Times New Roman" w:hAnsi="Times New Roman" w:cs="Times New Roman"/>
              </w:rPr>
              <w:t xml:space="preserve"> has appetite-reducing effect resulting in decreased food intake. May reduce gastric emptying activity and </w:t>
            </w:r>
            <w:proofErr w:type="spellStart"/>
            <w:r w:rsidRPr="006A4506">
              <w:rPr>
                <w:rFonts w:ascii="Times New Roman" w:hAnsi="Times New Roman" w:cs="Times New Roman"/>
              </w:rPr>
              <w:t>jejunal</w:t>
            </w:r>
            <w:proofErr w:type="spellEnd"/>
            <w:r w:rsidRPr="006A4506">
              <w:rPr>
                <w:rFonts w:ascii="Times New Roman" w:hAnsi="Times New Roman" w:cs="Times New Roman"/>
              </w:rPr>
              <w:t xml:space="preserve"> motility.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 xml:space="preserve">Growth hormone </w:t>
            </w:r>
            <w:proofErr w:type="spellStart"/>
            <w:r w:rsidRPr="006A4506">
              <w:rPr>
                <w:rFonts w:ascii="Times New Roman" w:hAnsi="Times New Roman" w:cs="Times New Roman"/>
              </w:rPr>
              <w:t>secretagogue</w:t>
            </w:r>
            <w:proofErr w:type="spellEnd"/>
            <w:r w:rsidRPr="006A4506">
              <w:rPr>
                <w:rFonts w:ascii="Times New Roman" w:hAnsi="Times New Roman" w:cs="Times New Roman"/>
              </w:rPr>
              <w:t xml:space="preserv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GHSR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w:t>
            </w:r>
            <w:proofErr w:type="spellStart"/>
            <w:r w:rsidRPr="006A4506">
              <w:rPr>
                <w:rFonts w:ascii="Times New Roman" w:hAnsi="Times New Roman" w:cs="Times New Roman"/>
              </w:rPr>
              <w:t>ghrelin</w:t>
            </w:r>
            <w:proofErr w:type="spellEnd"/>
            <w:r w:rsidRPr="006A4506">
              <w:rPr>
                <w:rFonts w:ascii="Times New Roman" w:hAnsi="Times New Roman" w:cs="Times New Roman"/>
              </w:rPr>
              <w:t>. Stimulates growth hormone secretion.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Melanin-concentrating hormone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MCHR1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G protein-coupled receptor family 1.    Inhibit </w:t>
            </w:r>
            <w:proofErr w:type="spellStart"/>
            <w:r w:rsidRPr="006A4506">
              <w:rPr>
                <w:rFonts w:ascii="Times New Roman" w:hAnsi="Times New Roman" w:cs="Times New Roman"/>
              </w:rPr>
              <w:t>cAMP</w:t>
            </w:r>
            <w:proofErr w:type="spellEnd"/>
            <w:r w:rsidRPr="006A4506">
              <w:rPr>
                <w:rFonts w:ascii="Times New Roman" w:hAnsi="Times New Roman" w:cs="Times New Roman"/>
              </w:rPr>
              <w:t xml:space="preserve"> accumulation and stimulate intracellular calcium flux.</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Hypocretin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orexin</w:t>
            </w:r>
            <w:proofErr w:type="spellEnd"/>
            <w:r w:rsidRPr="006A4506">
              <w:rPr>
                <w:rFonts w:ascii="Times New Roman" w:hAnsi="Times New Roman" w:cs="Times New Roman"/>
              </w:rPr>
              <w:t>)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HCRTR1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G-protein coupled receptor involved in the regulation of feeding behavior.</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Y</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NPY</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Implicated in the control of feeding and in secretion of </w:t>
            </w:r>
            <w:proofErr w:type="spellStart"/>
            <w:r w:rsidRPr="006A4506">
              <w:rPr>
                <w:rFonts w:ascii="Times New Roman" w:hAnsi="Times New Roman" w:cs="Times New Roman"/>
              </w:rPr>
              <w:t>gonadotrophin</w:t>
            </w:r>
            <w:proofErr w:type="spellEnd"/>
            <w:r w:rsidRPr="006A4506">
              <w:rPr>
                <w:rFonts w:ascii="Times New Roman" w:hAnsi="Times New Roman" w:cs="Times New Roman"/>
              </w:rPr>
              <w:t>-release hormone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Y receptor Y1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NPY1R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w:t>
            </w: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Y and peptide YY.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Nuclear receptor subfamily 3, group C, member 1 (</w:t>
            </w:r>
            <w:proofErr w:type="spellStart"/>
            <w:r w:rsidRPr="006A4506">
              <w:rPr>
                <w:rFonts w:ascii="Times New Roman" w:hAnsi="Times New Roman" w:cs="Times New Roman"/>
              </w:rPr>
              <w:t>glucocorticoid</w:t>
            </w:r>
            <w:proofErr w:type="spellEnd"/>
            <w:r w:rsidRPr="006A4506">
              <w:rPr>
                <w:rFonts w:ascii="Times New Roman" w:hAnsi="Times New Roman" w:cs="Times New Roman"/>
              </w:rPr>
              <w:t xml:space="preserv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NR3C1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Function both as a transcription factor and as a regulator of other transcription factors. It is involved in inflammatory responses, cellular proliferation, and differentiation in target tissues.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Opioid</w:t>
            </w:r>
            <w:proofErr w:type="spellEnd"/>
            <w:r w:rsidRPr="006A4506">
              <w:rPr>
                <w:rFonts w:ascii="Times New Roman" w:hAnsi="Times New Roman" w:cs="Times New Roman"/>
              </w:rPr>
              <w:t xml:space="preserve"> receptor, kappa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OPRK1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Inhibits neurotransmitter release by reducing calcium ion currents and increasing potassium ion conductance. Receptor for </w:t>
            </w:r>
            <w:proofErr w:type="spellStart"/>
            <w:r w:rsidRPr="006A4506">
              <w:rPr>
                <w:rFonts w:ascii="Times New Roman" w:hAnsi="Times New Roman" w:cs="Times New Roman"/>
              </w:rPr>
              <w:t>dynorphins</w:t>
            </w:r>
            <w:proofErr w:type="spellEnd"/>
            <w:r w:rsidRPr="006A4506">
              <w:rPr>
                <w:rFonts w:ascii="Times New Roman" w:hAnsi="Times New Roman" w:cs="Times New Roman"/>
              </w:rPr>
              <w:t xml:space="preserve">. May play a role in arousal and regulation of </w:t>
            </w:r>
            <w:r w:rsidRPr="006A4506">
              <w:rPr>
                <w:rFonts w:ascii="Times New Roman" w:hAnsi="Times New Roman" w:cs="Times New Roman"/>
              </w:rPr>
              <w:lastRenderedPageBreak/>
              <w:t xml:space="preserve">autonomic and </w:t>
            </w:r>
            <w:proofErr w:type="spellStart"/>
            <w:r w:rsidRPr="006A4506">
              <w:rPr>
                <w:rFonts w:ascii="Times New Roman" w:hAnsi="Times New Roman" w:cs="Times New Roman"/>
              </w:rPr>
              <w:t>neuroendocrine</w:t>
            </w:r>
            <w:proofErr w:type="spellEnd"/>
            <w:r w:rsidRPr="006A4506">
              <w:rPr>
                <w:rFonts w:ascii="Times New Roman" w:hAnsi="Times New Roman" w:cs="Times New Roman"/>
              </w:rPr>
              <w:t xml:space="preserve"> functions.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lastRenderedPageBreak/>
              <w:t>Opioid</w:t>
            </w:r>
            <w:proofErr w:type="spellEnd"/>
            <w:r w:rsidRPr="006A4506">
              <w:rPr>
                <w:rFonts w:ascii="Times New Roman" w:hAnsi="Times New Roman" w:cs="Times New Roman"/>
              </w:rPr>
              <w:t xml:space="preserve"> receptor, mu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OPRM1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Inhibits neurotransmitter release by reducing calcium ion currents and increasing potassium ion </w:t>
            </w:r>
            <w:proofErr w:type="spellStart"/>
            <w:r w:rsidRPr="006A4506">
              <w:rPr>
                <w:rFonts w:ascii="Times New Roman" w:hAnsi="Times New Roman" w:cs="Times New Roman"/>
              </w:rPr>
              <w:t>conductance.Receptor</w:t>
            </w:r>
            <w:proofErr w:type="spellEnd"/>
            <w:r w:rsidRPr="006A4506">
              <w:rPr>
                <w:rFonts w:ascii="Times New Roman" w:hAnsi="Times New Roman" w:cs="Times New Roman"/>
              </w:rPr>
              <w:t xml:space="preserve"> for beta-endorphin.</w:t>
            </w:r>
          </w:p>
        </w:tc>
      </w:tr>
      <w:tr w:rsidR="00476313" w:rsidRPr="00EA06E3" w:rsidTr="00AD4CD0">
        <w:tc>
          <w:tcPr>
            <w:tcW w:w="9211" w:type="dxa"/>
            <w:gridSpan w:val="3"/>
            <w:vAlign w:val="center"/>
          </w:tcPr>
          <w:p w:rsidR="00476313" w:rsidRPr="00EA06E3" w:rsidRDefault="00476313" w:rsidP="00AD4CD0">
            <w:pPr>
              <w:spacing w:after="0" w:line="240" w:lineRule="auto"/>
              <w:jc w:val="center"/>
              <w:rPr>
                <w:rFonts w:ascii="Times New Roman" w:hAnsi="Times New Roman" w:cs="Times New Roman"/>
                <w:b/>
                <w:color w:val="000000" w:themeColor="text1"/>
                <w:sz w:val="28"/>
                <w:szCs w:val="28"/>
              </w:rPr>
            </w:pPr>
            <w:r w:rsidRPr="00EA06E3">
              <w:rPr>
                <w:rFonts w:ascii="Times New Roman" w:hAnsi="Times New Roman" w:cs="Times New Roman"/>
                <w:b/>
                <w:color w:val="000000" w:themeColor="text1"/>
                <w:sz w:val="28"/>
                <w:szCs w:val="28"/>
              </w:rPr>
              <w:t>Anorectic Genes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Apolipoprotein</w:t>
            </w:r>
            <w:proofErr w:type="spellEnd"/>
            <w:r w:rsidRPr="006A4506">
              <w:rPr>
                <w:rFonts w:ascii="Times New Roman" w:hAnsi="Times New Roman" w:cs="Times New Roman"/>
              </w:rPr>
              <w:t xml:space="preserve"> A-IV</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APOA4</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May have a role in </w:t>
            </w:r>
            <w:proofErr w:type="spellStart"/>
            <w:r w:rsidRPr="006A4506">
              <w:rPr>
                <w:rFonts w:ascii="Times New Roman" w:hAnsi="Times New Roman" w:cs="Times New Roman"/>
              </w:rPr>
              <w:t>chylomicrons</w:t>
            </w:r>
            <w:proofErr w:type="spellEnd"/>
            <w:r w:rsidRPr="006A4506">
              <w:rPr>
                <w:rFonts w:ascii="Times New Roman" w:hAnsi="Times New Roman" w:cs="Times New Roman"/>
              </w:rPr>
              <w:t xml:space="preserve"> and VLDL secretion and catabolism. Required for efficient activation of lipoprotein lipase.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Attractin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ATRN</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Involved in the initial immune cell clustering during inflammatory response. May regulate </w:t>
            </w:r>
            <w:proofErr w:type="spellStart"/>
            <w:r w:rsidRPr="006A4506">
              <w:rPr>
                <w:rFonts w:ascii="Times New Roman" w:hAnsi="Times New Roman" w:cs="Times New Roman"/>
              </w:rPr>
              <w:t>chemotactic</w:t>
            </w:r>
            <w:proofErr w:type="spellEnd"/>
            <w:r w:rsidRPr="006A4506">
              <w:rPr>
                <w:rFonts w:ascii="Times New Roman" w:hAnsi="Times New Roman" w:cs="Times New Roman"/>
              </w:rPr>
              <w:t xml:space="preserve"> activity of </w:t>
            </w:r>
            <w:proofErr w:type="spellStart"/>
            <w:r w:rsidRPr="006A4506">
              <w:rPr>
                <w:rFonts w:ascii="Times New Roman" w:hAnsi="Times New Roman" w:cs="Times New Roman"/>
              </w:rPr>
              <w:t>chemokines</w:t>
            </w:r>
            <w:proofErr w:type="spellEnd"/>
            <w:r w:rsidRPr="006A4506">
              <w:rPr>
                <w:rFonts w:ascii="Times New Roman" w:hAnsi="Times New Roman" w:cs="Times New Roman"/>
              </w:rPr>
              <w:t xml:space="preserve">. May play a role in </w:t>
            </w:r>
            <w:proofErr w:type="spellStart"/>
            <w:r w:rsidRPr="006A4506">
              <w:rPr>
                <w:rFonts w:ascii="Times New Roman" w:hAnsi="Times New Roman" w:cs="Times New Roman"/>
              </w:rPr>
              <w:t>melanocortin</w:t>
            </w:r>
            <w:proofErr w:type="spellEnd"/>
            <w:r w:rsidRPr="006A4506">
              <w:rPr>
                <w:rFonts w:ascii="Times New Roman" w:hAnsi="Times New Roman" w:cs="Times New Roman"/>
              </w:rPr>
              <w:t xml:space="preserve"> signaling pathways that regulate energy homeostasis.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 xml:space="preserve">Brain-derived </w:t>
            </w:r>
            <w:proofErr w:type="spellStart"/>
            <w:r w:rsidRPr="006A4506">
              <w:rPr>
                <w:rFonts w:ascii="Times New Roman" w:hAnsi="Times New Roman" w:cs="Times New Roman"/>
              </w:rPr>
              <w:t>neurotrophic</w:t>
            </w:r>
            <w:proofErr w:type="spellEnd"/>
            <w:r w:rsidRPr="006A4506">
              <w:rPr>
                <w:rFonts w:ascii="Times New Roman" w:hAnsi="Times New Roman" w:cs="Times New Roman"/>
              </w:rPr>
              <w:t xml:space="preserve"> factor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BDNF</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May play a role in the regulation of stress response and in the biology of mood    disorders.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Bombesin</w:t>
            </w:r>
            <w:proofErr w:type="spellEnd"/>
            <w:r w:rsidRPr="006A4506">
              <w:rPr>
                <w:rFonts w:ascii="Times New Roman" w:hAnsi="Times New Roman" w:cs="Times New Roman"/>
              </w:rPr>
              <w:t>-like receptor 3</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BRS3</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Mediates its action by association with G proteins that activate a </w:t>
            </w:r>
            <w:proofErr w:type="spellStart"/>
            <w:r w:rsidRPr="006A4506">
              <w:rPr>
                <w:rFonts w:ascii="Times New Roman" w:hAnsi="Times New Roman" w:cs="Times New Roman"/>
              </w:rPr>
              <w:t>phosphatidylinositol</w:t>
            </w:r>
            <w:proofErr w:type="spellEnd"/>
            <w:r w:rsidRPr="006A4506">
              <w:rPr>
                <w:rFonts w:ascii="Times New Roman" w:hAnsi="Times New Roman" w:cs="Times New Roman"/>
              </w:rPr>
              <w:t>-calcium second messenger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Calcitonin</w:t>
            </w:r>
            <w:proofErr w:type="spellEnd"/>
            <w:r w:rsidRPr="006A4506">
              <w:rPr>
                <w:rFonts w:ascii="Times New Roman" w:hAnsi="Times New Roman" w:cs="Times New Roman"/>
              </w:rPr>
              <w:t>-related polypeptide alpha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CALCA</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Involved in calcium regulation and acts to regulate phosphorus metabolism.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Calcitonin</w:t>
            </w:r>
            <w:proofErr w:type="spellEnd"/>
            <w:r w:rsidRPr="006A4506">
              <w:rPr>
                <w:rFonts w:ascii="Times New Roman" w:hAnsi="Times New Roman" w:cs="Times New Roman"/>
              </w:rPr>
              <w:t xml:space="preserv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CALCR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Involved in maintaining calcium homeostasis and in regulating </w:t>
            </w:r>
            <w:proofErr w:type="spellStart"/>
            <w:r w:rsidRPr="006A4506">
              <w:rPr>
                <w:rFonts w:ascii="Times New Roman" w:hAnsi="Times New Roman" w:cs="Times New Roman"/>
              </w:rPr>
              <w:t>osteoclast</w:t>
            </w:r>
            <w:proofErr w:type="spellEnd"/>
            <w:r w:rsidRPr="006A4506">
              <w:rPr>
                <w:rFonts w:ascii="Times New Roman" w:hAnsi="Times New Roman" w:cs="Times New Roman"/>
              </w:rPr>
              <w:t xml:space="preserve">-mediated bone </w:t>
            </w:r>
            <w:proofErr w:type="spellStart"/>
            <w:r w:rsidRPr="006A4506">
              <w:rPr>
                <w:rFonts w:ascii="Times New Roman" w:hAnsi="Times New Roman" w:cs="Times New Roman"/>
              </w:rPr>
              <w:t>resorption</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 xml:space="preserve">CART </w:t>
            </w:r>
            <w:proofErr w:type="spellStart"/>
            <w:r w:rsidRPr="006A4506">
              <w:rPr>
                <w:rFonts w:ascii="Times New Roman" w:hAnsi="Times New Roman" w:cs="Times New Roman"/>
              </w:rPr>
              <w:t>prepropeptide</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CARTPT</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Satiety factor inhibits both normal and starvation-induced feeding and completely blocks the feeding response induced by </w:t>
            </w: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Y and regulated by </w:t>
            </w:r>
            <w:proofErr w:type="spellStart"/>
            <w:r w:rsidRPr="006A4506">
              <w:rPr>
                <w:rFonts w:ascii="Times New Roman" w:hAnsi="Times New Roman" w:cs="Times New Roman"/>
              </w:rPr>
              <w:t>leptin</w:t>
            </w:r>
            <w:proofErr w:type="spellEnd"/>
            <w:r w:rsidRPr="006A4506">
              <w:rPr>
                <w:rFonts w:ascii="Times New Roman" w:hAnsi="Times New Roman" w:cs="Times New Roman"/>
              </w:rPr>
              <w:t xml:space="preserve"> in the hypothalamus.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Cholecystokinin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CCK</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Induces gall bladder contraction and the release of pancreatic enzymes in the gut.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Cholecystokinin</w:t>
            </w:r>
            <w:proofErr w:type="spellEnd"/>
            <w:r w:rsidRPr="006A4506">
              <w:rPr>
                <w:rFonts w:ascii="Times New Roman" w:hAnsi="Times New Roman" w:cs="Times New Roman"/>
              </w:rPr>
              <w:t xml:space="preserve"> A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CCKAR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In the central and peripheral nervous system this receptor regulates satiety and the release of beta-endorphin and dopamine.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Colipase</w:t>
            </w:r>
            <w:proofErr w:type="spellEnd"/>
            <w:r w:rsidRPr="006A4506">
              <w:rPr>
                <w:rFonts w:ascii="Times New Roman" w:hAnsi="Times New Roman" w:cs="Times New Roman"/>
              </w:rPr>
              <w:t>, pancreatic</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CLPS</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Cofactor of pancreatic lipase and has a biological activity as a satiety signal.</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Ciliary</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neurotrophic</w:t>
            </w:r>
            <w:proofErr w:type="spellEnd"/>
            <w:r w:rsidRPr="006A4506">
              <w:rPr>
                <w:rFonts w:ascii="Times New Roman" w:hAnsi="Times New Roman" w:cs="Times New Roman"/>
              </w:rPr>
              <w:t xml:space="preserve"> factor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CNTFR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Plays a critical role in neuronal cell survival, differentiation and gene expression. Single nucleotide polymorphisms in this gene may be associated early onset of eating disorders.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Corticotropin</w:t>
            </w:r>
            <w:proofErr w:type="spellEnd"/>
            <w:r w:rsidRPr="006A4506">
              <w:rPr>
                <w:rFonts w:ascii="Times New Roman" w:hAnsi="Times New Roman" w:cs="Times New Roman"/>
              </w:rPr>
              <w:t xml:space="preserve"> releasing hormone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CRHR1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Essential for the activation of signal transduction pathways that regulate diverse physiological processes including stress, </w:t>
            </w:r>
            <w:r w:rsidRPr="006A4506">
              <w:rPr>
                <w:rFonts w:ascii="Times New Roman" w:hAnsi="Times New Roman" w:cs="Times New Roman"/>
              </w:rPr>
              <w:lastRenderedPageBreak/>
              <w:t>reproduction, immune response and obesity.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lastRenderedPageBreak/>
              <w:t>Dopamine receptor D1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DRD1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Stimulates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and activates cyclic AMP-dependent protein </w:t>
            </w:r>
            <w:proofErr w:type="spellStart"/>
            <w:r w:rsidRPr="006A4506">
              <w:rPr>
                <w:rFonts w:ascii="Times New Roman" w:hAnsi="Times New Roman" w:cs="Times New Roman"/>
              </w:rPr>
              <w:t>kinases</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Dopamine receptor D2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DRD2</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Inhibits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activity.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Glucagon</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GCG</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Key role in glucose metabolism and homeostasis.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Glucagon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GCGR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Receptor plays a central role in regulating the level of blood glucose by controlling the rate of hepatic glucose production and insulin secretion.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Growth hormone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GH1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Important role in growth control. Stimulate the liver and other tissues to secrete IGF-1. Also stimulates amino acid uptake and protein synthesis.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Growth hormone 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GH2</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Important role in growth control. Stimulate the liver and other tissues to secrete IGF-1. Also stimulates amino acid uptake and protein synthesis.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Growth hormone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GHR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On </w:t>
            </w:r>
            <w:proofErr w:type="spellStart"/>
            <w:r w:rsidRPr="006A4506">
              <w:rPr>
                <w:rFonts w:ascii="Times New Roman" w:hAnsi="Times New Roman" w:cs="Times New Roman"/>
              </w:rPr>
              <w:t>ligand</w:t>
            </w:r>
            <w:proofErr w:type="spellEnd"/>
            <w:r w:rsidRPr="006A4506">
              <w:rPr>
                <w:rFonts w:ascii="Times New Roman" w:hAnsi="Times New Roman" w:cs="Times New Roman"/>
              </w:rPr>
              <w:t xml:space="preserve"> binding, couples to the JAK2/STAT5 pathway.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Glucagon-like peptide 1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GLP1R</w:t>
            </w:r>
          </w:p>
        </w:tc>
        <w:tc>
          <w:tcPr>
            <w:tcW w:w="4425" w:type="dxa"/>
            <w:vAlign w:val="center"/>
          </w:tcPr>
          <w:p w:rsidR="00476313" w:rsidRPr="006A4506" w:rsidRDefault="00476313" w:rsidP="00AD4CD0">
            <w:pPr>
              <w:spacing w:after="0"/>
              <w:rPr>
                <w:rFonts w:ascii="Times New Roman" w:hAnsi="Times New Roman" w:cs="Times New Roman"/>
              </w:rPr>
            </w:pPr>
            <w:proofErr w:type="gramStart"/>
            <w:r w:rsidRPr="006A4506">
              <w:rPr>
                <w:rFonts w:ascii="Times New Roman" w:hAnsi="Times New Roman" w:cs="Times New Roman"/>
              </w:rPr>
              <w:t>Receptor  activity</w:t>
            </w:r>
            <w:proofErr w:type="gramEnd"/>
            <w:r w:rsidRPr="006A4506">
              <w:rPr>
                <w:rFonts w:ascii="Times New Roman" w:hAnsi="Times New Roman" w:cs="Times New Roman"/>
              </w:rPr>
              <w:t xml:space="preserve"> mediated by G proteins which activate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Role in delaying gastric emptying and regulating appetite.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Gastrin</w:t>
            </w:r>
            <w:proofErr w:type="spellEnd"/>
            <w:r w:rsidRPr="006A4506">
              <w:rPr>
                <w:rFonts w:ascii="Times New Roman" w:hAnsi="Times New Roman" w:cs="Times New Roman"/>
              </w:rPr>
              <w:t>-releasing peptide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GRP</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Regulate release of gastrointestinal hormones smooth muscle cell contraction, and epithelial cell proliferation.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Gastrin</w:t>
            </w:r>
            <w:proofErr w:type="spellEnd"/>
            <w:r w:rsidRPr="006A4506">
              <w:rPr>
                <w:rFonts w:ascii="Times New Roman" w:hAnsi="Times New Roman" w:cs="Times New Roman"/>
              </w:rPr>
              <w:t>-releasing peptide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GRPR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Mediates its action by association with G proteins that activate a </w:t>
            </w:r>
            <w:proofErr w:type="spellStart"/>
            <w:r w:rsidRPr="006A4506">
              <w:rPr>
                <w:rFonts w:ascii="Times New Roman" w:hAnsi="Times New Roman" w:cs="Times New Roman"/>
              </w:rPr>
              <w:t>phosphatidylinositol</w:t>
            </w:r>
            <w:proofErr w:type="spellEnd"/>
            <w:r w:rsidRPr="006A4506">
              <w:rPr>
                <w:rFonts w:ascii="Times New Roman" w:hAnsi="Times New Roman" w:cs="Times New Roman"/>
              </w:rPr>
              <w:t>-calcium second messenger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Hypocretin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orexin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precursor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HCRT</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Encodes a hypothalamic </w:t>
            </w:r>
            <w:proofErr w:type="spellStart"/>
            <w:r w:rsidRPr="006A4506">
              <w:rPr>
                <w:rFonts w:ascii="Times New Roman" w:hAnsi="Times New Roman" w:cs="Times New Roman"/>
              </w:rPr>
              <w:t>neuropeptide</w:t>
            </w:r>
            <w:proofErr w:type="spellEnd"/>
            <w:r w:rsidRPr="006A4506">
              <w:rPr>
                <w:rFonts w:ascii="Times New Roman" w:hAnsi="Times New Roman" w:cs="Times New Roman"/>
              </w:rPr>
              <w:t xml:space="preserve"> precursor protein that gives rise to two mature </w:t>
            </w:r>
            <w:proofErr w:type="spellStart"/>
            <w:r w:rsidRPr="006A4506">
              <w:rPr>
                <w:rFonts w:ascii="Times New Roman" w:hAnsi="Times New Roman" w:cs="Times New Roman"/>
              </w:rPr>
              <w:t>neuropeptides</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orexin</w:t>
            </w:r>
            <w:proofErr w:type="spellEnd"/>
            <w:r w:rsidRPr="006A4506">
              <w:rPr>
                <w:rFonts w:ascii="Times New Roman" w:hAnsi="Times New Roman" w:cs="Times New Roman"/>
              </w:rPr>
              <w:t xml:space="preserve"> A and </w:t>
            </w:r>
            <w:proofErr w:type="spellStart"/>
            <w:r w:rsidRPr="006A4506">
              <w:rPr>
                <w:rFonts w:ascii="Times New Roman" w:hAnsi="Times New Roman" w:cs="Times New Roman"/>
              </w:rPr>
              <w:t>orexin</w:t>
            </w:r>
            <w:proofErr w:type="spellEnd"/>
            <w:r w:rsidRPr="006A4506">
              <w:rPr>
                <w:rFonts w:ascii="Times New Roman" w:hAnsi="Times New Roman" w:cs="Times New Roman"/>
              </w:rPr>
              <w:t xml:space="preserve"> B, by </w:t>
            </w:r>
            <w:proofErr w:type="spellStart"/>
            <w:r w:rsidRPr="006A4506">
              <w:rPr>
                <w:rFonts w:ascii="Times New Roman" w:hAnsi="Times New Roman" w:cs="Times New Roman"/>
              </w:rPr>
              <w:t>proteolytic</w:t>
            </w:r>
            <w:proofErr w:type="spellEnd"/>
            <w:r w:rsidRPr="006A4506">
              <w:rPr>
                <w:rFonts w:ascii="Times New Roman" w:hAnsi="Times New Roman" w:cs="Times New Roman"/>
              </w:rPr>
              <w:t xml:space="preserve"> processing. Role in feeding behavior, metabolism, and homeostasis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Histamine receptor H1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HRH1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In peripheral tissues, the H1 subclass of histamine receptors mediates the contraction of smooth muscles, increase in capillary permeability as well as mediating neurotransmission in the central nervous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 xml:space="preserve">5-hydroxytryptamine (serotonin) </w:t>
            </w:r>
            <w:r w:rsidRPr="006A4506">
              <w:rPr>
                <w:rFonts w:ascii="Times New Roman" w:hAnsi="Times New Roman" w:cs="Times New Roman"/>
              </w:rPr>
              <w:lastRenderedPageBreak/>
              <w:t>receptor 2C</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lastRenderedPageBreak/>
              <w:t>HTR2C</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Receptor for serotonin,    receptor mediates its action by association with G proteins that </w:t>
            </w:r>
            <w:r w:rsidRPr="006A4506">
              <w:rPr>
                <w:rFonts w:ascii="Times New Roman" w:hAnsi="Times New Roman" w:cs="Times New Roman"/>
              </w:rPr>
              <w:lastRenderedPageBreak/>
              <w:t xml:space="preserve">activate a </w:t>
            </w:r>
            <w:proofErr w:type="spellStart"/>
            <w:r w:rsidRPr="006A4506">
              <w:rPr>
                <w:rFonts w:ascii="Times New Roman" w:hAnsi="Times New Roman" w:cs="Times New Roman"/>
              </w:rPr>
              <w:t>phosphatidylinositol</w:t>
            </w:r>
            <w:proofErr w:type="spellEnd"/>
            <w:r w:rsidRPr="006A4506">
              <w:rPr>
                <w:rFonts w:ascii="Times New Roman" w:hAnsi="Times New Roman" w:cs="Times New Roman"/>
              </w:rPr>
              <w:t>-calcium second messenger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lastRenderedPageBreak/>
              <w:t xml:space="preserve">Islet </w:t>
            </w:r>
            <w:proofErr w:type="spellStart"/>
            <w:r w:rsidRPr="006A4506">
              <w:rPr>
                <w:rFonts w:ascii="Times New Roman" w:hAnsi="Times New Roman" w:cs="Times New Roman"/>
              </w:rPr>
              <w:t>amyloid</w:t>
            </w:r>
            <w:proofErr w:type="spellEnd"/>
            <w:r w:rsidRPr="006A4506">
              <w:rPr>
                <w:rFonts w:ascii="Times New Roman" w:hAnsi="Times New Roman" w:cs="Times New Roman"/>
              </w:rPr>
              <w:t xml:space="preserve"> polypeptide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IAPP</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Selectively inhibits insulin-stimulated glucose utilization and glycogen deposition in muscle, while not affecting </w:t>
            </w:r>
            <w:proofErr w:type="spellStart"/>
            <w:r w:rsidRPr="006A4506">
              <w:rPr>
                <w:rFonts w:ascii="Times New Roman" w:hAnsi="Times New Roman" w:cs="Times New Roman"/>
              </w:rPr>
              <w:t>adipocyte</w:t>
            </w:r>
            <w:proofErr w:type="spellEnd"/>
            <w:r w:rsidRPr="006A4506">
              <w:rPr>
                <w:rFonts w:ascii="Times New Roman" w:hAnsi="Times New Roman" w:cs="Times New Roman"/>
              </w:rPr>
              <w:t xml:space="preserve"> glucose metabolism.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Interleukin 1, alpha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IL1A</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Produced by activated macrophages, IL-1 stimulates </w:t>
            </w:r>
            <w:proofErr w:type="spellStart"/>
            <w:r w:rsidRPr="006A4506">
              <w:rPr>
                <w:rFonts w:ascii="Times New Roman" w:hAnsi="Times New Roman" w:cs="Times New Roman"/>
              </w:rPr>
              <w:t>thymocyte</w:t>
            </w:r>
            <w:proofErr w:type="spellEnd"/>
            <w:r w:rsidRPr="006A4506">
              <w:rPr>
                <w:rFonts w:ascii="Times New Roman" w:hAnsi="Times New Roman" w:cs="Times New Roman"/>
              </w:rPr>
              <w:t xml:space="preserve"> proliferation by inducing IL-2 release, B-cell maturation and proliferation, and fibroblast growth factor activity. IL-1 proteins are involved in the inflammatory response.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Interleukin 1, beta</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IL1B</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Produced by activated macrophages, IL-1 stimulates </w:t>
            </w:r>
            <w:proofErr w:type="spellStart"/>
            <w:r w:rsidRPr="006A4506">
              <w:rPr>
                <w:rFonts w:ascii="Times New Roman" w:hAnsi="Times New Roman" w:cs="Times New Roman"/>
              </w:rPr>
              <w:t>thymocyte</w:t>
            </w:r>
            <w:proofErr w:type="spellEnd"/>
            <w:r w:rsidRPr="006A4506">
              <w:rPr>
                <w:rFonts w:ascii="Times New Roman" w:hAnsi="Times New Roman" w:cs="Times New Roman"/>
              </w:rPr>
              <w:t xml:space="preserve"> proliferation by inducing IL-2 release, B-cell maturation and proliferation, and fibroblast growth factor activity. IL-1 proteins are involved in the inflammatory response.</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Interleukin 1 receptor, type I</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IL1R1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Receptor for interleukin-1 alpha (IL-1A), beta (IL-1B), and interleukin-1 receptor antagonist protein (IL-1RA). Binding to the agonist leads to the activation of NF-kappa-B.</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Interleukin 6 (interferon, beta 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IL6</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Primarily produced at sites of acute and chronic inflammation, where it is secreted into the serum and induces a transcriptional inflammatory response through interleukin 6 receptor, alpha.</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Interleukin 6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IL6R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Activation leads to the regulation of the immune response, acute-phase reactions and </w:t>
            </w:r>
            <w:proofErr w:type="spellStart"/>
            <w:r w:rsidRPr="006A4506">
              <w:rPr>
                <w:rFonts w:ascii="Times New Roman" w:hAnsi="Times New Roman" w:cs="Times New Roman"/>
              </w:rPr>
              <w:t>hematopoiesis</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Insulin</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INS</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Insulin decreases blood glucose concentration. It increases cell permeability to </w:t>
            </w:r>
            <w:proofErr w:type="spellStart"/>
            <w:r w:rsidRPr="006A4506">
              <w:rPr>
                <w:rFonts w:ascii="Times New Roman" w:hAnsi="Times New Roman" w:cs="Times New Roman"/>
              </w:rPr>
              <w:t>monosaccharides</w:t>
            </w:r>
            <w:proofErr w:type="spellEnd"/>
            <w:r w:rsidRPr="006A4506">
              <w:rPr>
                <w:rFonts w:ascii="Times New Roman" w:hAnsi="Times New Roman" w:cs="Times New Roman"/>
              </w:rPr>
              <w:t xml:space="preserve">, amino acids and fatty acids. It accelerates </w:t>
            </w:r>
            <w:proofErr w:type="spellStart"/>
            <w:r w:rsidRPr="006A4506">
              <w:rPr>
                <w:rFonts w:ascii="Times New Roman" w:hAnsi="Times New Roman" w:cs="Times New Roman"/>
              </w:rPr>
              <w:t>glycolysis</w:t>
            </w:r>
            <w:proofErr w:type="spellEnd"/>
            <w:r w:rsidRPr="006A4506">
              <w:rPr>
                <w:rFonts w:ascii="Times New Roman" w:hAnsi="Times New Roman" w:cs="Times New Roman"/>
              </w:rPr>
              <w:t>, the pentose phosphate cycle, and glycogen synthesis in liver.</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Insulin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INSR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Binds insulin and has a tyrosine-protein </w:t>
            </w:r>
            <w:proofErr w:type="spellStart"/>
            <w:r w:rsidRPr="006A4506">
              <w:rPr>
                <w:rFonts w:ascii="Times New Roman" w:hAnsi="Times New Roman" w:cs="Times New Roman"/>
              </w:rPr>
              <w:t>kinase</w:t>
            </w:r>
            <w:proofErr w:type="spellEnd"/>
            <w:r w:rsidRPr="006A4506">
              <w:rPr>
                <w:rFonts w:ascii="Times New Roman" w:hAnsi="Times New Roman" w:cs="Times New Roman"/>
              </w:rPr>
              <w:t xml:space="preserve"> activity.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Leptin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LEP</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Plays a major role in the regulation of body weight.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Leptin</w:t>
            </w:r>
            <w:proofErr w:type="spellEnd"/>
            <w:r w:rsidRPr="006A4506">
              <w:rPr>
                <w:rFonts w:ascii="Times New Roman" w:hAnsi="Times New Roman" w:cs="Times New Roman"/>
              </w:rPr>
              <w:t xml:space="preserv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LEPR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On </w:t>
            </w:r>
            <w:proofErr w:type="spellStart"/>
            <w:r w:rsidRPr="006A4506">
              <w:rPr>
                <w:rFonts w:ascii="Times New Roman" w:hAnsi="Times New Roman" w:cs="Times New Roman"/>
              </w:rPr>
              <w:t>ligand</w:t>
            </w:r>
            <w:proofErr w:type="spellEnd"/>
            <w:r w:rsidRPr="006A4506">
              <w:rPr>
                <w:rFonts w:ascii="Times New Roman" w:hAnsi="Times New Roman" w:cs="Times New Roman"/>
              </w:rPr>
              <w:t xml:space="preserve"> binding, mediates signaling through JAK2/STAT3.    Involved in the regulation of fat metabolism.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Melanocortin</w:t>
            </w:r>
            <w:proofErr w:type="spellEnd"/>
            <w:r w:rsidRPr="006A4506">
              <w:rPr>
                <w:rFonts w:ascii="Times New Roman" w:hAnsi="Times New Roman" w:cs="Times New Roman"/>
              </w:rPr>
              <w:t xml:space="preserve"> 3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MC3R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A G-protein-coupled receptor for </w:t>
            </w:r>
            <w:proofErr w:type="spellStart"/>
            <w:r w:rsidRPr="006A4506">
              <w:rPr>
                <w:rFonts w:ascii="Times New Roman" w:hAnsi="Times New Roman" w:cs="Times New Roman"/>
              </w:rPr>
              <w:t>melanocyte</w:t>
            </w:r>
            <w:proofErr w:type="spellEnd"/>
            <w:r w:rsidRPr="006A4506">
              <w:rPr>
                <w:rFonts w:ascii="Times New Roman" w:hAnsi="Times New Roman" w:cs="Times New Roman"/>
              </w:rPr>
              <w:t xml:space="preserve">-stimulating hormone and </w:t>
            </w:r>
            <w:proofErr w:type="spellStart"/>
            <w:r w:rsidRPr="006A4506">
              <w:rPr>
                <w:rFonts w:ascii="Times New Roman" w:hAnsi="Times New Roman" w:cs="Times New Roman"/>
              </w:rPr>
              <w:t>adrenocorticotropic</w:t>
            </w:r>
            <w:proofErr w:type="spellEnd"/>
            <w:r w:rsidRPr="006A4506">
              <w:rPr>
                <w:rFonts w:ascii="Times New Roman" w:hAnsi="Times New Roman" w:cs="Times New Roman"/>
              </w:rPr>
              <w:t xml:space="preserve"> </w:t>
            </w:r>
            <w:r w:rsidRPr="006A4506">
              <w:rPr>
                <w:rFonts w:ascii="Times New Roman" w:hAnsi="Times New Roman" w:cs="Times New Roman"/>
              </w:rPr>
              <w:lastRenderedPageBreak/>
              <w:t xml:space="preserve">hormone. Activation    mediated by G proteins which activate </w:t>
            </w:r>
            <w:proofErr w:type="spellStart"/>
            <w:r w:rsidRPr="006A4506">
              <w:rPr>
                <w:rFonts w:ascii="Times New Roman" w:hAnsi="Times New Roman" w:cs="Times New Roman"/>
              </w:rPr>
              <w:t>adenylate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lastRenderedPageBreak/>
              <w:t>Neuromedin</w:t>
            </w:r>
            <w:proofErr w:type="spellEnd"/>
            <w:r w:rsidRPr="006A4506">
              <w:rPr>
                <w:rFonts w:ascii="Times New Roman" w:hAnsi="Times New Roman" w:cs="Times New Roman"/>
              </w:rPr>
              <w:t xml:space="preserve"> B</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NMB</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Stimulates smooth muscle contraction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Neuromedin</w:t>
            </w:r>
            <w:proofErr w:type="spellEnd"/>
            <w:r w:rsidRPr="006A4506">
              <w:rPr>
                <w:rFonts w:ascii="Times New Roman" w:hAnsi="Times New Roman" w:cs="Times New Roman"/>
              </w:rPr>
              <w:t xml:space="preserve"> B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NMBR</w:t>
            </w:r>
          </w:p>
        </w:tc>
        <w:tc>
          <w:tcPr>
            <w:tcW w:w="4425" w:type="dxa"/>
            <w:vAlign w:val="center"/>
          </w:tcPr>
          <w:p w:rsidR="00476313" w:rsidRPr="006A4506" w:rsidRDefault="00476313" w:rsidP="00AD4CD0">
            <w:pPr>
              <w:spacing w:after="0"/>
              <w:rPr>
                <w:rFonts w:ascii="Times New Roman" w:hAnsi="Times New Roman" w:cs="Times New Roman"/>
              </w:rPr>
            </w:pPr>
            <w:proofErr w:type="gramStart"/>
            <w:r w:rsidRPr="006A4506">
              <w:rPr>
                <w:rFonts w:ascii="Times New Roman" w:hAnsi="Times New Roman" w:cs="Times New Roman"/>
              </w:rPr>
              <w:t>involved</w:t>
            </w:r>
            <w:proofErr w:type="gramEnd"/>
            <w:r w:rsidRPr="006A4506">
              <w:rPr>
                <w:rFonts w:ascii="Times New Roman" w:hAnsi="Times New Roman" w:cs="Times New Roman"/>
              </w:rPr>
              <w:t xml:space="preserve"> in the regulation of many biological functions including sensory transmission, thermoregulation, feeding, pituitary, gastric and pancreatic secretion.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Neuromedin</w:t>
            </w:r>
            <w:proofErr w:type="spellEnd"/>
            <w:r w:rsidRPr="006A4506">
              <w:rPr>
                <w:rFonts w:ascii="Times New Roman" w:hAnsi="Times New Roman" w:cs="Times New Roman"/>
              </w:rPr>
              <w:t xml:space="preserve"> U</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NMU</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Stimulates muscle contractions of specific regions of the gastrointestinal tract.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Neuromedin</w:t>
            </w:r>
            <w:proofErr w:type="spellEnd"/>
            <w:r w:rsidRPr="006A4506">
              <w:rPr>
                <w:rFonts w:ascii="Times New Roman" w:hAnsi="Times New Roman" w:cs="Times New Roman"/>
              </w:rPr>
              <w:t xml:space="preserve"> U receptor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NMUR1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Mediate diverse biological effects including contraction of the uterus, peripheral vasoconstriction causing hypertension and activation of the HPA axis resulting in decreased food intake via the CRH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Neurotrophic</w:t>
            </w:r>
            <w:proofErr w:type="spellEnd"/>
            <w:r w:rsidRPr="006A4506">
              <w:rPr>
                <w:rFonts w:ascii="Times New Roman" w:hAnsi="Times New Roman" w:cs="Times New Roman"/>
              </w:rPr>
              <w:t xml:space="preserve"> tyrosine </w:t>
            </w:r>
            <w:proofErr w:type="spellStart"/>
            <w:r w:rsidRPr="006A4506">
              <w:rPr>
                <w:rFonts w:ascii="Times New Roman" w:hAnsi="Times New Roman" w:cs="Times New Roman"/>
              </w:rPr>
              <w:t>kinase</w:t>
            </w:r>
            <w:proofErr w:type="spellEnd"/>
            <w:r w:rsidRPr="006A4506">
              <w:rPr>
                <w:rFonts w:ascii="Times New Roman" w:hAnsi="Times New Roman" w:cs="Times New Roman"/>
              </w:rPr>
              <w:t>, receptor, type 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NTRK2</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Tyrosine-protein </w:t>
            </w:r>
            <w:proofErr w:type="spellStart"/>
            <w:r w:rsidRPr="006A4506">
              <w:rPr>
                <w:rFonts w:ascii="Times New Roman" w:hAnsi="Times New Roman" w:cs="Times New Roman"/>
              </w:rPr>
              <w:t>kinase</w:t>
            </w:r>
            <w:proofErr w:type="spellEnd"/>
            <w:r w:rsidRPr="006A4506">
              <w:rPr>
                <w:rFonts w:ascii="Times New Roman" w:hAnsi="Times New Roman" w:cs="Times New Roman"/>
              </w:rPr>
              <w:t xml:space="preserve"> receptor for brain-derived </w:t>
            </w:r>
            <w:proofErr w:type="spellStart"/>
            <w:r w:rsidRPr="006A4506">
              <w:rPr>
                <w:rFonts w:ascii="Times New Roman" w:hAnsi="Times New Roman" w:cs="Times New Roman"/>
              </w:rPr>
              <w:t>neurotrophic</w:t>
            </w:r>
            <w:proofErr w:type="spellEnd"/>
            <w:r w:rsidRPr="006A4506">
              <w:rPr>
                <w:rFonts w:ascii="Times New Roman" w:hAnsi="Times New Roman" w:cs="Times New Roman"/>
              </w:rPr>
              <w:t xml:space="preserve"> factor (BDNF), neurotrophin-3 and neurotrophin-4/5.</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Neurotensin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NTS</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Role in endocrine or </w:t>
            </w:r>
            <w:proofErr w:type="spellStart"/>
            <w:r w:rsidRPr="006A4506">
              <w:rPr>
                <w:rFonts w:ascii="Times New Roman" w:hAnsi="Times New Roman" w:cs="Times New Roman"/>
              </w:rPr>
              <w:t>paracrine</w:t>
            </w:r>
            <w:proofErr w:type="spellEnd"/>
            <w:r w:rsidRPr="006A4506">
              <w:rPr>
                <w:rFonts w:ascii="Times New Roman" w:hAnsi="Times New Roman" w:cs="Times New Roman"/>
              </w:rPr>
              <w:t xml:space="preserve"> role in the regulation of fat metabolism.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Neurotensin</w:t>
            </w:r>
            <w:proofErr w:type="spellEnd"/>
            <w:r w:rsidRPr="006A4506">
              <w:rPr>
                <w:rFonts w:ascii="Times New Roman" w:hAnsi="Times New Roman" w:cs="Times New Roman"/>
              </w:rPr>
              <w:t xml:space="preserve"> receptor 1 (high affinity)</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NTSR1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Activates a </w:t>
            </w:r>
            <w:proofErr w:type="spellStart"/>
            <w:r w:rsidRPr="006A4506">
              <w:rPr>
                <w:rFonts w:ascii="Times New Roman" w:hAnsi="Times New Roman" w:cs="Times New Roman"/>
              </w:rPr>
              <w:t>phosphatidylinositol</w:t>
            </w:r>
            <w:proofErr w:type="spellEnd"/>
            <w:r w:rsidRPr="006A4506">
              <w:rPr>
                <w:rFonts w:ascii="Times New Roman" w:hAnsi="Times New Roman" w:cs="Times New Roman"/>
              </w:rPr>
              <w:t>-calcium second messenger system.</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Proopiomelanocortin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POMC</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Wide range of physiological functions, including pigmentation, energy homeostasis, inflammation, </w:t>
            </w:r>
            <w:proofErr w:type="spellStart"/>
            <w:r w:rsidRPr="006A4506">
              <w:rPr>
                <w:rFonts w:ascii="Times New Roman" w:hAnsi="Times New Roman" w:cs="Times New Roman"/>
              </w:rPr>
              <w:t>immunomodulation</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steroidogenesis</w:t>
            </w:r>
            <w:proofErr w:type="spellEnd"/>
            <w:r w:rsidRPr="006A4506">
              <w:rPr>
                <w:rFonts w:ascii="Times New Roman" w:hAnsi="Times New Roman" w:cs="Times New Roman"/>
              </w:rPr>
              <w:t xml:space="preserve"> and temperature control.</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Prolactin</w:t>
            </w:r>
            <w:proofErr w:type="spellEnd"/>
            <w:r w:rsidRPr="006A4506">
              <w:rPr>
                <w:rFonts w:ascii="Times New Roman" w:hAnsi="Times New Roman" w:cs="Times New Roman"/>
              </w:rPr>
              <w:t xml:space="preserve"> releasing hormone receptor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PRLHR</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Implicated in lactation, regulation of food intake and pain-signal processing.</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Peptide YY</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PYY</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Gut peptide inhibits exocrine pancreatic secretion, has a </w:t>
            </w:r>
            <w:proofErr w:type="spellStart"/>
            <w:r w:rsidRPr="006A4506">
              <w:rPr>
                <w:rFonts w:ascii="Times New Roman" w:hAnsi="Times New Roman" w:cs="Times New Roman"/>
              </w:rPr>
              <w:t>vasoconstrictory</w:t>
            </w:r>
            <w:proofErr w:type="spellEnd"/>
            <w:r w:rsidRPr="006A4506">
              <w:rPr>
                <w:rFonts w:ascii="Times New Roman" w:hAnsi="Times New Roman" w:cs="Times New Roman"/>
              </w:rPr>
              <w:t xml:space="preserve"> action and inhibits jejuna and colonic mobility</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Receptor (G protein-coupled) activity modifying protein 3</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RAMP3</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Transports the </w:t>
            </w:r>
            <w:proofErr w:type="spellStart"/>
            <w:r w:rsidRPr="006A4506">
              <w:rPr>
                <w:rFonts w:ascii="Times New Roman" w:hAnsi="Times New Roman" w:cs="Times New Roman"/>
              </w:rPr>
              <w:t>calcitonin</w:t>
            </w:r>
            <w:proofErr w:type="spellEnd"/>
            <w:r w:rsidRPr="006A4506">
              <w:rPr>
                <w:rFonts w:ascii="Times New Roman" w:hAnsi="Times New Roman" w:cs="Times New Roman"/>
              </w:rPr>
              <w:t xml:space="preserve"> gene-related peptide type 1 receptor (CALCRL) to the plasma membrane. Acts as a    receptor for </w:t>
            </w:r>
            <w:proofErr w:type="spellStart"/>
            <w:r w:rsidRPr="006A4506">
              <w:rPr>
                <w:rFonts w:ascii="Times New Roman" w:hAnsi="Times New Roman" w:cs="Times New Roman"/>
              </w:rPr>
              <w:t>adrenomedullin</w:t>
            </w:r>
            <w:proofErr w:type="spellEnd"/>
            <w:r w:rsidRPr="006A4506">
              <w:rPr>
                <w:rFonts w:ascii="Times New Roman" w:hAnsi="Times New Roman" w:cs="Times New Roman"/>
              </w:rPr>
              <w:t xml:space="preserve"> (AM) together with CALCRL.</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Sortilin</w:t>
            </w:r>
            <w:proofErr w:type="spellEnd"/>
            <w:r w:rsidRPr="006A4506">
              <w:rPr>
                <w:rFonts w:ascii="Times New Roman" w:hAnsi="Times New Roman" w:cs="Times New Roman"/>
              </w:rPr>
              <w:t xml:space="preserve"> 1</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SORT1</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Sorting receptor in the Golgi compartment and as a clearance receptor on the cell surface.    Probably required in </w:t>
            </w:r>
            <w:proofErr w:type="spellStart"/>
            <w:r w:rsidRPr="006A4506">
              <w:rPr>
                <w:rFonts w:ascii="Times New Roman" w:hAnsi="Times New Roman" w:cs="Times New Roman"/>
              </w:rPr>
              <w:t>adipocytes</w:t>
            </w:r>
            <w:proofErr w:type="spellEnd"/>
            <w:r w:rsidRPr="006A4506">
              <w:rPr>
                <w:rFonts w:ascii="Times New Roman" w:hAnsi="Times New Roman" w:cs="Times New Roman"/>
              </w:rPr>
              <w:t xml:space="preserve"> for the formation of specialized storage vesicles containing the glucose transporter GLUT4.</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Somatostatin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SST</w:t>
            </w:r>
          </w:p>
        </w:tc>
        <w:tc>
          <w:tcPr>
            <w:tcW w:w="4425" w:type="dxa"/>
            <w:vAlign w:val="center"/>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Inhibits the release of </w:t>
            </w:r>
            <w:proofErr w:type="spellStart"/>
            <w:r w:rsidRPr="006A4506">
              <w:rPr>
                <w:rFonts w:ascii="Times New Roman" w:hAnsi="Times New Roman" w:cs="Times New Roman"/>
              </w:rPr>
              <w:t>somatotropin</w:t>
            </w:r>
            <w:proofErr w:type="spellEnd"/>
            <w:r w:rsidRPr="006A4506">
              <w:rPr>
                <w:rFonts w:ascii="Times New Roman" w:hAnsi="Times New Roman" w:cs="Times New Roman"/>
              </w:rPr>
              <w:t xml:space="preserve">. Couples to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PLC, K+ channels, Ca2+ </w:t>
            </w:r>
            <w:r w:rsidRPr="006A4506">
              <w:rPr>
                <w:rFonts w:ascii="Times New Roman" w:hAnsi="Times New Roman" w:cs="Times New Roman"/>
              </w:rPr>
              <w:lastRenderedPageBreak/>
              <w:t>channels and others.</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lastRenderedPageBreak/>
              <w:t>Somatostatin</w:t>
            </w:r>
            <w:proofErr w:type="spellEnd"/>
            <w:r w:rsidRPr="006A4506">
              <w:rPr>
                <w:rFonts w:ascii="Times New Roman" w:hAnsi="Times New Roman" w:cs="Times New Roman"/>
              </w:rPr>
              <w:t xml:space="preserve"> receptor 2</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SSTR2</w:t>
            </w:r>
          </w:p>
        </w:tc>
        <w:tc>
          <w:tcPr>
            <w:tcW w:w="4425" w:type="dxa"/>
          </w:tcPr>
          <w:p w:rsidR="00476313" w:rsidRPr="006A4506" w:rsidRDefault="00476313" w:rsidP="00AD4CD0">
            <w:pPr>
              <w:spacing w:after="0"/>
              <w:rPr>
                <w:rFonts w:ascii="Times New Roman" w:hAnsi="Times New Roman" w:cs="Times New Roman"/>
              </w:rPr>
            </w:pPr>
            <w:proofErr w:type="gramStart"/>
            <w:r w:rsidRPr="006A4506">
              <w:rPr>
                <w:rFonts w:ascii="Times New Roman" w:hAnsi="Times New Roman" w:cs="Times New Roman"/>
              </w:rPr>
              <w:t>Coupled  to</w:t>
            </w:r>
            <w:proofErr w:type="gramEnd"/>
            <w:r w:rsidRPr="006A4506">
              <w:rPr>
                <w:rFonts w:ascii="Times New Roman" w:hAnsi="Times New Roman" w:cs="Times New Roman"/>
              </w:rPr>
              <w:t xml:space="preserve"> inhibition of </w:t>
            </w:r>
            <w:proofErr w:type="spellStart"/>
            <w:r w:rsidRPr="006A4506">
              <w:rPr>
                <w:rFonts w:ascii="Times New Roman" w:hAnsi="Times New Roman" w:cs="Times New Roman"/>
              </w:rPr>
              <w:t>adenylyl</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cyclase</w:t>
            </w:r>
            <w:proofErr w:type="spellEnd"/>
            <w:r w:rsidRPr="006A4506">
              <w:rPr>
                <w:rFonts w:ascii="Times New Roman" w:hAnsi="Times New Roman" w:cs="Times New Roman"/>
              </w:rPr>
              <w:t xml:space="preserve">. In addition it stimulates </w:t>
            </w:r>
            <w:proofErr w:type="spellStart"/>
            <w:r w:rsidRPr="006A4506">
              <w:rPr>
                <w:rFonts w:ascii="Times New Roman" w:hAnsi="Times New Roman" w:cs="Times New Roman"/>
              </w:rPr>
              <w:t>phosphotyrosine</w:t>
            </w:r>
            <w:proofErr w:type="spellEnd"/>
            <w:r w:rsidRPr="006A4506">
              <w:rPr>
                <w:rFonts w:ascii="Times New Roman" w:hAnsi="Times New Roman" w:cs="Times New Roman"/>
              </w:rPr>
              <w:t xml:space="preserve"> </w:t>
            </w:r>
            <w:proofErr w:type="spellStart"/>
            <w:r w:rsidRPr="006A4506">
              <w:rPr>
                <w:rFonts w:ascii="Times New Roman" w:hAnsi="Times New Roman" w:cs="Times New Roman"/>
              </w:rPr>
              <w:t>phosphatase</w:t>
            </w:r>
            <w:proofErr w:type="spellEnd"/>
            <w:r w:rsidRPr="006A4506">
              <w:rPr>
                <w:rFonts w:ascii="Times New Roman" w:hAnsi="Times New Roman" w:cs="Times New Roman"/>
              </w:rPr>
              <w:t xml:space="preserve"> and PLC.</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Tumor necrosis factor</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TNF</w:t>
            </w:r>
          </w:p>
        </w:tc>
        <w:tc>
          <w:tcPr>
            <w:tcW w:w="4425" w:type="dxa"/>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Secreted by macrophages. Binds to receptors TNFRSF1A/TNFR1 and TNFRSF1B/TNFBR. Involved in the regulation of wide spectrum of biological processes including cell proliferation, differentiation, apoptosis, lipid metabolism, and coagulation.</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Thyrotropin</w:t>
            </w:r>
            <w:proofErr w:type="spellEnd"/>
            <w:r w:rsidRPr="006A4506">
              <w:rPr>
                <w:rFonts w:ascii="Times New Roman" w:hAnsi="Times New Roman" w:cs="Times New Roman"/>
              </w:rPr>
              <w:t>-releasing hormone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TRH</w:t>
            </w:r>
          </w:p>
        </w:tc>
        <w:tc>
          <w:tcPr>
            <w:tcW w:w="4425" w:type="dxa"/>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Responsible for the regulation and release of thyroid-stimulating hormone, as well as </w:t>
            </w:r>
            <w:proofErr w:type="spellStart"/>
            <w:r w:rsidRPr="006A4506">
              <w:rPr>
                <w:rFonts w:ascii="Times New Roman" w:hAnsi="Times New Roman" w:cs="Times New Roman"/>
              </w:rPr>
              <w:t>prolactin</w:t>
            </w:r>
            <w:proofErr w:type="spellEnd"/>
            <w:r w:rsidRPr="006A4506">
              <w:rPr>
                <w:rFonts w:ascii="Times New Roman" w:hAnsi="Times New Roman" w:cs="Times New Roman"/>
              </w:rPr>
              <w:t>.</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proofErr w:type="spellStart"/>
            <w:r w:rsidRPr="006A4506">
              <w:rPr>
                <w:rFonts w:ascii="Times New Roman" w:hAnsi="Times New Roman" w:cs="Times New Roman"/>
              </w:rPr>
              <w:t>Urocortin</w:t>
            </w:r>
            <w:proofErr w:type="spellEnd"/>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UCN</w:t>
            </w:r>
          </w:p>
        </w:tc>
        <w:tc>
          <w:tcPr>
            <w:tcW w:w="4425" w:type="dxa"/>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 xml:space="preserve">Stimulates the secretion of </w:t>
            </w:r>
            <w:proofErr w:type="spellStart"/>
            <w:r w:rsidRPr="006A4506">
              <w:rPr>
                <w:rFonts w:ascii="Times New Roman" w:hAnsi="Times New Roman" w:cs="Times New Roman"/>
              </w:rPr>
              <w:t>adrenocorticotropic</w:t>
            </w:r>
            <w:proofErr w:type="spellEnd"/>
            <w:r w:rsidRPr="006A4506">
              <w:rPr>
                <w:rFonts w:ascii="Times New Roman" w:hAnsi="Times New Roman" w:cs="Times New Roman"/>
              </w:rPr>
              <w:t xml:space="preserve"> hormone (ACTH).</w:t>
            </w:r>
          </w:p>
        </w:tc>
      </w:tr>
      <w:tr w:rsidR="00476313" w:rsidRPr="006A4506" w:rsidTr="00AD4CD0">
        <w:tc>
          <w:tcPr>
            <w:tcW w:w="3346" w:type="dxa"/>
            <w:vAlign w:val="center"/>
          </w:tcPr>
          <w:p w:rsidR="00476313" w:rsidRPr="006A4506" w:rsidRDefault="00476313" w:rsidP="00AD4CD0">
            <w:pPr>
              <w:spacing w:before="240" w:after="0"/>
              <w:rPr>
                <w:rFonts w:ascii="Times New Roman" w:hAnsi="Times New Roman" w:cs="Times New Roman"/>
              </w:rPr>
            </w:pPr>
            <w:r w:rsidRPr="006A4506">
              <w:rPr>
                <w:rFonts w:ascii="Times New Roman" w:hAnsi="Times New Roman" w:cs="Times New Roman"/>
              </w:rPr>
              <w:t>Zinc finger protein 91 homolog (mouse)</w:t>
            </w:r>
          </w:p>
        </w:tc>
        <w:tc>
          <w:tcPr>
            <w:tcW w:w="1440" w:type="dxa"/>
            <w:vAlign w:val="center"/>
          </w:tcPr>
          <w:p w:rsidR="00476313" w:rsidRPr="006A4506" w:rsidRDefault="00476313" w:rsidP="00AD4CD0">
            <w:pPr>
              <w:spacing w:before="240" w:after="0"/>
              <w:rPr>
                <w:rFonts w:ascii="Times New Roman" w:hAnsi="Times New Roman" w:cs="Times New Roman"/>
                <w:i/>
              </w:rPr>
            </w:pPr>
            <w:r w:rsidRPr="006A4506">
              <w:rPr>
                <w:rFonts w:ascii="Times New Roman" w:hAnsi="Times New Roman" w:cs="Times New Roman"/>
                <w:i/>
              </w:rPr>
              <w:t>ZFP91</w:t>
            </w:r>
          </w:p>
        </w:tc>
        <w:tc>
          <w:tcPr>
            <w:tcW w:w="4425" w:type="dxa"/>
          </w:tcPr>
          <w:p w:rsidR="00476313" w:rsidRPr="006A4506" w:rsidRDefault="00476313" w:rsidP="00AD4CD0">
            <w:pPr>
              <w:spacing w:after="0"/>
              <w:rPr>
                <w:rFonts w:ascii="Times New Roman" w:hAnsi="Times New Roman" w:cs="Times New Roman"/>
              </w:rPr>
            </w:pPr>
            <w:r w:rsidRPr="006A4506">
              <w:rPr>
                <w:rFonts w:ascii="Times New Roman" w:hAnsi="Times New Roman" w:cs="Times New Roman"/>
              </w:rPr>
              <w:t>Belongs to zinc finger family of proteins, regulator of the non-canonical NF-</w:t>
            </w:r>
            <w:proofErr w:type="spellStart"/>
            <w:r w:rsidRPr="006A4506">
              <w:rPr>
                <w:rFonts w:ascii="Times New Roman" w:hAnsi="Times New Roman" w:cs="Times New Roman"/>
              </w:rPr>
              <w:t>kappaB</w:t>
            </w:r>
            <w:proofErr w:type="spellEnd"/>
            <w:r w:rsidRPr="006A4506">
              <w:rPr>
                <w:rFonts w:ascii="Times New Roman" w:hAnsi="Times New Roman" w:cs="Times New Roman"/>
              </w:rPr>
              <w:t xml:space="preserve"> pathway in </w:t>
            </w:r>
            <w:proofErr w:type="spellStart"/>
            <w:r w:rsidRPr="006A4506">
              <w:rPr>
                <w:rFonts w:ascii="Times New Roman" w:hAnsi="Times New Roman" w:cs="Times New Roman"/>
              </w:rPr>
              <w:t>lymphotoxin</w:t>
            </w:r>
            <w:proofErr w:type="spellEnd"/>
            <w:r w:rsidRPr="006A4506">
              <w:rPr>
                <w:rFonts w:ascii="Times New Roman" w:hAnsi="Times New Roman" w:cs="Times New Roman"/>
              </w:rPr>
              <w:t>-beta receptor signaling. May also play an important role in cell proliferation and/or anti-apoptosis.</w:t>
            </w:r>
          </w:p>
        </w:tc>
      </w:tr>
      <w:tr w:rsidR="00EA06E3" w:rsidRPr="006A4506" w:rsidTr="00AD4CD0">
        <w:tc>
          <w:tcPr>
            <w:tcW w:w="9211" w:type="dxa"/>
            <w:gridSpan w:val="3"/>
            <w:vAlign w:val="center"/>
          </w:tcPr>
          <w:p w:rsidR="00EA06E3" w:rsidRPr="00134B4C" w:rsidRDefault="00EA06E3" w:rsidP="00AD4CD0">
            <w:pPr>
              <w:spacing w:after="0" w:line="240" w:lineRule="auto"/>
              <w:jc w:val="center"/>
              <w:rPr>
                <w:rFonts w:ascii="Times New Roman" w:hAnsi="Times New Roman" w:cs="Times New Roman"/>
              </w:rPr>
            </w:pPr>
            <w:r w:rsidRPr="00134B4C">
              <w:rPr>
                <w:rFonts w:ascii="Times New Roman" w:hAnsi="Times New Roman" w:cs="Times New Roman"/>
                <w:b/>
                <w:color w:val="000000" w:themeColor="text1"/>
                <w:sz w:val="28"/>
                <w:szCs w:val="28"/>
              </w:rPr>
              <w:t>Housekeeping Genes</w:t>
            </w:r>
          </w:p>
        </w:tc>
      </w:tr>
      <w:tr w:rsidR="00334C39" w:rsidRPr="006A4506" w:rsidTr="00AD4CD0">
        <w:tc>
          <w:tcPr>
            <w:tcW w:w="3346" w:type="dxa"/>
            <w:vAlign w:val="center"/>
          </w:tcPr>
          <w:p w:rsidR="00334C39" w:rsidRPr="006A4506" w:rsidRDefault="00334C39" w:rsidP="00AD4CD0">
            <w:pPr>
              <w:spacing w:before="240" w:after="0"/>
              <w:rPr>
                <w:rFonts w:ascii="Times New Roman" w:hAnsi="Times New Roman" w:cs="Times New Roman"/>
              </w:rPr>
            </w:pPr>
            <w:r w:rsidRPr="006A4506">
              <w:rPr>
                <w:rFonts w:ascii="Times New Roman" w:hAnsi="Times New Roman" w:cs="Times New Roman"/>
              </w:rPr>
              <w:t>Beta-2-microglobulin</w:t>
            </w:r>
          </w:p>
        </w:tc>
        <w:tc>
          <w:tcPr>
            <w:tcW w:w="1440" w:type="dxa"/>
            <w:vAlign w:val="center"/>
          </w:tcPr>
          <w:p w:rsidR="00334C39" w:rsidRPr="006A4506" w:rsidRDefault="00334C39" w:rsidP="00AD4CD0">
            <w:pPr>
              <w:spacing w:before="240" w:after="0"/>
              <w:rPr>
                <w:rFonts w:ascii="Times New Roman" w:hAnsi="Times New Roman" w:cs="Times New Roman"/>
                <w:i/>
              </w:rPr>
            </w:pPr>
            <w:r w:rsidRPr="006A4506">
              <w:rPr>
                <w:rFonts w:ascii="Times New Roman" w:hAnsi="Times New Roman" w:cs="Times New Roman"/>
                <w:i/>
              </w:rPr>
              <w:t>B2M</w:t>
            </w:r>
          </w:p>
        </w:tc>
        <w:tc>
          <w:tcPr>
            <w:tcW w:w="4425" w:type="dxa"/>
            <w:vAlign w:val="center"/>
          </w:tcPr>
          <w:p w:rsidR="00334C39" w:rsidRPr="00134B4C" w:rsidRDefault="00334C39" w:rsidP="00AD4CD0">
            <w:pPr>
              <w:spacing w:after="0" w:line="240" w:lineRule="auto"/>
              <w:jc w:val="center"/>
              <w:rPr>
                <w:rFonts w:ascii="Times New Roman" w:hAnsi="Times New Roman" w:cs="Times New Roman"/>
              </w:rPr>
            </w:pPr>
            <w:r w:rsidRPr="00134B4C">
              <w:rPr>
                <w:rFonts w:ascii="Times New Roman" w:hAnsi="Times New Roman" w:cs="Times New Roman"/>
              </w:rPr>
              <w:t>Used as normalization control</w:t>
            </w:r>
          </w:p>
        </w:tc>
      </w:tr>
      <w:tr w:rsidR="00334C39" w:rsidRPr="006A4506" w:rsidTr="00AD4CD0">
        <w:tc>
          <w:tcPr>
            <w:tcW w:w="3346" w:type="dxa"/>
            <w:vAlign w:val="center"/>
          </w:tcPr>
          <w:p w:rsidR="00334C39" w:rsidRPr="006A4506" w:rsidRDefault="00334C39" w:rsidP="00AD4CD0">
            <w:pPr>
              <w:spacing w:before="240" w:after="0"/>
              <w:rPr>
                <w:rFonts w:ascii="Times New Roman" w:hAnsi="Times New Roman" w:cs="Times New Roman"/>
              </w:rPr>
            </w:pPr>
            <w:r w:rsidRPr="006A4506">
              <w:rPr>
                <w:rFonts w:ascii="Times New Roman" w:hAnsi="Times New Roman" w:cs="Times New Roman"/>
              </w:rPr>
              <w:t xml:space="preserve">Hypoxanthine </w:t>
            </w:r>
            <w:proofErr w:type="spellStart"/>
            <w:r w:rsidRPr="006A4506">
              <w:rPr>
                <w:rFonts w:ascii="Times New Roman" w:hAnsi="Times New Roman" w:cs="Times New Roman"/>
              </w:rPr>
              <w:t>phosphoribosyltransferase</w:t>
            </w:r>
            <w:proofErr w:type="spellEnd"/>
            <w:r w:rsidRPr="006A4506">
              <w:rPr>
                <w:rFonts w:ascii="Times New Roman" w:hAnsi="Times New Roman" w:cs="Times New Roman"/>
              </w:rPr>
              <w:t xml:space="preserve"> 1</w:t>
            </w:r>
          </w:p>
        </w:tc>
        <w:tc>
          <w:tcPr>
            <w:tcW w:w="1440" w:type="dxa"/>
            <w:vAlign w:val="center"/>
          </w:tcPr>
          <w:p w:rsidR="00334C39" w:rsidRPr="006A4506" w:rsidRDefault="00334C39" w:rsidP="00AD4CD0">
            <w:pPr>
              <w:spacing w:before="240" w:after="0"/>
              <w:rPr>
                <w:rFonts w:ascii="Times New Roman" w:hAnsi="Times New Roman" w:cs="Times New Roman"/>
                <w:i/>
              </w:rPr>
            </w:pPr>
            <w:r w:rsidRPr="006A4506">
              <w:rPr>
                <w:rFonts w:ascii="Times New Roman" w:hAnsi="Times New Roman" w:cs="Times New Roman"/>
                <w:i/>
              </w:rPr>
              <w:t>HPRT1</w:t>
            </w:r>
          </w:p>
        </w:tc>
        <w:tc>
          <w:tcPr>
            <w:tcW w:w="4425" w:type="dxa"/>
            <w:vAlign w:val="center"/>
          </w:tcPr>
          <w:p w:rsidR="00334C39" w:rsidRPr="00134B4C" w:rsidRDefault="00334C39" w:rsidP="00AD4CD0">
            <w:pPr>
              <w:spacing w:after="0" w:line="240" w:lineRule="auto"/>
              <w:jc w:val="center"/>
              <w:rPr>
                <w:rFonts w:ascii="Times New Roman" w:hAnsi="Times New Roman" w:cs="Times New Roman"/>
              </w:rPr>
            </w:pPr>
            <w:r w:rsidRPr="00134B4C">
              <w:rPr>
                <w:rFonts w:ascii="Times New Roman" w:hAnsi="Times New Roman" w:cs="Times New Roman"/>
              </w:rPr>
              <w:t>Used as normalization control</w:t>
            </w:r>
          </w:p>
        </w:tc>
      </w:tr>
      <w:tr w:rsidR="00334C39" w:rsidRPr="006A4506" w:rsidTr="00AD4CD0">
        <w:tc>
          <w:tcPr>
            <w:tcW w:w="3346" w:type="dxa"/>
            <w:vAlign w:val="center"/>
          </w:tcPr>
          <w:p w:rsidR="00334C39" w:rsidRPr="006A4506" w:rsidRDefault="00334C39" w:rsidP="00AD4CD0">
            <w:pPr>
              <w:spacing w:before="240" w:after="0"/>
              <w:rPr>
                <w:rFonts w:ascii="Times New Roman" w:hAnsi="Times New Roman" w:cs="Times New Roman"/>
              </w:rPr>
            </w:pPr>
            <w:r w:rsidRPr="006A4506">
              <w:rPr>
                <w:rFonts w:ascii="Times New Roman" w:hAnsi="Times New Roman" w:cs="Times New Roman"/>
              </w:rPr>
              <w:t>Ribosomal protein L13a</w:t>
            </w:r>
          </w:p>
        </w:tc>
        <w:tc>
          <w:tcPr>
            <w:tcW w:w="1440" w:type="dxa"/>
            <w:vAlign w:val="center"/>
          </w:tcPr>
          <w:p w:rsidR="00334C39" w:rsidRPr="006A4506" w:rsidRDefault="00334C39" w:rsidP="00AD4CD0">
            <w:pPr>
              <w:spacing w:before="240" w:after="0"/>
              <w:rPr>
                <w:rFonts w:ascii="Times New Roman" w:hAnsi="Times New Roman" w:cs="Times New Roman"/>
                <w:i/>
              </w:rPr>
            </w:pPr>
            <w:r w:rsidRPr="006A4506">
              <w:rPr>
                <w:rFonts w:ascii="Times New Roman" w:hAnsi="Times New Roman" w:cs="Times New Roman"/>
                <w:i/>
              </w:rPr>
              <w:t>RPL13A</w:t>
            </w:r>
          </w:p>
        </w:tc>
        <w:tc>
          <w:tcPr>
            <w:tcW w:w="4425" w:type="dxa"/>
            <w:vAlign w:val="center"/>
          </w:tcPr>
          <w:p w:rsidR="00334C39" w:rsidRPr="00134B4C" w:rsidRDefault="00334C39" w:rsidP="00AD4CD0">
            <w:pPr>
              <w:spacing w:after="0" w:line="240" w:lineRule="auto"/>
              <w:jc w:val="center"/>
              <w:rPr>
                <w:rFonts w:ascii="Times New Roman" w:hAnsi="Times New Roman" w:cs="Times New Roman"/>
              </w:rPr>
            </w:pPr>
            <w:r w:rsidRPr="00134B4C">
              <w:rPr>
                <w:rFonts w:ascii="Times New Roman" w:hAnsi="Times New Roman" w:cs="Times New Roman"/>
              </w:rPr>
              <w:t>Used as normalization control</w:t>
            </w:r>
          </w:p>
        </w:tc>
      </w:tr>
      <w:tr w:rsidR="00334C39" w:rsidRPr="006A4506" w:rsidTr="00AD4CD0">
        <w:tc>
          <w:tcPr>
            <w:tcW w:w="3346" w:type="dxa"/>
            <w:vAlign w:val="center"/>
          </w:tcPr>
          <w:p w:rsidR="00334C39" w:rsidRPr="006A4506" w:rsidRDefault="00334C39" w:rsidP="00AD4CD0">
            <w:pPr>
              <w:spacing w:before="240" w:after="0"/>
              <w:rPr>
                <w:rFonts w:ascii="Times New Roman" w:hAnsi="Times New Roman" w:cs="Times New Roman"/>
              </w:rPr>
            </w:pPr>
            <w:r w:rsidRPr="006A4506">
              <w:rPr>
                <w:rFonts w:ascii="Times New Roman" w:hAnsi="Times New Roman" w:cs="Times New Roman"/>
              </w:rPr>
              <w:t xml:space="preserve">Glyceraldehyde-3-phosphate </w:t>
            </w:r>
            <w:proofErr w:type="spellStart"/>
            <w:r w:rsidRPr="006A4506">
              <w:rPr>
                <w:rFonts w:ascii="Times New Roman" w:hAnsi="Times New Roman" w:cs="Times New Roman"/>
              </w:rPr>
              <w:t>dehydrogenase</w:t>
            </w:r>
            <w:proofErr w:type="spellEnd"/>
          </w:p>
        </w:tc>
        <w:tc>
          <w:tcPr>
            <w:tcW w:w="1440" w:type="dxa"/>
            <w:vAlign w:val="center"/>
          </w:tcPr>
          <w:p w:rsidR="00334C39" w:rsidRPr="006A4506" w:rsidRDefault="00334C39" w:rsidP="00AD4CD0">
            <w:pPr>
              <w:spacing w:before="240" w:after="0"/>
              <w:rPr>
                <w:rFonts w:ascii="Times New Roman" w:hAnsi="Times New Roman" w:cs="Times New Roman"/>
                <w:i/>
              </w:rPr>
            </w:pPr>
            <w:r w:rsidRPr="006A4506">
              <w:rPr>
                <w:rFonts w:ascii="Times New Roman" w:hAnsi="Times New Roman" w:cs="Times New Roman"/>
                <w:i/>
              </w:rPr>
              <w:t>GAPDH</w:t>
            </w:r>
          </w:p>
        </w:tc>
        <w:tc>
          <w:tcPr>
            <w:tcW w:w="4425" w:type="dxa"/>
            <w:vAlign w:val="center"/>
          </w:tcPr>
          <w:p w:rsidR="00334C39" w:rsidRPr="00134B4C" w:rsidRDefault="00334C39" w:rsidP="00AD4CD0">
            <w:pPr>
              <w:spacing w:after="0" w:line="240" w:lineRule="auto"/>
              <w:jc w:val="center"/>
              <w:rPr>
                <w:rFonts w:ascii="Times New Roman" w:hAnsi="Times New Roman" w:cs="Times New Roman"/>
              </w:rPr>
            </w:pPr>
            <w:r w:rsidRPr="00134B4C">
              <w:rPr>
                <w:rFonts w:ascii="Times New Roman" w:hAnsi="Times New Roman" w:cs="Times New Roman"/>
              </w:rPr>
              <w:t>Used as normalization control</w:t>
            </w:r>
          </w:p>
        </w:tc>
      </w:tr>
      <w:tr w:rsidR="00334C39" w:rsidRPr="006A4506" w:rsidTr="00AD4CD0">
        <w:tc>
          <w:tcPr>
            <w:tcW w:w="3346" w:type="dxa"/>
            <w:vAlign w:val="center"/>
          </w:tcPr>
          <w:p w:rsidR="00334C39" w:rsidRPr="006A4506" w:rsidRDefault="00334C39" w:rsidP="00AD4CD0">
            <w:pPr>
              <w:spacing w:before="240" w:after="0"/>
              <w:rPr>
                <w:rFonts w:ascii="Times New Roman" w:hAnsi="Times New Roman" w:cs="Times New Roman"/>
              </w:rPr>
            </w:pPr>
            <w:proofErr w:type="spellStart"/>
            <w:r w:rsidRPr="006A4506">
              <w:rPr>
                <w:rFonts w:ascii="Times New Roman" w:hAnsi="Times New Roman" w:cs="Times New Roman"/>
              </w:rPr>
              <w:t>Actin</w:t>
            </w:r>
            <w:proofErr w:type="spellEnd"/>
            <w:r w:rsidRPr="006A4506">
              <w:rPr>
                <w:rFonts w:ascii="Times New Roman" w:hAnsi="Times New Roman" w:cs="Times New Roman"/>
              </w:rPr>
              <w:t>, beta</w:t>
            </w:r>
          </w:p>
        </w:tc>
        <w:tc>
          <w:tcPr>
            <w:tcW w:w="1440" w:type="dxa"/>
            <w:vAlign w:val="center"/>
          </w:tcPr>
          <w:p w:rsidR="00334C39" w:rsidRPr="006A4506" w:rsidRDefault="00334C39" w:rsidP="00AD4CD0">
            <w:pPr>
              <w:spacing w:before="240" w:after="0"/>
              <w:rPr>
                <w:rFonts w:ascii="Times New Roman" w:hAnsi="Times New Roman" w:cs="Times New Roman"/>
                <w:i/>
              </w:rPr>
            </w:pPr>
            <w:r w:rsidRPr="006A4506">
              <w:rPr>
                <w:rFonts w:ascii="Times New Roman" w:hAnsi="Times New Roman" w:cs="Times New Roman"/>
                <w:i/>
              </w:rPr>
              <w:t>ACTB</w:t>
            </w:r>
          </w:p>
        </w:tc>
        <w:tc>
          <w:tcPr>
            <w:tcW w:w="4425" w:type="dxa"/>
            <w:vAlign w:val="center"/>
          </w:tcPr>
          <w:p w:rsidR="00334C39" w:rsidRPr="00134B4C" w:rsidRDefault="00334C39" w:rsidP="00AD4CD0">
            <w:pPr>
              <w:spacing w:after="0" w:line="240" w:lineRule="auto"/>
              <w:jc w:val="center"/>
              <w:rPr>
                <w:rFonts w:ascii="Times New Roman" w:hAnsi="Times New Roman" w:cs="Times New Roman"/>
              </w:rPr>
            </w:pPr>
            <w:r w:rsidRPr="00134B4C">
              <w:rPr>
                <w:rFonts w:ascii="Times New Roman" w:hAnsi="Times New Roman" w:cs="Times New Roman"/>
              </w:rPr>
              <w:t>Used as normalization control</w:t>
            </w:r>
          </w:p>
        </w:tc>
      </w:tr>
    </w:tbl>
    <w:p w:rsidR="00AD6848" w:rsidRPr="006A4506" w:rsidRDefault="00AD6848" w:rsidP="006A4506">
      <w:pPr>
        <w:spacing w:before="240" w:after="0"/>
        <w:rPr>
          <w:rFonts w:ascii="Times New Roman" w:hAnsi="Times New Roman" w:cs="Times New Roman"/>
        </w:rPr>
      </w:pPr>
    </w:p>
    <w:sectPr w:rsidR="00AD6848" w:rsidRPr="006A4506" w:rsidSect="00AD684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76313"/>
    <w:rsid w:val="00092473"/>
    <w:rsid w:val="00334C39"/>
    <w:rsid w:val="00342479"/>
    <w:rsid w:val="00476313"/>
    <w:rsid w:val="005F33A7"/>
    <w:rsid w:val="006A4506"/>
    <w:rsid w:val="00905480"/>
    <w:rsid w:val="00A626D8"/>
    <w:rsid w:val="00AD4CD0"/>
    <w:rsid w:val="00AD6848"/>
    <w:rsid w:val="00C37F51"/>
    <w:rsid w:val="00EA06E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8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2331</Words>
  <Characters>13289</Characters>
  <Application>Microsoft Office Word</Application>
  <DocSecurity>0</DocSecurity>
  <Lines>110</Lines>
  <Paragraphs>31</Paragraphs>
  <ScaleCrop>false</ScaleCrop>
  <Company/>
  <LinksUpToDate>false</LinksUpToDate>
  <CharactersWithSpaces>15589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Inova</dc:creator>
  <cp:lastModifiedBy>ancha</cp:lastModifiedBy>
  <cp:revision>3</cp:revision>
  <dcterms:created xsi:type="dcterms:W3CDTF">2013-06-27T02:07:00Z</dcterms:created>
  <dcterms:modified xsi:type="dcterms:W3CDTF">2013-06-28T02:38:00Z</dcterms:modified>
</cp:coreProperties>
</file>