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2182987" w14:textId="77777777" w:rsidR="00CC1618" w:rsidRDefault="00232E39">
      <w:pPr>
        <w:pStyle w:val="Heading1"/>
      </w:pPr>
      <w:bookmarkStart w:id="0" w:name="_3bu28fvjvspx" w:colFirst="0" w:colLast="0"/>
      <w:bookmarkEnd w:id="0"/>
      <w:r>
        <w:t>Appendix 3: Multiple Logistic Regression Models</w:t>
      </w:r>
    </w:p>
    <w:tbl>
      <w:tblPr>
        <w:tblStyle w:val="aa"/>
        <w:tblW w:w="77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00"/>
        <w:gridCol w:w="1500"/>
        <w:gridCol w:w="1500"/>
      </w:tblGrid>
      <w:tr w:rsidR="00CC1618" w14:paraId="3000D4F1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FDF084" w14:textId="77777777" w:rsidR="00CC1618" w:rsidRDefault="00232E39">
            <w:pPr>
              <w:widowControl w:val="0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Table S4.1: Multiple regression model from Ahmed 2019</w:t>
            </w:r>
          </w:p>
        </w:tc>
      </w:tr>
      <w:tr w:rsidR="00CC1618" w14:paraId="62EE1514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F5E4F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5E83A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NR*</w:t>
            </w:r>
          </w:p>
        </w:tc>
      </w:tr>
      <w:tr w:rsidR="00CC1618" w14:paraId="5365908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B97E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F03C02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3AFB8E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D166E7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743B4E05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672286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45C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7B85A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C3951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NR*</w:t>
            </w:r>
          </w:p>
        </w:tc>
      </w:tr>
      <w:tr w:rsidR="00CC1618" w14:paraId="66F8AB9E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2D1EA3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Sex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FD20C4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DED8F9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366CCB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5F326709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DCC09C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Race/ethnicity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6164F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22B56F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9729FB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1F5BF9CF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A7B0D8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Systolic blood pressure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380983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D1C58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384D6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2C51AEB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B3B9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Heart rate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ABF7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0125E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D8DB1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058147C3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A8A694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Respiratory rate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B5E85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5FD98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6B90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5E19BBB1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AABA8A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Injury severity score</w:t>
            </w: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C30A89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811C6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500" w:type="dxa"/>
            <w:vMerge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4E90E7" w14:textId="77777777" w:rsidR="00CC1618" w:rsidRDefault="00CC1618">
            <w:pPr>
              <w:widowControl w:val="0"/>
              <w:rPr>
                <w:sz w:val="20"/>
                <w:szCs w:val="20"/>
              </w:rPr>
            </w:pPr>
          </w:p>
        </w:tc>
      </w:tr>
      <w:tr w:rsidR="00CC1618" w14:paraId="3A0205CC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4263F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*Author contacted but information not available</w:t>
            </w:r>
          </w:p>
        </w:tc>
      </w:tr>
    </w:tbl>
    <w:p w14:paraId="7AA541BE" w14:textId="77777777" w:rsidR="00CC1618" w:rsidRDefault="00CC1618"/>
    <w:tbl>
      <w:tblPr>
        <w:tblStyle w:val="ab"/>
        <w:tblW w:w="77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55"/>
        <w:gridCol w:w="1500"/>
        <w:gridCol w:w="1500"/>
        <w:gridCol w:w="1500"/>
      </w:tblGrid>
      <w:tr w:rsidR="00CC1618" w14:paraId="697847D1" w14:textId="77777777" w:rsidTr="00203A5B">
        <w:trPr>
          <w:trHeight w:val="315"/>
          <w:jc w:val="center"/>
        </w:trPr>
        <w:tc>
          <w:tcPr>
            <w:tcW w:w="77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D7FFAC" w14:textId="77777777" w:rsidR="00CC1618" w:rsidRDefault="00232E39">
            <w:pPr>
              <w:widowControl w:val="0"/>
              <w:spacing w:before="0"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6"/>
                <w:szCs w:val="16"/>
              </w:rPr>
              <w:t>Table S4.2: Multiple regression model from Cook 2012</w:t>
            </w:r>
          </w:p>
        </w:tc>
      </w:tr>
      <w:tr w:rsidR="00CC1618" w14:paraId="016B3064" w14:textId="77777777" w:rsidTr="00203A5B">
        <w:trPr>
          <w:trHeight w:val="360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681111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3817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AUROC 0.85, Hosmer-</w:t>
            </w:r>
            <w:proofErr w:type="spellStart"/>
            <w:r>
              <w:rPr>
                <w:sz w:val="16"/>
                <w:szCs w:val="16"/>
              </w:rPr>
              <w:t>Lemeshow</w:t>
            </w:r>
            <w:proofErr w:type="spellEnd"/>
            <w:r>
              <w:rPr>
                <w:sz w:val="16"/>
                <w:szCs w:val="16"/>
              </w:rPr>
              <w:t xml:space="preserve"> chi-square 4.98, p = 0.89</w:t>
            </w:r>
          </w:p>
        </w:tc>
      </w:tr>
      <w:tr w:rsidR="00CC1618" w14:paraId="05547DB7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2C249A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4EB3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41201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7A13C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2DBE0A73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677FDB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Hypotension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A0B06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8.91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BB48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6.09-13.05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693FB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2E2F2A5B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3B5BE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Metabolic acidosis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01D4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7.19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F106B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2.36-21.88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C4C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0.001</w:t>
            </w:r>
          </w:p>
        </w:tc>
      </w:tr>
      <w:tr w:rsidR="00CC1618" w14:paraId="7BF781D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78C1D1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B06A2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3.83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E65F3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1.57-9.35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DEDE0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0.003</w:t>
            </w:r>
          </w:p>
        </w:tc>
      </w:tr>
      <w:tr w:rsidR="00CC1618" w14:paraId="049691BA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3DC94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renal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5FD2C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3.25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27082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1.30-8.13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04F1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0.01</w:t>
            </w:r>
          </w:p>
        </w:tc>
      </w:tr>
      <w:tr w:rsidR="00CC1618" w14:paraId="76F1F7DA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614FC9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cardiac valve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3E82D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2.53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2F8F5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1.04_6.15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9AA6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0.04</w:t>
            </w:r>
          </w:p>
        </w:tc>
      </w:tr>
      <w:tr w:rsidR="00CC1618" w14:paraId="2A16357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BE5C82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congestive heart failure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FB9E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2.45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BA8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1.58-3.79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E3FAB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6ACC66F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0E0128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Comorbid cardiac arrhythmia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4F16B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27A41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1.32-3.80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CE6A2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0.003</w:t>
            </w:r>
          </w:p>
        </w:tc>
      </w:tr>
      <w:tr w:rsidR="00CC1618" w14:paraId="00E9A6C0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97D08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Isolated traumatic 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2886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2.24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F3E3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1.13_4.43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C3BAF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0.02</w:t>
            </w:r>
          </w:p>
        </w:tc>
      </w:tr>
      <w:tr w:rsidR="00CC1618" w14:paraId="6FE25BCB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AECC9F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Any traumatic 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ECC46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1.95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389F0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1.43-2.66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73A3A7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0B8EECC0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E87627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Male gender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09964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1.74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D7E38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1.17-2.58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40D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0.006</w:t>
            </w:r>
          </w:p>
        </w:tc>
      </w:tr>
      <w:tr w:rsidR="00CC1618" w14:paraId="2123AF9C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1D3933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Trauma Mortality Prediction Model score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81CE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1.58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E9159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1.27-1.95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EF307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6D07EAF9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4ADBD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Age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A231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1 .04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A013E3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1.02-1.05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BD80E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  <w:tr w:rsidR="00CC1618" w14:paraId="1347E5A8" w14:textId="77777777" w:rsidTr="00203A5B">
        <w:trPr>
          <w:trHeight w:val="315"/>
          <w:jc w:val="center"/>
        </w:trPr>
        <w:tc>
          <w:tcPr>
            <w:tcW w:w="32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CE3B5B" w14:textId="77777777" w:rsidR="00CC1618" w:rsidRDefault="00232E39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Glasgow Coma Scale score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C7F74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0.76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66949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0.71-0.82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E71F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&lt;0.001</w:t>
            </w:r>
          </w:p>
        </w:tc>
      </w:tr>
    </w:tbl>
    <w:p w14:paraId="48422357" w14:textId="77777777" w:rsidR="00CC1618" w:rsidRDefault="00CC1618"/>
    <w:p w14:paraId="7E1821CC" w14:textId="77777777" w:rsidR="00CC1618" w:rsidRDefault="00CC1618">
      <w:pPr>
        <w:sectPr w:rsidR="00CC1618">
          <w:pgSz w:w="11906" w:h="16838"/>
          <w:pgMar w:top="1133" w:right="1133" w:bottom="1133" w:left="1133" w:header="720" w:footer="720" w:gutter="0"/>
          <w:cols w:space="720"/>
        </w:sectPr>
      </w:pPr>
    </w:p>
    <w:p w14:paraId="7ED595E7" w14:textId="77777777" w:rsidR="00CC1618" w:rsidRDefault="00CC1618"/>
    <w:tbl>
      <w:tblPr>
        <w:tblStyle w:val="ac"/>
        <w:tblW w:w="835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55"/>
        <w:gridCol w:w="1500"/>
        <w:gridCol w:w="1500"/>
        <w:gridCol w:w="1500"/>
      </w:tblGrid>
      <w:tr w:rsidR="00CC1618" w14:paraId="7B376902" w14:textId="77777777" w:rsidTr="00203A5B">
        <w:trPr>
          <w:trHeight w:val="315"/>
          <w:jc w:val="center"/>
        </w:trPr>
        <w:tc>
          <w:tcPr>
            <w:tcW w:w="83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4B66D" w14:textId="77777777" w:rsidR="00CC1618" w:rsidRDefault="00232E3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after="0" w:line="276" w:lineRule="auto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Table S4.3: Multiple regression model from </w:t>
            </w:r>
            <w:proofErr w:type="spellStart"/>
            <w:r>
              <w:rPr>
                <w:b/>
                <w:sz w:val="16"/>
                <w:szCs w:val="16"/>
              </w:rPr>
              <w:t>Roubik</w:t>
            </w:r>
            <w:proofErr w:type="spellEnd"/>
            <w:r>
              <w:rPr>
                <w:b/>
                <w:sz w:val="16"/>
                <w:szCs w:val="16"/>
              </w:rPr>
              <w:t xml:space="preserve"> 2017</w:t>
            </w:r>
          </w:p>
        </w:tc>
      </w:tr>
      <w:tr w:rsidR="00CC1618" w14:paraId="43CA492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C463C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Calibration and discrimination</w:t>
            </w:r>
          </w:p>
        </w:tc>
        <w:tc>
          <w:tcPr>
            <w:tcW w:w="450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3441B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AUROC 0.90</w:t>
            </w:r>
          </w:p>
        </w:tc>
      </w:tr>
      <w:tr w:rsidR="00CC1618" w14:paraId="0CCCCDC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6502B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Variable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5B3A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Odds Ratio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6A7FC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95% CI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B4311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</w:t>
            </w:r>
          </w:p>
        </w:tc>
      </w:tr>
      <w:tr w:rsidR="00CC1618" w14:paraId="423B56A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FEED2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 not Resuscitate (DNR) status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D1B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79D23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(3.66-3.98)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837DF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7D839C8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D19E627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59F35AB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67DAB03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4BA83388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0ECDCFA9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08A4456A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1079DC5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C3C5320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714DD42E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51D1D595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79FB8C1E" w14:textId="77777777" w:rsidR="00CC1618" w:rsidRDefault="00CC1618">
            <w:pPr>
              <w:widowControl w:val="0"/>
              <w:spacing w:before="0" w:after="0" w:line="240" w:lineRule="auto"/>
              <w:jc w:val="left"/>
              <w:rPr>
                <w:sz w:val="16"/>
                <w:szCs w:val="16"/>
              </w:rPr>
            </w:pPr>
          </w:p>
        </w:tc>
      </w:tr>
      <w:tr w:rsidR="00CC1618" w14:paraId="77DDCC6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92DB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Disseminated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CDEB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59D74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(2.71-3.11)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A541E4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31C548F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F66528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Ascites within 30 days/cirrhosis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9360C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F3D94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(2.59-3.23)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E35AB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356797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E4B46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Chemotherapy for cancer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9FE6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D1A29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(1.72-2.57)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57474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2291F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7F6C3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Currently requiring dialysis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66DEC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1.79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7D7AF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(1.67-1.92)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E34D8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6EF8B7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74724C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Congestive heart failure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5A8A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8266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(1.58-1.69)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A2C1B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A90A95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C51370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Chronic respiratory disease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87A20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FC79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(1.33-1.46)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834D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60A0C11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BCA0F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Bleeding disorder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78902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3E1EB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(1.20-1.28)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2E80A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740239CB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7D9EA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Hypertension requiring medication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3C222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F7999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(0.84-0.88)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CD45FA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5F3C10A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7026D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Cervical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8FF1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3F3FC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(1.36-1.49)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7E4C2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9AD987B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573E5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Thoracic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FE81F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CDBB9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(1.31-1.50)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1C91F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0556FA2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BF87F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Sacral/coccyx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5CEF98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8574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(1.18-1.49)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48724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A01242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A838C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Lumbar spine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97C4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5F002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(1.20-1.41)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966DD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588D7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D5C65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Lower extremity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26B1F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868A6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(1.15-1.28)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786F7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7F56D4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38877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Shoulder/upper arm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B0D92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86DA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(1.12-1.23)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77333C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75F4EB6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6CEBD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Hip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9F9A47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EE581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(1.11-1.23)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B6D42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CA5616A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FF79A2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Brain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E2560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0B7F1F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(1.06-1.15)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898A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73B695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96E71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Chest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2B3C9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BF1B6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(1.03-1.13)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C30D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0.002</w:t>
            </w:r>
          </w:p>
        </w:tc>
      </w:tr>
      <w:tr w:rsidR="00CC1618" w14:paraId="012428C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44633B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Facial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9F8C4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D4477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(0.86-0.95)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C6A6B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3BF7092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F2635D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47EC66C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53309D5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B0FF3E9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7E0CF00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5162550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4465B94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0D80AAD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1C25A9E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6BF2FF0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  <w:p w14:paraId="642F2ED2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C1618" w14:paraId="7F5CF408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3DF34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Skull fracture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AAA41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66D01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(0.84-0.94)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4AD1B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92483B1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0AD5D6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ICU admission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BA413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63D57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(4.10-4.36)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0CF7B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3D7734DD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CE74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Glasgow Coma Scale &lt;15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A08D2B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547B5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(2.84-3.00)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0BC45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6E7E3D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33C93F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Systolic blood pressure (mmHg)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BC29E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9FC58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(1.69-1.98)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F6A952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026888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1C6235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Transfer from outside hospital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0F0607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B0E36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(0.80-0.85)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10FF7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EA09FCA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F5691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Alcohol on board on </w:t>
            </w:r>
            <w:proofErr w:type="spellStart"/>
            <w:r>
              <w:rPr>
                <w:sz w:val="16"/>
                <w:szCs w:val="16"/>
              </w:rPr>
              <w:t>amival</w:t>
            </w:r>
            <w:proofErr w:type="spellEnd"/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B8B7C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6EB1C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(0.66-0.76)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A79F8D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A5A06" w14:paraId="34B08BEA" w14:textId="77777777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1EF1B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Cardiac arrest with cardiopulmonary resuscitation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2C7B9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25.74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8EE00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(23.54-28.15)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341FB0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59DB219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3F455D7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Stroke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8DFE0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576C8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(3.22-4.08)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B0EA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B4805E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C640F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Severe sepsis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9B76CC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D4930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(2.87-3.48)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18C4F1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409FFD3" w14:textId="77777777" w:rsidTr="00203A5B">
        <w:trPr>
          <w:trHeight w:val="420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182DA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lung injury/acute respiratory distress syndrome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9CB80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DAB7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(2.89-3.33)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B76E2A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9344535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80ED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Acute kidney injury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4DB84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2.66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A4414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(2.49-2.85)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942CC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55694D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4FC578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Myocardial infarction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0573D7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DD28B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(2.22-2.66)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870AAD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4928AC30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99698E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Unplanned intubation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7337D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310E7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(2.13-2.52)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05A8C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317FC67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629BB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Pulmonary embolism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FD3D2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3201AC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(1.86-2.44)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AFDF58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83E9822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3AAF3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Pneumonia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5FD85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FB973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(1.78-1.98)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E5CEE3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0A3E46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5F16A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Drug/alcohol withdrawal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F42D3A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877E4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(0.37-0.51)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9491A2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0668E8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7DC9C9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B30EB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48757E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(0.87-1.01)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05C03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0.09</w:t>
            </w:r>
          </w:p>
        </w:tc>
      </w:tr>
      <w:tr w:rsidR="00CC1618" w14:paraId="037CB99E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765D5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E757A0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1983F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(0.77-0.88)</w:t>
            </w:r>
          </w:p>
        </w:tc>
        <w:tc>
          <w:tcPr>
            <w:tcW w:w="150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E7A73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&lt;0.001</w:t>
            </w:r>
          </w:p>
          <w:p w14:paraId="5D05D931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446A1733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3508D6AC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  <w:p w14:paraId="2F20417A" w14:textId="77777777" w:rsidR="00CC1618" w:rsidRDefault="00CC1618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CC1618" w14:paraId="1D89B2E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E9A32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44D28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B0D065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(0.75-0.86)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379CDE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2EC1E333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077D2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218676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0282C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(0.68-0.78)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81E884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1E657A2C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5EDCC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2012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F095E2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B2D2B9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(0.64-0.74)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14AD1F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0EF947B6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60CBF7A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2013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A8ED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0.65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FE616E1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(0.61-0.69)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908BAF5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  <w:tr w:rsidR="00CC1618" w14:paraId="5AF06D04" w14:textId="77777777" w:rsidTr="00203A5B">
        <w:trPr>
          <w:trHeight w:val="315"/>
          <w:jc w:val="center"/>
        </w:trPr>
        <w:tc>
          <w:tcPr>
            <w:tcW w:w="3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C40CA84" w14:textId="77777777" w:rsidR="00CC1618" w:rsidRDefault="00232E39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A5E2AD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0.67</w:t>
            </w:r>
          </w:p>
        </w:tc>
        <w:tc>
          <w:tcPr>
            <w:tcW w:w="1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F5CD94" w14:textId="77777777" w:rsidR="00CC1618" w:rsidRDefault="00232E39">
            <w:pPr>
              <w:widowControl w:val="0"/>
              <w:spacing w:before="0"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(0.63-0.72)</w:t>
            </w:r>
          </w:p>
        </w:tc>
        <w:tc>
          <w:tcPr>
            <w:tcW w:w="150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DC9296" w14:textId="77777777" w:rsidR="00CC1618" w:rsidRDefault="00CC1618">
            <w:pPr>
              <w:widowControl w:val="0"/>
              <w:spacing w:before="0" w:after="0" w:line="240" w:lineRule="auto"/>
              <w:rPr>
                <w:sz w:val="16"/>
                <w:szCs w:val="16"/>
              </w:rPr>
            </w:pPr>
          </w:p>
        </w:tc>
      </w:tr>
    </w:tbl>
    <w:p w14:paraId="54931B34" w14:textId="3E7E6892" w:rsidR="003776B0" w:rsidRDefault="003776B0"/>
    <w:p w14:paraId="127E7924" w14:textId="77777777" w:rsidR="003776B0" w:rsidRDefault="003776B0">
      <w:r>
        <w:br w:type="page"/>
      </w:r>
    </w:p>
    <w:p w14:paraId="18FA143A" w14:textId="77777777" w:rsidR="003776B0" w:rsidRDefault="003776B0" w:rsidP="003776B0">
      <w:pPr>
        <w:pStyle w:val="Heading1"/>
      </w:pPr>
      <w:r>
        <w:lastRenderedPageBreak/>
        <w:t>Appendix 4: Tables Including State Trauma Centre</w:t>
      </w:r>
    </w:p>
    <w:tbl>
      <w:tblPr>
        <w:tblStyle w:val="a2"/>
        <w:tblW w:w="860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4"/>
        <w:gridCol w:w="1820"/>
        <w:gridCol w:w="2229"/>
        <w:gridCol w:w="3217"/>
      </w:tblGrid>
      <w:tr w:rsidR="003776B0" w14:paraId="4797D7A3" w14:textId="77777777" w:rsidTr="00203A5B">
        <w:trPr>
          <w:trHeight w:val="313"/>
          <w:jc w:val="center"/>
        </w:trPr>
        <w:tc>
          <w:tcPr>
            <w:tcW w:w="8600" w:type="dxa"/>
            <w:gridSpan w:val="4"/>
            <w:shd w:val="clear" w:color="auto" w:fill="F3F3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6A6BF" w14:textId="77777777" w:rsidR="003776B0" w:rsidRDefault="003776B0" w:rsidP="00A066EC">
            <w:pPr>
              <w:pStyle w:val="Heading3"/>
              <w:widowControl w:val="0"/>
            </w:pPr>
            <w:r>
              <w:t>Table 4: Mortality in trauma centres compared to non-trauma centres</w:t>
            </w:r>
          </w:p>
        </w:tc>
      </w:tr>
      <w:tr w:rsidR="003776B0" w14:paraId="2D475953" w14:textId="77777777" w:rsidTr="00203A5B">
        <w:trPr>
          <w:trHeight w:val="348"/>
          <w:jc w:val="center"/>
        </w:trPr>
        <w:tc>
          <w:tcPr>
            <w:tcW w:w="133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38516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Study</w:t>
            </w: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6178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Trauma centre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00C24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Unadjusted Mortality</w:t>
            </w:r>
          </w:p>
          <w:p w14:paraId="443E88DC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 (%)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153A36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Adjusted Comparison for Mortality</w:t>
            </w:r>
          </w:p>
          <w:p w14:paraId="7F66FEBB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Summary statistic (95% CI)</w:t>
            </w:r>
          </w:p>
        </w:tc>
      </w:tr>
      <w:tr w:rsidR="003776B0" w14:paraId="5037D7C7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3A95B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Ahmed</w:t>
            </w:r>
          </w:p>
          <w:p w14:paraId="538DD7F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2019</w:t>
            </w:r>
          </w:p>
          <w:p w14:paraId="03A39DDE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6">
              <w:r w:rsidR="003776B0">
                <w:t>(30)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BED6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FFFC50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</w:p>
          <w:p w14:paraId="5E7F45C1" w14:textId="77777777" w:rsidR="003776B0" w:rsidRDefault="003776B0" w:rsidP="00A066EC">
            <w:pPr>
              <w:widowControl w:val="0"/>
              <w:spacing w:before="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NR*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3DBE6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0.91 (0.80-1.04)</w:t>
            </w:r>
          </w:p>
        </w:tc>
      </w:tr>
      <w:tr w:rsidR="003776B0" w14:paraId="4D99B02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5DC3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17BBB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A7E41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A64CB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standard</w:t>
            </w:r>
          </w:p>
        </w:tc>
      </w:tr>
      <w:tr w:rsidR="003776B0" w14:paraId="305D6291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71A3D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Cook</w:t>
            </w:r>
          </w:p>
          <w:p w14:paraId="578662B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2012</w:t>
            </w:r>
          </w:p>
          <w:p w14:paraId="5986B890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7">
              <w:r w:rsidR="003776B0">
                <w:t>(32)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3463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89F7B7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 (6%)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F0D6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0.71 (0.56-0.91)</w:t>
            </w:r>
          </w:p>
        </w:tc>
      </w:tr>
      <w:tr w:rsidR="003776B0" w14:paraId="4496B0D3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B1CE9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B0CE0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C523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(3.1%)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AA487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1.17 (0.90 - 1.51)</w:t>
            </w:r>
          </w:p>
        </w:tc>
      </w:tr>
      <w:tr w:rsidR="003776B0" w14:paraId="26D5BA0F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A6A1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93D8B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E4D8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 (1.1%)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04A7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AOR 1.22 (0.90 - 1.66)</w:t>
            </w:r>
          </w:p>
        </w:tc>
      </w:tr>
      <w:tr w:rsidR="003776B0" w14:paraId="3EB81ED2" w14:textId="77777777" w:rsidTr="00203A5B">
        <w:trPr>
          <w:trHeight w:val="298"/>
          <w:jc w:val="center"/>
        </w:trPr>
        <w:tc>
          <w:tcPr>
            <w:tcW w:w="1334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F8A7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Roubik</w:t>
            </w:r>
            <w:proofErr w:type="spellEnd"/>
          </w:p>
          <w:p w14:paraId="3680003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</w:p>
          <w:p w14:paraId="67947FDD" w14:textId="77777777" w:rsidR="003776B0" w:rsidRDefault="004D1ACB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hyperlink r:id="rId8">
              <w:r w:rsidR="003776B0">
                <w:t>(33)</w:t>
              </w:r>
            </w:hyperlink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A2B3C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9707F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22,382 (4.45%)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D677E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1.001 (1.001-1.002)</w:t>
            </w:r>
          </w:p>
        </w:tc>
      </w:tr>
      <w:tr w:rsidR="003776B0" w14:paraId="5C5DD215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33428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4C2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1 &amp; 2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570F9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9,122 (4.3%)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D818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0.998 (0.998-0.999)</w:t>
            </w:r>
          </w:p>
        </w:tc>
      </w:tr>
      <w:tr w:rsidR="003776B0" w14:paraId="1E2DFF98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14D84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178B48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ACS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472A30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1,342 (2.54%)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A55E5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0.973 (0.971-0.975)</w:t>
            </w:r>
          </w:p>
        </w:tc>
      </w:tr>
      <w:tr w:rsidR="003776B0" w14:paraId="61F395F1" w14:textId="77777777" w:rsidTr="00203A5B">
        <w:trPr>
          <w:trHeight w:val="298"/>
          <w:jc w:val="center"/>
        </w:trPr>
        <w:tc>
          <w:tcPr>
            <w:tcW w:w="1334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B3360B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8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D3D4F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3 &amp; 4</w:t>
            </w:r>
          </w:p>
        </w:tc>
        <w:tc>
          <w:tcPr>
            <w:tcW w:w="222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95B61A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1,418 (3.11%)</w:t>
            </w:r>
          </w:p>
        </w:tc>
        <w:tc>
          <w:tcPr>
            <w:tcW w:w="321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77B1FA" w14:textId="77777777" w:rsidR="003776B0" w:rsidRDefault="003776B0" w:rsidP="00A066EC">
            <w:pPr>
              <w:widowControl w:val="0"/>
              <w:spacing w:before="0" w:after="0"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O:E</w:t>
            </w:r>
            <w:proofErr w:type="gramEnd"/>
            <w:r>
              <w:rPr>
                <w:sz w:val="20"/>
                <w:szCs w:val="20"/>
              </w:rPr>
              <w:t xml:space="preserve"> 1.043 (1.041-1.044)</w:t>
            </w:r>
          </w:p>
        </w:tc>
      </w:tr>
      <w:tr w:rsidR="003776B0" w14:paraId="294380D4" w14:textId="77777777" w:rsidTr="00203A5B">
        <w:trPr>
          <w:trHeight w:val="14"/>
          <w:jc w:val="center"/>
        </w:trPr>
        <w:tc>
          <w:tcPr>
            <w:tcW w:w="86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C1B63" w14:textId="77777777" w:rsidR="003776B0" w:rsidRDefault="003776B0" w:rsidP="00A066EC">
            <w:pPr>
              <w:widowControl w:val="0"/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*Author contacted but information not available</w:t>
            </w:r>
          </w:p>
        </w:tc>
      </w:tr>
    </w:tbl>
    <w:p w14:paraId="1DB21305" w14:textId="77777777" w:rsidR="003776B0" w:rsidRPr="007C7201" w:rsidRDefault="003776B0" w:rsidP="003776B0"/>
    <w:p w14:paraId="24CF445D" w14:textId="77777777" w:rsidR="00CC1618" w:rsidRDefault="00CC1618"/>
    <w:sectPr w:rsidR="00CC1618">
      <w:pgSz w:w="11906" w:h="16838"/>
      <w:pgMar w:top="566" w:right="1133" w:bottom="566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50F8F"/>
    <w:multiLevelType w:val="hybridMultilevel"/>
    <w:tmpl w:val="416661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3652E"/>
    <w:multiLevelType w:val="multilevel"/>
    <w:tmpl w:val="CABA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387FA5"/>
    <w:multiLevelType w:val="hybridMultilevel"/>
    <w:tmpl w:val="25F48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D501F0"/>
    <w:multiLevelType w:val="hybridMultilevel"/>
    <w:tmpl w:val="00924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618"/>
    <w:rsid w:val="00004B11"/>
    <w:rsid w:val="00005F93"/>
    <w:rsid w:val="000A3E4C"/>
    <w:rsid w:val="000D157A"/>
    <w:rsid w:val="000E4E54"/>
    <w:rsid w:val="000F253F"/>
    <w:rsid w:val="000F355D"/>
    <w:rsid w:val="0015681A"/>
    <w:rsid w:val="00176844"/>
    <w:rsid w:val="001B31A3"/>
    <w:rsid w:val="00203A5B"/>
    <w:rsid w:val="00232E39"/>
    <w:rsid w:val="002533C4"/>
    <w:rsid w:val="00284C7A"/>
    <w:rsid w:val="00286FD4"/>
    <w:rsid w:val="0029421E"/>
    <w:rsid w:val="002957D7"/>
    <w:rsid w:val="00295FF4"/>
    <w:rsid w:val="002A35C2"/>
    <w:rsid w:val="002B581B"/>
    <w:rsid w:val="002C7859"/>
    <w:rsid w:val="00311795"/>
    <w:rsid w:val="0033696F"/>
    <w:rsid w:val="003379D9"/>
    <w:rsid w:val="00347572"/>
    <w:rsid w:val="003519F8"/>
    <w:rsid w:val="003776B0"/>
    <w:rsid w:val="00386952"/>
    <w:rsid w:val="00391618"/>
    <w:rsid w:val="003C7435"/>
    <w:rsid w:val="003E3B93"/>
    <w:rsid w:val="004249E9"/>
    <w:rsid w:val="004A6F24"/>
    <w:rsid w:val="004B49BC"/>
    <w:rsid w:val="004D1ACB"/>
    <w:rsid w:val="004F667B"/>
    <w:rsid w:val="005A7CFE"/>
    <w:rsid w:val="005D1E48"/>
    <w:rsid w:val="005F3589"/>
    <w:rsid w:val="005F6FF4"/>
    <w:rsid w:val="006053CC"/>
    <w:rsid w:val="00633C40"/>
    <w:rsid w:val="006503ED"/>
    <w:rsid w:val="006668A5"/>
    <w:rsid w:val="00726AFF"/>
    <w:rsid w:val="0073139B"/>
    <w:rsid w:val="00751E29"/>
    <w:rsid w:val="007730D2"/>
    <w:rsid w:val="007844B2"/>
    <w:rsid w:val="007C0B8E"/>
    <w:rsid w:val="007C1FDB"/>
    <w:rsid w:val="007C7201"/>
    <w:rsid w:val="007E1D6F"/>
    <w:rsid w:val="00821BD6"/>
    <w:rsid w:val="008335B5"/>
    <w:rsid w:val="00843DE5"/>
    <w:rsid w:val="00853E0E"/>
    <w:rsid w:val="00870E7F"/>
    <w:rsid w:val="00872387"/>
    <w:rsid w:val="00892BFE"/>
    <w:rsid w:val="008D0D85"/>
    <w:rsid w:val="00934F6F"/>
    <w:rsid w:val="009604C1"/>
    <w:rsid w:val="0098060D"/>
    <w:rsid w:val="00980BF4"/>
    <w:rsid w:val="009B376F"/>
    <w:rsid w:val="009E2E2F"/>
    <w:rsid w:val="009F1649"/>
    <w:rsid w:val="00A066EC"/>
    <w:rsid w:val="00A22A18"/>
    <w:rsid w:val="00AA2AE0"/>
    <w:rsid w:val="00AB359F"/>
    <w:rsid w:val="00AB5C7D"/>
    <w:rsid w:val="00AC0060"/>
    <w:rsid w:val="00AD04DE"/>
    <w:rsid w:val="00AD0762"/>
    <w:rsid w:val="00B47E58"/>
    <w:rsid w:val="00B67AF7"/>
    <w:rsid w:val="00B82E2D"/>
    <w:rsid w:val="00B86F47"/>
    <w:rsid w:val="00BB2EF1"/>
    <w:rsid w:val="00C00743"/>
    <w:rsid w:val="00C050C8"/>
    <w:rsid w:val="00C40729"/>
    <w:rsid w:val="00C40857"/>
    <w:rsid w:val="00C65FE1"/>
    <w:rsid w:val="00CA5A06"/>
    <w:rsid w:val="00CC0716"/>
    <w:rsid w:val="00CC1618"/>
    <w:rsid w:val="00D05B29"/>
    <w:rsid w:val="00D36EF9"/>
    <w:rsid w:val="00D54F52"/>
    <w:rsid w:val="00D7567A"/>
    <w:rsid w:val="00DF6875"/>
    <w:rsid w:val="00E06F37"/>
    <w:rsid w:val="00E1206B"/>
    <w:rsid w:val="00E34054"/>
    <w:rsid w:val="00E421F8"/>
    <w:rsid w:val="00E5707C"/>
    <w:rsid w:val="00EA68AC"/>
    <w:rsid w:val="00EC43CB"/>
    <w:rsid w:val="00ED101E"/>
    <w:rsid w:val="00EE6E34"/>
    <w:rsid w:val="00EE770F"/>
    <w:rsid w:val="00F34EBC"/>
    <w:rsid w:val="00FA13DF"/>
    <w:rsid w:val="00FB44C9"/>
    <w:rsid w:val="00FD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247E2"/>
  <w15:docId w15:val="{32666692-23EF-4EA9-87E0-A9C3F727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before="240" w:after="24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u w:val="single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0" w:after="0" w:line="240" w:lineRule="auto"/>
      <w:jc w:val="left"/>
      <w:outlineLvl w:val="2"/>
    </w:pPr>
    <w:rPr>
      <w:b/>
      <w:sz w:val="20"/>
      <w:szCs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0"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2E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2E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6FD4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FD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11795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1179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34F6F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6503ED"/>
    <w:pPr>
      <w:tabs>
        <w:tab w:val="left" w:pos="504"/>
      </w:tabs>
      <w:spacing w:line="240" w:lineRule="auto"/>
      <w:ind w:left="504" w:hanging="504"/>
    </w:pPr>
  </w:style>
  <w:style w:type="paragraph" w:styleId="Caption">
    <w:name w:val="caption"/>
    <w:basedOn w:val="Normal"/>
    <w:next w:val="Normal"/>
    <w:uiPriority w:val="35"/>
    <w:unhideWhenUsed/>
    <w:qFormat/>
    <w:rsid w:val="004D1ACB"/>
    <w:pPr>
      <w:spacing w:before="0" w:after="200" w:line="240" w:lineRule="auto"/>
    </w:pPr>
    <w:rPr>
      <w:i/>
      <w:iCs/>
      <w:color w:val="1F497D" w:themeColor="text2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76844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43DE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69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zotero.org/google-docs/?V4KRe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zotero.org/google-docs/?jY44k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zotero.org/google-docs/?w9T2aq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361D3-F8E0-4614-9E35-1542CECAF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Fiona Lecky</dc:creator>
  <cp:lastModifiedBy>Michael Tonkins</cp:lastModifiedBy>
  <cp:revision>3</cp:revision>
  <dcterms:created xsi:type="dcterms:W3CDTF">2021-04-19T18:37:00Z</dcterms:created>
  <dcterms:modified xsi:type="dcterms:W3CDTF">2021-04-19T18:37:00Z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id="qu8a9ilr"/&gt;&lt;style id="http://www.zotero.org/styles/vancouver-superscript" locale="en-GB" hasBibliography="1" bibliographyStyleHasBeenSet="1"/&gt;&lt;prefs&gt;&lt;pref name="fieldType" value="Field"/&gt;&lt;pref </vt:lpwstr>
  </property>
  <property fmtid="{D5CDD505-2E9C-101B-9397-08002B2CF9AE}" pid="3" name="ZOTERO_PREF_2">
    <vt:lpwstr>name="automaticJournalAbbreviations" value="true"/&gt;&lt;/prefs&gt;&lt;/data&gt;</vt:lpwstr>
  </property>
</Properties>
</file>