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B1129" w14:textId="77777777" w:rsidR="0085341B" w:rsidRPr="006F5366" w:rsidRDefault="0085341B" w:rsidP="0085341B">
      <w:pPr>
        <w:rPr>
          <w:sz w:val="22"/>
          <w:szCs w:val="22"/>
        </w:rPr>
      </w:pPr>
      <w:r w:rsidRPr="006F5366">
        <w:rPr>
          <w:b/>
          <w:bCs/>
          <w:sz w:val="22"/>
          <w:szCs w:val="22"/>
        </w:rPr>
        <w:t>Supplement Table 1</w:t>
      </w:r>
      <w:r w:rsidRPr="006F5366">
        <w:rPr>
          <w:sz w:val="22"/>
          <w:szCs w:val="22"/>
        </w:rPr>
        <w:t>. The risk of Uveitis in patients exposed to various air pollutants stratified by quartile of daily average concentration by IDW methods (sensitivity analysis) in Cox proportional hazard regression.</w:t>
      </w:r>
    </w:p>
    <w:tbl>
      <w:tblPr>
        <w:tblpPr w:leftFromText="180" w:rightFromText="180" w:vertAnchor="text" w:tblpY="1"/>
        <w:tblOverlap w:val="never"/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850"/>
        <w:gridCol w:w="850"/>
        <w:gridCol w:w="709"/>
        <w:gridCol w:w="1562"/>
        <w:gridCol w:w="992"/>
        <w:gridCol w:w="1560"/>
      </w:tblGrid>
      <w:tr w:rsidR="006F5366" w:rsidRPr="006F5366" w14:paraId="699AF422" w14:textId="77777777" w:rsidTr="00E538C9">
        <w:tc>
          <w:tcPr>
            <w:tcW w:w="255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ABE278A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FFA436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Event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4B859C" w14:textId="77777777" w:rsidR="0085341B" w:rsidRPr="006F5366" w:rsidRDefault="0085341B" w:rsidP="00E538C9">
            <w:pPr>
              <w:jc w:val="center"/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IR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516AEB" w14:textId="77777777" w:rsidR="0085341B" w:rsidRPr="006F5366" w:rsidRDefault="0085341B" w:rsidP="00E538C9">
            <w:pPr>
              <w:jc w:val="right"/>
              <w:rPr>
                <w:rFonts w:eastAsia="Times New Roman"/>
                <w:kern w:val="2"/>
                <w:sz w:val="22"/>
                <w:szCs w:val="22"/>
              </w:rPr>
            </w:pPr>
            <w:proofErr w:type="spellStart"/>
            <w:r w:rsidRPr="006F5366">
              <w:rPr>
                <w:rFonts w:eastAsia="Times New Roman"/>
                <w:kern w:val="2"/>
                <w:sz w:val="22"/>
                <w:szCs w:val="22"/>
              </w:rPr>
              <w:t>cHR</w:t>
            </w:r>
            <w:proofErr w:type="spellEnd"/>
          </w:p>
        </w:tc>
        <w:tc>
          <w:tcPr>
            <w:tcW w:w="156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7F8A85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(95%CI)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F1DF4B" w14:textId="77777777" w:rsidR="0085341B" w:rsidRPr="006F5366" w:rsidRDefault="0085341B" w:rsidP="00E538C9">
            <w:pPr>
              <w:jc w:val="right"/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 xml:space="preserve"> </w:t>
            </w:r>
            <w:proofErr w:type="spellStart"/>
            <w:r w:rsidRPr="006F5366">
              <w:rPr>
                <w:rFonts w:eastAsia="Times New Roman"/>
                <w:kern w:val="2"/>
                <w:sz w:val="22"/>
                <w:szCs w:val="22"/>
              </w:rPr>
              <w:t>aHR</w:t>
            </w:r>
            <w:proofErr w:type="spellEnd"/>
            <w:r w:rsidRPr="006F5366">
              <w:rPr>
                <w:rFonts w:eastAsia="Times New Roman"/>
                <w:kern w:val="2"/>
                <w:sz w:val="22"/>
                <w:szCs w:val="22"/>
              </w:rPr>
              <w:t>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1004F6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(95%CI)</w:t>
            </w:r>
          </w:p>
        </w:tc>
      </w:tr>
      <w:tr w:rsidR="006F5366" w:rsidRPr="006F5366" w14:paraId="408B36C1" w14:textId="77777777" w:rsidTr="00E538C9"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94A0FA" w14:textId="77777777" w:rsidR="0085341B" w:rsidRPr="006F5366" w:rsidRDefault="0085341B" w:rsidP="00E538C9">
            <w:pPr>
              <w:rPr>
                <w:b/>
                <w:sz w:val="22"/>
                <w:szCs w:val="22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F094D9" w14:textId="77777777" w:rsidR="0085341B" w:rsidRPr="006F5366" w:rsidRDefault="0085341B" w:rsidP="00E538C9">
            <w:pPr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6F5366">
              <w:rPr>
                <w:b/>
                <w:sz w:val="22"/>
                <w:szCs w:val="22"/>
              </w:rPr>
              <w:t>Carbon monoxide (CO)</w:t>
            </w:r>
          </w:p>
        </w:tc>
      </w:tr>
      <w:tr w:rsidR="006F5366" w:rsidRPr="006F5366" w14:paraId="3B109758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7C04F93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1, &lt;0.45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B97C7D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398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9A931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0.76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C0C9837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 xml:space="preserve"> Reference group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A384088" w14:textId="77777777" w:rsidR="0085341B" w:rsidRPr="006F5366" w:rsidRDefault="0085341B" w:rsidP="00E538C9">
            <w:pPr>
              <w:ind w:firstLineChars="200" w:firstLine="440"/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Reference group</w:t>
            </w:r>
          </w:p>
        </w:tc>
      </w:tr>
      <w:tr w:rsidR="006F5366" w:rsidRPr="006F5366" w14:paraId="25610D3C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8AE111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2, 0.45-0.54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8F157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256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7F57DE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AC182" w14:textId="77777777" w:rsidR="0085341B" w:rsidRPr="006F5366" w:rsidRDefault="0085341B" w:rsidP="00E538C9">
            <w:pPr>
              <w:wordWrap w:val="0"/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0.85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E543E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(0.73-1.00)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B2BB51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C908BC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(0.77-1.06)</w:t>
            </w:r>
          </w:p>
        </w:tc>
      </w:tr>
      <w:tr w:rsidR="006F5366" w:rsidRPr="006F5366" w14:paraId="54D0F061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74570DE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3, 0.54-0.66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07C5B8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457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91236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C90D1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0.95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C4451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(0.83-1.09)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65BF93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7356AD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(0.90-1.19)</w:t>
            </w:r>
          </w:p>
        </w:tc>
      </w:tr>
      <w:tr w:rsidR="006F5366" w:rsidRPr="006F5366" w14:paraId="5FBC30F3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A2A8A7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4, &gt;0.66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D12B0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1,097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32EC3C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2.28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DB534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2.98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3D6BF2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(2.66-3.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34)*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631DE0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3.09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DD0B2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(2.75-3.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46)*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4AFC0BB2" w14:textId="77777777" w:rsidTr="00E538C9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AED6E2" w14:textId="77777777" w:rsidR="0085341B" w:rsidRPr="006F5366" w:rsidRDefault="0085341B" w:rsidP="00E538C9">
            <w:pPr>
              <w:rPr>
                <w:rFonts w:eastAsia="Times New Roman"/>
                <w:b/>
                <w:kern w:val="2"/>
                <w:sz w:val="22"/>
                <w:szCs w:val="22"/>
              </w:rPr>
            </w:pPr>
          </w:p>
        </w:tc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3B767890" w14:textId="77777777" w:rsidR="0085341B" w:rsidRPr="006F5366" w:rsidRDefault="0085341B" w:rsidP="00E538C9">
            <w:pPr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b/>
                <w:kern w:val="2"/>
                <w:sz w:val="22"/>
                <w:szCs w:val="22"/>
              </w:rPr>
              <w:t>Nitric oxide (</w:t>
            </w:r>
            <w:r w:rsidRPr="006F5366">
              <w:rPr>
                <w:b/>
                <w:kern w:val="2"/>
                <w:sz w:val="22"/>
                <w:szCs w:val="22"/>
              </w:rPr>
              <w:t>NO)</w:t>
            </w:r>
          </w:p>
        </w:tc>
      </w:tr>
      <w:tr w:rsidR="006F5366" w:rsidRPr="006F5366" w14:paraId="1F6B19A3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2598E45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1, &lt;5.01 ppb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3C868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1C015F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0.95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6D46D9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 xml:space="preserve"> Reference group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043ADB0" w14:textId="77777777" w:rsidR="0085341B" w:rsidRPr="006F5366" w:rsidRDefault="0085341B" w:rsidP="00E538C9">
            <w:pPr>
              <w:ind w:firstLineChars="200" w:firstLine="440"/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Reference group</w:t>
            </w:r>
          </w:p>
        </w:tc>
      </w:tr>
      <w:tr w:rsidR="006F5366" w:rsidRPr="006F5366" w14:paraId="4324748A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AC3322B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2, 5.01-7.29 ppb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687F0D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349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EF0FD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CFD687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0.72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65D0DC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(0.62-0.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83)*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0A5D44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0.76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A8CF46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(0.66-0.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87)*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5070A073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897B03E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3, 7.29-13.6 ppb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5119C2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558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5FC26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B6FB06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1.25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8D804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(1.10-1.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41)*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13EC31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8EC5E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(1.18-1.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51)*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5C1729D2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BC82E80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4, &gt;13.6 ppb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CAC5C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801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D0052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E1F46C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1.61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6ABAA3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(1.44-1.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80)*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6CC2A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35601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(1.54-1.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93)*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7F00DB89" w14:textId="77777777" w:rsidTr="00E538C9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FAC45BC" w14:textId="77777777" w:rsidR="0085341B" w:rsidRPr="006F5366" w:rsidRDefault="0085341B" w:rsidP="00E538C9">
            <w:pPr>
              <w:rPr>
                <w:b/>
                <w:sz w:val="22"/>
                <w:szCs w:val="22"/>
              </w:rPr>
            </w:pPr>
          </w:p>
        </w:tc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EFC4572" w14:textId="77777777" w:rsidR="0085341B" w:rsidRPr="006F5366" w:rsidRDefault="0085341B" w:rsidP="00E538C9">
            <w:pPr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6F5366">
              <w:rPr>
                <w:b/>
                <w:kern w:val="2"/>
                <w:sz w:val="22"/>
                <w:szCs w:val="22"/>
              </w:rPr>
              <w:t>Nitrogen oxides (NOx)</w:t>
            </w:r>
          </w:p>
        </w:tc>
      </w:tr>
      <w:tr w:rsidR="006F5366" w:rsidRPr="006F5366" w14:paraId="3B2E12E9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EF30EA7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1, &lt;21.9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860E7C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476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68185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0.91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036FF5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 xml:space="preserve"> Reference group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6EADD06" w14:textId="77777777" w:rsidR="0085341B" w:rsidRPr="006F5366" w:rsidRDefault="0085341B" w:rsidP="00E538C9">
            <w:pPr>
              <w:ind w:firstLineChars="200" w:firstLine="440"/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Reference group</w:t>
            </w:r>
          </w:p>
        </w:tc>
      </w:tr>
      <w:tr w:rsidR="006F5366" w:rsidRPr="006F5366" w14:paraId="1A45404F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198456A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2, 21.9-28.8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ABEC5D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394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7AB89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9C9B6E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0.86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3C40C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(0.75-0.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98)*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4C837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01C73C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(0.80-1.05)</w:t>
            </w:r>
          </w:p>
        </w:tc>
      </w:tr>
      <w:tr w:rsidR="006F5366" w:rsidRPr="006F5366" w14:paraId="1BF9BFB1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C0E5BF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3, 28.8-36.4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AC26E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436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41BB1F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460D7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1.18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3E402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(1.04-1.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35)*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7EFAA3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623E37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(1.09-1.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42)*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4FC7A5C4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73B9881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4, &gt;36.4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67757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902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CFC5B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9E7ED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1.65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36A20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(1.47-1.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84)*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B57B7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0FEB1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(1.61-2.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02)*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6E0E0949" w14:textId="77777777" w:rsidTr="00E538C9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92F2566" w14:textId="77777777" w:rsidR="0085341B" w:rsidRPr="006F5366" w:rsidRDefault="0085341B" w:rsidP="00E538C9">
            <w:pPr>
              <w:ind w:firstLineChars="100" w:firstLine="220"/>
              <w:rPr>
                <w:rFonts w:eastAsia="Times New Roman"/>
                <w:kern w:val="2"/>
                <w:sz w:val="22"/>
                <w:szCs w:val="22"/>
              </w:rPr>
            </w:pPr>
          </w:p>
        </w:tc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60BA81AF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b/>
                <w:kern w:val="2"/>
                <w:sz w:val="22"/>
                <w:szCs w:val="22"/>
              </w:rPr>
              <w:t>Total hydrocarbon (THC)</w:t>
            </w:r>
          </w:p>
        </w:tc>
      </w:tr>
      <w:tr w:rsidR="006F5366" w:rsidRPr="006F5366" w14:paraId="264F5866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87393F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1, &lt;10.3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ABE5F2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A180BB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0.26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CD45DAD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 xml:space="preserve"> Reference group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1A8439" w14:textId="77777777" w:rsidR="0085341B" w:rsidRPr="006F5366" w:rsidRDefault="0085341B" w:rsidP="00E538C9">
            <w:pPr>
              <w:ind w:firstLineChars="200" w:firstLine="440"/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Reference group</w:t>
            </w:r>
          </w:p>
        </w:tc>
      </w:tr>
      <w:tr w:rsidR="006F5366" w:rsidRPr="006F5366" w14:paraId="11DB779E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CFF04CA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2, 10.3-21.9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679B03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2B5EF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A3E68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1.49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38F88B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 xml:space="preserve"> (1.17-1.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90)*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A3C163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3EEB74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 xml:space="preserve"> (1.16-1.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88)*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</w:t>
            </w:r>
          </w:p>
        </w:tc>
      </w:tr>
      <w:tr w:rsidR="006F5366" w:rsidRPr="006F5366" w14:paraId="4EE653B4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B889DE6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3, 21.9-27.3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E4E8E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744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87ACC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2.43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BBC73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9.24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96789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(7.55-11.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3)*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55D1DA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8.71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60854A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(7.12-10.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6)*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3422A3F9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52608D6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4, &gt;27.3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E01E3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1,182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B3CF4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2E2E29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5.22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ADCCB5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(4.28-6.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36)*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33895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4.94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E9DA5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(4.05-6.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01)*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3ACC9EF9" w14:textId="77777777" w:rsidTr="00E538C9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FF969EA" w14:textId="77777777" w:rsidR="0085341B" w:rsidRPr="006F5366" w:rsidRDefault="0085341B" w:rsidP="00E538C9">
            <w:pPr>
              <w:rPr>
                <w:rFonts w:eastAsia="Times New Roman"/>
                <w:b/>
                <w:kern w:val="2"/>
                <w:sz w:val="22"/>
                <w:szCs w:val="22"/>
              </w:rPr>
            </w:pPr>
          </w:p>
        </w:tc>
        <w:tc>
          <w:tcPr>
            <w:tcW w:w="8222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0E610369" w14:textId="77777777" w:rsidR="0085341B" w:rsidRPr="006F5366" w:rsidRDefault="0085341B" w:rsidP="00E538C9">
            <w:pPr>
              <w:rPr>
                <w:rFonts w:eastAsia="Times New Roman"/>
                <w:b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b/>
                <w:kern w:val="2"/>
                <w:sz w:val="22"/>
                <w:szCs w:val="22"/>
              </w:rPr>
              <w:t>Methane (CH4)</w:t>
            </w:r>
          </w:p>
        </w:tc>
      </w:tr>
      <w:tr w:rsidR="006F5366" w:rsidRPr="006F5366" w14:paraId="7D204FF8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FB8967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1, &lt;8.53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D3112F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6E69A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0.23</w:t>
            </w:r>
          </w:p>
        </w:tc>
        <w:tc>
          <w:tcPr>
            <w:tcW w:w="227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099A6E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 xml:space="preserve"> Reference group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8764ACC" w14:textId="77777777" w:rsidR="0085341B" w:rsidRPr="006F5366" w:rsidRDefault="0085341B" w:rsidP="00E538C9">
            <w:pPr>
              <w:ind w:firstLineChars="200" w:firstLine="440"/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Reference group</w:t>
            </w:r>
          </w:p>
        </w:tc>
      </w:tr>
      <w:tr w:rsidR="006F5366" w:rsidRPr="006F5366" w14:paraId="5C921837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A8D175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2, 8.53-17.1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852C9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213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CEEB2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0.58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DD7F0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2.49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1F1A6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(1.98-3.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12)*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03BFB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2.48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E9DB62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(1.97-3.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11)*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608A4FE9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BB7D91C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3, 17.1-23.3 ppm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10ECEE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687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5E0D5A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2.13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32F396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9.09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B79CAE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(7.46-11.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0)*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29B39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8.64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09B5A6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(7.09-10.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5)*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  <w:tr w:rsidR="006F5366" w:rsidRPr="006F5366" w14:paraId="652554B7" w14:textId="77777777" w:rsidTr="00E538C9">
        <w:tc>
          <w:tcPr>
            <w:tcW w:w="255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52876BC" w14:textId="77777777" w:rsidR="0085341B" w:rsidRPr="006F5366" w:rsidRDefault="0085341B" w:rsidP="00E538C9">
            <w:pPr>
              <w:rPr>
                <w:rFonts w:eastAsia="Times New Roman"/>
                <w:kern w:val="2"/>
                <w:sz w:val="22"/>
                <w:szCs w:val="22"/>
              </w:rPr>
            </w:pPr>
            <w:r w:rsidRPr="006F5366">
              <w:rPr>
                <w:rFonts w:eastAsia="Times New Roman"/>
                <w:kern w:val="2"/>
                <w:sz w:val="22"/>
                <w:szCs w:val="22"/>
              </w:rPr>
              <w:t>Quartile 4, &gt;23.3 ppm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C5FE302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1,193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594C654" w14:textId="77777777" w:rsidR="0085341B" w:rsidRPr="006F5366" w:rsidRDefault="0085341B" w:rsidP="00E538C9">
            <w:pPr>
              <w:jc w:val="center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1.41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7894F12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6.05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9AB351D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(5.00-7.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33)*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8216FA1" w14:textId="77777777" w:rsidR="0085341B" w:rsidRPr="006F5366" w:rsidRDefault="0085341B" w:rsidP="00E538C9">
            <w:pPr>
              <w:jc w:val="right"/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5.74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5C44203" w14:textId="77777777" w:rsidR="0085341B" w:rsidRPr="006F5366" w:rsidRDefault="0085341B" w:rsidP="00E538C9">
            <w:pPr>
              <w:rPr>
                <w:kern w:val="2"/>
                <w:sz w:val="22"/>
                <w:szCs w:val="22"/>
              </w:rPr>
            </w:pPr>
            <w:r w:rsidRPr="006F5366">
              <w:rPr>
                <w:kern w:val="2"/>
                <w:sz w:val="22"/>
                <w:szCs w:val="22"/>
              </w:rPr>
              <w:t>(4.74-6.</w:t>
            </w:r>
            <w:proofErr w:type="gramStart"/>
            <w:r w:rsidRPr="006F5366">
              <w:rPr>
                <w:kern w:val="2"/>
                <w:sz w:val="22"/>
                <w:szCs w:val="22"/>
              </w:rPr>
              <w:t>95)*</w:t>
            </w:r>
            <w:proofErr w:type="gramEnd"/>
            <w:r w:rsidRPr="006F5366">
              <w:rPr>
                <w:kern w:val="2"/>
                <w:sz w:val="22"/>
                <w:szCs w:val="22"/>
              </w:rPr>
              <w:t>**</w:t>
            </w:r>
          </w:p>
        </w:tc>
      </w:tr>
    </w:tbl>
    <w:p w14:paraId="642FD256" w14:textId="77777777" w:rsidR="0085341B" w:rsidRPr="006F5366" w:rsidRDefault="0085341B" w:rsidP="0085341B">
      <w:pPr>
        <w:rPr>
          <w:sz w:val="22"/>
          <w:szCs w:val="22"/>
        </w:rPr>
      </w:pPr>
      <w:r w:rsidRPr="006F5366">
        <w:rPr>
          <w:sz w:val="22"/>
          <w:szCs w:val="22"/>
        </w:rPr>
        <w:t>IR, incidence rate (per 1,000 person-years)</w:t>
      </w:r>
    </w:p>
    <w:p w14:paraId="19A50FA0" w14:textId="77777777" w:rsidR="0085341B" w:rsidRPr="006F5366" w:rsidRDefault="0085341B" w:rsidP="0085341B">
      <w:pPr>
        <w:rPr>
          <w:sz w:val="22"/>
          <w:szCs w:val="22"/>
        </w:rPr>
      </w:pPr>
      <w:proofErr w:type="spellStart"/>
      <w:r w:rsidRPr="006F5366">
        <w:rPr>
          <w:sz w:val="22"/>
          <w:szCs w:val="22"/>
        </w:rPr>
        <w:t>cHR</w:t>
      </w:r>
      <w:proofErr w:type="spellEnd"/>
      <w:r w:rsidRPr="006F5366">
        <w:rPr>
          <w:sz w:val="22"/>
          <w:szCs w:val="22"/>
        </w:rPr>
        <w:t xml:space="preserve">, crude hazard ratio; </w:t>
      </w:r>
      <w:proofErr w:type="spellStart"/>
      <w:r w:rsidRPr="006F5366">
        <w:rPr>
          <w:sz w:val="22"/>
          <w:szCs w:val="22"/>
        </w:rPr>
        <w:t>aHR</w:t>
      </w:r>
      <w:proofErr w:type="spellEnd"/>
      <w:r w:rsidRPr="006F5366">
        <w:rPr>
          <w:sz w:val="22"/>
          <w:szCs w:val="22"/>
        </w:rPr>
        <w:t>, adjusted hazard ratio; CI, confidence interval</w:t>
      </w:r>
    </w:p>
    <w:p w14:paraId="6C55338E" w14:textId="77777777" w:rsidR="0085341B" w:rsidRPr="006F5366" w:rsidRDefault="0085341B" w:rsidP="0085341B">
      <w:pPr>
        <w:rPr>
          <w:sz w:val="22"/>
          <w:szCs w:val="22"/>
        </w:rPr>
      </w:pPr>
      <w:r w:rsidRPr="006F5366">
        <w:rPr>
          <w:sz w:val="22"/>
          <w:szCs w:val="22"/>
        </w:rPr>
        <w:t>The daily average air pollutant concentrations were categorized into 4 groups based on quartiles for each air pollutant.</w:t>
      </w:r>
    </w:p>
    <w:p w14:paraId="1BA7C4E6" w14:textId="77777777" w:rsidR="0085341B" w:rsidRPr="006F5366" w:rsidRDefault="0085341B" w:rsidP="0085341B">
      <w:r w:rsidRPr="006F5366">
        <w:rPr>
          <w:vertAlign w:val="superscript"/>
        </w:rPr>
        <w:t>†</w:t>
      </w:r>
      <w:r w:rsidRPr="006F5366">
        <w:t xml:space="preserve">Adjusted for age, sex, urbanization level, and comorbidities, including diabetes mellitus, hypertension, hyperlipidemia, asthma, COPD, psoriatic diseases, </w:t>
      </w:r>
      <w:r w:rsidRPr="006F5366">
        <w:rPr>
          <w:shd w:val="clear" w:color="auto" w:fill="FFFFFF"/>
        </w:rPr>
        <w:t>rheumatoid arthritis</w:t>
      </w:r>
      <w:r w:rsidRPr="006F5366">
        <w:t xml:space="preserve">, SLE, and </w:t>
      </w:r>
      <w:proofErr w:type="spellStart"/>
      <w:r w:rsidRPr="006F5366">
        <w:t>Behcet’s</w:t>
      </w:r>
      <w:proofErr w:type="spellEnd"/>
      <w:r w:rsidRPr="006F5366">
        <w:t xml:space="preserve"> syndrome.</w:t>
      </w:r>
    </w:p>
    <w:p w14:paraId="0E397E34" w14:textId="77777777" w:rsidR="0085341B" w:rsidRPr="006F5366" w:rsidRDefault="0085341B" w:rsidP="0085341B">
      <w:pPr>
        <w:rPr>
          <w:sz w:val="22"/>
          <w:szCs w:val="22"/>
        </w:rPr>
      </w:pPr>
      <w:r w:rsidRPr="006F5366">
        <w:rPr>
          <w:sz w:val="22"/>
          <w:szCs w:val="22"/>
        </w:rPr>
        <w:t>*p&lt;0.05, **p&lt;0.01, ***p&lt;0.001</w:t>
      </w:r>
    </w:p>
    <w:p w14:paraId="4EAB51C7" w14:textId="77777777" w:rsidR="0085341B" w:rsidRPr="006F5366" w:rsidRDefault="0085341B" w:rsidP="0085341B">
      <w:pPr>
        <w:rPr>
          <w:sz w:val="22"/>
          <w:szCs w:val="22"/>
        </w:rPr>
      </w:pPr>
    </w:p>
    <w:p w14:paraId="1D6D24AC" w14:textId="77777777" w:rsidR="0085341B" w:rsidRPr="006F5366" w:rsidRDefault="0085341B" w:rsidP="0085341B">
      <w:pPr>
        <w:adjustRightInd w:val="0"/>
        <w:snapToGrid w:val="0"/>
        <w:spacing w:before="240" w:after="120"/>
        <w:ind w:right="425"/>
        <w:jc w:val="both"/>
        <w:rPr>
          <w:rFonts w:eastAsia="Times New Roman"/>
          <w:sz w:val="22"/>
          <w:szCs w:val="22"/>
          <w:lang w:eastAsia="de-DE" w:bidi="en-US"/>
        </w:rPr>
      </w:pPr>
      <w:bookmarkStart w:id="0" w:name="_Hlk59568486"/>
      <w:bookmarkStart w:id="1" w:name="_Hlk60056661"/>
      <w:r w:rsidRPr="006F5366">
        <w:rPr>
          <w:rFonts w:eastAsia="Times New Roman"/>
          <w:b/>
          <w:bCs/>
          <w:sz w:val="22"/>
          <w:szCs w:val="22"/>
          <w:lang w:eastAsia="de-DE" w:bidi="en-US"/>
        </w:rPr>
        <w:lastRenderedPageBreak/>
        <w:t>Supplement Table 2.</w:t>
      </w:r>
      <w:r w:rsidRPr="006F5366">
        <w:rPr>
          <w:rFonts w:eastAsia="Times New Roman"/>
          <w:sz w:val="22"/>
          <w:szCs w:val="22"/>
          <w:lang w:eastAsia="de-DE" w:bidi="en-US"/>
        </w:rPr>
        <w:t xml:space="preserve"> Differences in </w:t>
      </w:r>
      <w:r w:rsidRPr="006F5366">
        <w:rPr>
          <w:sz w:val="22"/>
          <w:szCs w:val="22"/>
          <w:lang w:eastAsia="de-DE" w:bidi="en-US"/>
        </w:rPr>
        <w:t>Uveitis</w:t>
      </w:r>
      <w:r w:rsidRPr="006F5366">
        <w:rPr>
          <w:rFonts w:eastAsia="Times New Roman"/>
          <w:sz w:val="22"/>
          <w:szCs w:val="22"/>
          <w:lang w:eastAsia="de-DE" w:bidi="en-US"/>
        </w:rPr>
        <w:t xml:space="preserve"> incidences and associated HRs in participants exposed to daily average concentrations of CO, NO, NOx, THC and CH4</w:t>
      </w:r>
      <w:r w:rsidRPr="006F5366">
        <w:rPr>
          <w:rFonts w:eastAsia="Times New Roman"/>
          <w:sz w:val="22"/>
          <w:szCs w:val="22"/>
          <w:vertAlign w:val="subscript"/>
          <w:lang w:eastAsia="de-DE" w:bidi="en-US"/>
        </w:rPr>
        <w:t xml:space="preserve"> </w:t>
      </w:r>
      <w:r w:rsidRPr="006F5366">
        <w:rPr>
          <w:rFonts w:eastAsia="Times New Roman"/>
          <w:sz w:val="22"/>
          <w:szCs w:val="22"/>
          <w:lang w:eastAsia="de-DE" w:bidi="en-US"/>
        </w:rPr>
        <w:t>stratify by follow-up period.</w:t>
      </w:r>
      <w:bookmarkEnd w:id="0"/>
    </w:p>
    <w:tbl>
      <w:tblPr>
        <w:tblW w:w="9923" w:type="dxa"/>
        <w:tblInd w:w="-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1984"/>
        <w:gridCol w:w="1985"/>
        <w:gridCol w:w="2126"/>
      </w:tblGrid>
      <w:tr w:rsidR="006F5366" w:rsidRPr="006F5366" w14:paraId="645DC45F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4AB1B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bookmarkStart w:id="2" w:name="_Hlk59559289"/>
            <w:bookmarkEnd w:id="1"/>
            <w:proofErr w:type="gramStart"/>
            <w:r w:rsidRPr="006F5366">
              <w:rPr>
                <w:sz w:val="22"/>
                <w:szCs w:val="22"/>
              </w:rPr>
              <w:t>Pollutant  levels</w:t>
            </w:r>
            <w:proofErr w:type="gramEnd"/>
            <w:r w:rsidRPr="006F5366">
              <w:rPr>
                <w:sz w:val="22"/>
                <w:szCs w:val="22"/>
              </w:rPr>
              <w:t>, unit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515BB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  <w:proofErr w:type="spellStart"/>
            <w:r w:rsidRPr="006F5366">
              <w:rPr>
                <w:sz w:val="22"/>
                <w:szCs w:val="22"/>
              </w:rPr>
              <w:t>cHR</w:t>
            </w:r>
            <w:proofErr w:type="spellEnd"/>
            <w:r w:rsidRPr="006F5366">
              <w:rPr>
                <w:sz w:val="22"/>
                <w:szCs w:val="22"/>
              </w:rPr>
              <w:t>(95%CI)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F8890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  <w:proofErr w:type="spellStart"/>
            <w:r w:rsidRPr="006F5366">
              <w:rPr>
                <w:sz w:val="22"/>
                <w:szCs w:val="22"/>
              </w:rPr>
              <w:t>aHR</w:t>
            </w:r>
            <w:proofErr w:type="spellEnd"/>
            <w:r w:rsidRPr="006F5366">
              <w:rPr>
                <w:sz w:val="22"/>
                <w:szCs w:val="22"/>
              </w:rPr>
              <w:t>(95%CI)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6F026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  <w:proofErr w:type="spellStart"/>
            <w:r w:rsidRPr="006F5366">
              <w:rPr>
                <w:sz w:val="22"/>
                <w:szCs w:val="22"/>
              </w:rPr>
              <w:t>cHR</w:t>
            </w:r>
            <w:proofErr w:type="spellEnd"/>
            <w:r w:rsidRPr="006F5366">
              <w:rPr>
                <w:sz w:val="22"/>
                <w:szCs w:val="22"/>
              </w:rPr>
              <w:t>(95%CI)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7DB1C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  <w:proofErr w:type="spellStart"/>
            <w:r w:rsidRPr="006F5366">
              <w:rPr>
                <w:sz w:val="22"/>
                <w:szCs w:val="22"/>
              </w:rPr>
              <w:t>aHR</w:t>
            </w:r>
            <w:proofErr w:type="spellEnd"/>
            <w:r w:rsidRPr="006F5366">
              <w:rPr>
                <w:sz w:val="22"/>
                <w:szCs w:val="22"/>
              </w:rPr>
              <w:t>(95%CI)</w:t>
            </w:r>
          </w:p>
        </w:tc>
      </w:tr>
      <w:tr w:rsidR="006F5366" w:rsidRPr="006F5366" w14:paraId="322084C7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34C72" w14:textId="77777777" w:rsidR="0085341B" w:rsidRPr="006F5366" w:rsidRDefault="0085341B" w:rsidP="0085341B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ACBF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 xml:space="preserve">Follow-up period </w:t>
            </w:r>
            <w:r w:rsidRPr="006F5366">
              <w:rPr>
                <w:rFonts w:ascii="PMingLiU" w:hAnsi="PMingLiU" w:cs="PMingLiU" w:hint="eastAsia"/>
                <w:sz w:val="22"/>
                <w:szCs w:val="22"/>
              </w:rPr>
              <w:t>≦</w:t>
            </w:r>
            <w:r w:rsidRPr="006F5366"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F4A0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Follow-up period &gt;5</w:t>
            </w:r>
          </w:p>
        </w:tc>
      </w:tr>
      <w:tr w:rsidR="006F5366" w:rsidRPr="006F5366" w14:paraId="50A6C9C7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29A4A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CO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D41D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1E19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7C73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19AD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</w:tr>
      <w:tr w:rsidR="006F5366" w:rsidRPr="006F5366" w14:paraId="18AE2E86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BF85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&lt;0.61, </w:t>
            </w:r>
            <w:r w:rsidRPr="006F5366">
              <w:rPr>
                <w:sz w:val="22"/>
                <w:szCs w:val="22"/>
              </w:rPr>
              <w:t>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B1E31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22595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6832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2204D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</w:tr>
      <w:tr w:rsidR="006F5366" w:rsidRPr="006F5366" w14:paraId="079A4253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8A97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0.61-0.76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C0BD" w14:textId="77777777" w:rsidR="0085341B" w:rsidRPr="006F5366" w:rsidRDefault="0085341B" w:rsidP="0085341B">
            <w:pPr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1.00(0.82, 1.21)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CC21" w14:textId="77777777" w:rsidR="0085341B" w:rsidRPr="006F5366" w:rsidRDefault="0085341B" w:rsidP="0085341B">
            <w:pPr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1.08(0.89, 1.31)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9F40A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0.95(0.81, 1.10)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0CC2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1.01(0.87, 1.17)</w:t>
            </w:r>
          </w:p>
        </w:tc>
      </w:tr>
      <w:tr w:rsidR="006F5366" w:rsidRPr="006F5366" w14:paraId="6C3EDBCC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2772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&gt;0.76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0A38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2.91(2.48,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3.41)*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DCF6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3.23(2.74,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3.81)*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A24F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1.65(1.44,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1.88)*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7B7A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1.72(1.49,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1.98)*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</w:tr>
      <w:tr w:rsidR="006F5366" w:rsidRPr="006F5366" w14:paraId="63B65B2E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1134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C78A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D632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0692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D0AC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</w:tr>
      <w:tr w:rsidR="006F5366" w:rsidRPr="006F5366" w14:paraId="79C3CB9B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E7EC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&lt;6.54 per ppb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23E5F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FA319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0AEBB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BFBB3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</w:tr>
      <w:tr w:rsidR="006F5366" w:rsidRPr="006F5366" w14:paraId="06F7D6C8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E162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6.54-11.1 per ppb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151FA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1.18(0.99, 1.40)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DACF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1.31(1.09,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1.56)*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FBC2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1.33(1.15,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1.54)*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72308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1.41(1.21,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1.63)*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</w:tr>
      <w:tr w:rsidR="006F5366" w:rsidRPr="006F5366" w14:paraId="312E4D56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76735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&gt;11.1 per ppb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F5111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1.89(1.62,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2.20)*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5D9E9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2.14(1.82,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2.53)*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5863A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1.39(1.21,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1.60)*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B3CF5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1.44(1.24,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1.67)*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</w:tr>
      <w:tr w:rsidR="006F5366" w:rsidRPr="006F5366" w14:paraId="69838320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96E9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NOx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F4B19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0F1D8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ADDBC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94F49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</w:tr>
      <w:tr w:rsidR="006F5366" w:rsidRPr="006F5366" w14:paraId="4C277287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5A22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&lt;27.1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0BFB1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6AE29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431F7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D86C1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</w:tr>
      <w:tr w:rsidR="006F5366" w:rsidRPr="006F5366" w14:paraId="351D5824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18BC6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27.1-36.4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BDF87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1.30(1.09,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1.55)*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B2B83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1.43(1.20,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1.70)*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128E5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1.21(1.05,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1.40)*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A86AC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1.30(1.12,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1.51)*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</w:tr>
      <w:tr w:rsidR="006F5366" w:rsidRPr="006F5366" w14:paraId="7C107295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B26E2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&gt;36.4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82B8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2.27(1.94,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2.66)*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6A5C8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2.51(2.13,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2.96)*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2DACC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1.49(1.29,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1.70)*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0A896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1.53(1.33,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1.77)*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</w:tr>
      <w:tr w:rsidR="006F5366" w:rsidRPr="006F5366" w14:paraId="1A50C1AA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8B425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THC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3A637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C5D5A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62993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5CB31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</w:tr>
      <w:tr w:rsidR="006F5366" w:rsidRPr="006F5366" w14:paraId="42A1276B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24657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&lt;2.33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13831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9FAC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B443B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54E7F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</w:tr>
      <w:tr w:rsidR="006F5366" w:rsidRPr="006F5366" w14:paraId="3704BD87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0013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2.33-2.52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9A854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9.24(5.78,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14.8)*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B66AD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1.77(1.47,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2.12)*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EAB41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1.77(1.47,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2.12)*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C9D20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1.73(1.44,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2.07)*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</w:tr>
      <w:tr w:rsidR="006F5366" w:rsidRPr="006F5366" w14:paraId="7426A0E9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7A2E8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&gt;2.52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18755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18.3(11.6,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29.1)*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194AF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2.02(1.68,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2.42)*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1B804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2.02(1.68,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2.42)*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D655E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2.05(1.70,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2.47)*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</w:tr>
      <w:tr w:rsidR="006F5366" w:rsidRPr="006F5366" w14:paraId="3163682B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7FBB7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CH4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052B4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19835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91AC5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4D887" w14:textId="77777777" w:rsidR="0085341B" w:rsidRPr="006F5366" w:rsidRDefault="0085341B" w:rsidP="0085341B">
            <w:pPr>
              <w:jc w:val="center"/>
              <w:rPr>
                <w:sz w:val="22"/>
                <w:szCs w:val="22"/>
              </w:rPr>
            </w:pPr>
          </w:p>
        </w:tc>
      </w:tr>
      <w:tr w:rsidR="006F5366" w:rsidRPr="006F5366" w14:paraId="14B87E81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0B24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&lt;2.02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855E6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408A8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D0667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B4A26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>1.00</w:t>
            </w:r>
          </w:p>
        </w:tc>
      </w:tr>
      <w:tr w:rsidR="006F5366" w:rsidRPr="006F5366" w14:paraId="2AE1B01D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9E785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2.02-2.09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385D3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6.27(3.82,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10.3)*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1C572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6.37(3.89,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10.5)*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07F6F" w14:textId="77777777" w:rsidR="0085341B" w:rsidRPr="006F5366" w:rsidRDefault="0085341B" w:rsidP="0085341B">
            <w:pPr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1.37(1.13,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1.65)*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570B6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1.39(1.15,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1.69)*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</w:tr>
      <w:tr w:rsidR="006F5366" w:rsidRPr="006F5366" w14:paraId="45AD73FD" w14:textId="77777777" w:rsidTr="00E538C9">
        <w:trPr>
          <w:trHeight w:val="3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12A4" w14:textId="77777777" w:rsidR="0085341B" w:rsidRPr="006F5366" w:rsidRDefault="0085341B" w:rsidP="0085341B">
            <w:pPr>
              <w:rPr>
                <w:sz w:val="22"/>
                <w:szCs w:val="22"/>
              </w:rPr>
            </w:pPr>
            <w:r w:rsidRPr="006F5366">
              <w:rPr>
                <w:sz w:val="22"/>
                <w:szCs w:val="22"/>
              </w:rPr>
              <w:t>&gt;2.09 per ppm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DE9B5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22.7(14.1,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36.3)*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B8D37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21.3(13.3,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34.2)*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51CE4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2.43(2.04,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2.90)*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25396" w14:textId="77777777" w:rsidR="0085341B" w:rsidRPr="006F5366" w:rsidRDefault="0085341B" w:rsidP="0085341B">
            <w:pPr>
              <w:jc w:val="center"/>
              <w:rPr>
                <w:sz w:val="22"/>
                <w:szCs w:val="22"/>
                <w:lang w:eastAsia="zh-TW"/>
              </w:rPr>
            </w:pPr>
            <w:r w:rsidRPr="006F5366">
              <w:rPr>
                <w:sz w:val="22"/>
                <w:szCs w:val="22"/>
                <w:lang w:eastAsia="zh-TW"/>
              </w:rPr>
              <w:t xml:space="preserve">2.41(2.02, </w:t>
            </w:r>
            <w:proofErr w:type="gramStart"/>
            <w:r w:rsidRPr="006F5366">
              <w:rPr>
                <w:sz w:val="22"/>
                <w:szCs w:val="22"/>
                <w:lang w:eastAsia="zh-TW"/>
              </w:rPr>
              <w:t>2.87)*</w:t>
            </w:r>
            <w:proofErr w:type="gramEnd"/>
            <w:r w:rsidRPr="006F5366">
              <w:rPr>
                <w:sz w:val="22"/>
                <w:szCs w:val="22"/>
                <w:lang w:eastAsia="zh-TW"/>
              </w:rPr>
              <w:t>**</w:t>
            </w:r>
          </w:p>
        </w:tc>
      </w:tr>
    </w:tbl>
    <w:bookmarkEnd w:id="2"/>
    <w:p w14:paraId="2A478A3A" w14:textId="77777777" w:rsidR="0085341B" w:rsidRPr="006F5366" w:rsidRDefault="0085341B" w:rsidP="0085341B">
      <w:pPr>
        <w:jc w:val="both"/>
        <w:rPr>
          <w:sz w:val="22"/>
          <w:szCs w:val="22"/>
        </w:rPr>
      </w:pPr>
      <w:r w:rsidRPr="006F5366">
        <w:rPr>
          <w:sz w:val="22"/>
          <w:szCs w:val="22"/>
        </w:rPr>
        <w:t>IR, incidence rate (per 1000 person-years)</w:t>
      </w:r>
    </w:p>
    <w:p w14:paraId="158E9A54" w14:textId="77777777" w:rsidR="0085341B" w:rsidRPr="006F5366" w:rsidRDefault="0085341B" w:rsidP="0085341B">
      <w:pPr>
        <w:jc w:val="both"/>
        <w:rPr>
          <w:sz w:val="22"/>
          <w:szCs w:val="22"/>
        </w:rPr>
      </w:pPr>
      <w:proofErr w:type="spellStart"/>
      <w:r w:rsidRPr="006F5366">
        <w:rPr>
          <w:sz w:val="22"/>
          <w:szCs w:val="22"/>
        </w:rPr>
        <w:t>cHR</w:t>
      </w:r>
      <w:proofErr w:type="spellEnd"/>
      <w:r w:rsidRPr="006F5366">
        <w:rPr>
          <w:sz w:val="22"/>
          <w:szCs w:val="22"/>
        </w:rPr>
        <w:t xml:space="preserve">, crude hazard ratio; </w:t>
      </w:r>
      <w:proofErr w:type="spellStart"/>
      <w:r w:rsidRPr="006F5366">
        <w:rPr>
          <w:sz w:val="22"/>
          <w:szCs w:val="22"/>
        </w:rPr>
        <w:t>aHR</w:t>
      </w:r>
      <w:proofErr w:type="spellEnd"/>
      <w:r w:rsidRPr="006F5366">
        <w:rPr>
          <w:sz w:val="22"/>
          <w:szCs w:val="22"/>
        </w:rPr>
        <w:t>, adjusted hazard ratio; CI, confidence interval</w:t>
      </w:r>
    </w:p>
    <w:p w14:paraId="1AC35864" w14:textId="77777777" w:rsidR="0085341B" w:rsidRPr="006F5366" w:rsidRDefault="0085341B" w:rsidP="0085341B">
      <w:pPr>
        <w:jc w:val="both"/>
        <w:rPr>
          <w:rFonts w:eastAsia="Arial Unicode MS"/>
          <w:sz w:val="22"/>
          <w:szCs w:val="22"/>
          <w:lang w:eastAsia="zh-TW"/>
        </w:rPr>
      </w:pPr>
      <w:r w:rsidRPr="006F5366">
        <w:rPr>
          <w:rFonts w:eastAsia="Arial Unicode MS"/>
          <w:sz w:val="22"/>
          <w:szCs w:val="22"/>
          <w:lang w:eastAsia="zh-TW"/>
        </w:rPr>
        <w:t xml:space="preserve">The daily average air pollutant concentrations were categorized into 3 groups based on </w:t>
      </w:r>
      <w:proofErr w:type="spellStart"/>
      <w:r w:rsidRPr="006F5366">
        <w:rPr>
          <w:rFonts w:eastAsia="Arial Unicode MS"/>
          <w:sz w:val="22"/>
          <w:szCs w:val="22"/>
          <w:lang w:eastAsia="zh-TW"/>
        </w:rPr>
        <w:t>tertile</w:t>
      </w:r>
      <w:proofErr w:type="spellEnd"/>
      <w:r w:rsidRPr="006F5366">
        <w:rPr>
          <w:rFonts w:eastAsia="Arial Unicode MS"/>
          <w:sz w:val="22"/>
          <w:szCs w:val="22"/>
          <w:lang w:eastAsia="zh-TW"/>
        </w:rPr>
        <w:t xml:space="preserve"> for each air pollutant.</w:t>
      </w:r>
    </w:p>
    <w:p w14:paraId="5322BFEE" w14:textId="77777777" w:rsidR="0085341B" w:rsidRPr="006F5366" w:rsidRDefault="0085341B" w:rsidP="0085341B">
      <w:pPr>
        <w:jc w:val="both"/>
        <w:rPr>
          <w:sz w:val="22"/>
          <w:szCs w:val="22"/>
        </w:rPr>
      </w:pPr>
      <w:r w:rsidRPr="006F5366">
        <w:rPr>
          <w:sz w:val="22"/>
          <w:szCs w:val="22"/>
          <w:vertAlign w:val="superscript"/>
        </w:rPr>
        <w:t>†</w:t>
      </w:r>
      <w:r w:rsidRPr="006F5366">
        <w:rPr>
          <w:sz w:val="22"/>
          <w:szCs w:val="22"/>
        </w:rPr>
        <w:t xml:space="preserve">Adjusted for age, sex, urbanization level, and comorbidities, including diabetes mellitus, hypertension, hyperlipidemia, asthma, COPD, psoriatic diseases, </w:t>
      </w:r>
      <w:r w:rsidRPr="006F5366">
        <w:rPr>
          <w:sz w:val="22"/>
          <w:szCs w:val="22"/>
          <w:shd w:val="clear" w:color="auto" w:fill="FFFFFF"/>
        </w:rPr>
        <w:t>rheumatoid arthritis</w:t>
      </w:r>
      <w:r w:rsidRPr="006F5366">
        <w:rPr>
          <w:sz w:val="22"/>
          <w:szCs w:val="22"/>
        </w:rPr>
        <w:t xml:space="preserve">, SLE, and </w:t>
      </w:r>
      <w:proofErr w:type="spellStart"/>
      <w:r w:rsidRPr="006F5366">
        <w:rPr>
          <w:sz w:val="22"/>
          <w:szCs w:val="22"/>
        </w:rPr>
        <w:t>Behcet’s</w:t>
      </w:r>
      <w:proofErr w:type="spellEnd"/>
      <w:r w:rsidRPr="006F5366">
        <w:rPr>
          <w:sz w:val="22"/>
          <w:szCs w:val="22"/>
        </w:rPr>
        <w:t xml:space="preserve"> syndrome.</w:t>
      </w:r>
    </w:p>
    <w:p w14:paraId="7729F1DD" w14:textId="77777777" w:rsidR="0085341B" w:rsidRPr="006F5366" w:rsidRDefault="0085341B" w:rsidP="0085341B">
      <w:pPr>
        <w:jc w:val="both"/>
        <w:rPr>
          <w:sz w:val="22"/>
          <w:szCs w:val="22"/>
        </w:rPr>
      </w:pPr>
      <w:r w:rsidRPr="006F5366">
        <w:rPr>
          <w:sz w:val="22"/>
          <w:szCs w:val="22"/>
        </w:rPr>
        <w:t>*p&lt;0.05, **p&lt;0.01, ***p&lt;0.001</w:t>
      </w:r>
    </w:p>
    <w:p w14:paraId="1F309469" w14:textId="77777777" w:rsidR="0085341B" w:rsidRPr="006F5366" w:rsidRDefault="0085341B" w:rsidP="0085341B">
      <w:pPr>
        <w:rPr>
          <w:sz w:val="22"/>
          <w:szCs w:val="22"/>
        </w:rPr>
      </w:pPr>
    </w:p>
    <w:p w14:paraId="25BA53FE" w14:textId="77777777" w:rsidR="00DE2441" w:rsidRPr="006F5366" w:rsidRDefault="00DE2441"/>
    <w:sectPr w:rsidR="00DE2441" w:rsidRPr="006F536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41B"/>
    <w:rsid w:val="00031629"/>
    <w:rsid w:val="00260D03"/>
    <w:rsid w:val="0064102E"/>
    <w:rsid w:val="006F5366"/>
    <w:rsid w:val="0085341B"/>
    <w:rsid w:val="00D16FD3"/>
    <w:rsid w:val="00DE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7287B"/>
  <w15:chartTrackingRefBased/>
  <w15:docId w15:val="{AB780C49-F3FA-4E52-A087-61081084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41B"/>
    <w:rPr>
      <w:rFonts w:ascii="Times New Roman" w:eastAsia="PMingLiU" w:hAnsi="Times New Roman" w:cs="Times New Roman"/>
      <w:kern w:val="0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629</Words>
  <Characters>3591</Characters>
  <Application>Microsoft Office Word</Application>
  <DocSecurity>0</DocSecurity>
  <Lines>29</Lines>
  <Paragraphs>8</Paragraphs>
  <ScaleCrop>false</ScaleCrop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mac-air</dc:creator>
  <cp:keywords/>
  <dc:description/>
  <cp:lastModifiedBy>Eleanor Masterman</cp:lastModifiedBy>
  <cp:revision>2</cp:revision>
  <dcterms:created xsi:type="dcterms:W3CDTF">2020-12-29T06:34:00Z</dcterms:created>
  <dcterms:modified xsi:type="dcterms:W3CDTF">2021-03-02T10:31:00Z</dcterms:modified>
</cp:coreProperties>
</file>