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C64DD" w14:textId="759967EB" w:rsidR="00487963" w:rsidRPr="00487963" w:rsidRDefault="00DE1C49">
      <w:pPr>
        <w:rPr>
          <w:b/>
          <w:bCs/>
        </w:rPr>
      </w:pPr>
      <w:r>
        <w:rPr>
          <w:b/>
          <w:bCs/>
        </w:rPr>
        <w:t xml:space="preserve">S1 Checklist. </w:t>
      </w:r>
      <w:r w:rsidR="00487963" w:rsidRPr="00487963">
        <w:rPr>
          <w:b/>
          <w:bCs/>
        </w:rPr>
        <w:t xml:space="preserve">STROBE </w:t>
      </w:r>
      <w:r w:rsidR="00C13111">
        <w:rPr>
          <w:b/>
          <w:bCs/>
        </w:rPr>
        <w:t>c</w:t>
      </w:r>
      <w:r w:rsidR="00487963" w:rsidRPr="00487963">
        <w:rPr>
          <w:b/>
          <w:bCs/>
        </w:rPr>
        <w:t xml:space="preserve">hecklist </w:t>
      </w:r>
    </w:p>
    <w:p w14:paraId="0DBABFF0" w14:textId="4B9D0BD9" w:rsidR="00947DD7" w:rsidRDefault="00487963">
      <w:r>
        <w:t xml:space="preserve">(downloaded and adapted from </w:t>
      </w:r>
      <w:hyperlink r:id="rId6" w:history="1">
        <w:r w:rsidRPr="008F3742">
          <w:rPr>
            <w:rStyle w:val="Hyperlink"/>
          </w:rPr>
          <w:t>https://www.strobe-statement.org/index.php?id=available-checklists</w:t>
        </w:r>
      </w:hyperlink>
      <w:r>
        <w:t>)</w:t>
      </w:r>
    </w:p>
    <w:p w14:paraId="61DB6FEB" w14:textId="3D2E4AEB" w:rsidR="00487963" w:rsidRDefault="00487963"/>
    <w:p w14:paraId="33FCF3F6" w14:textId="53981FF7" w:rsidR="00487963" w:rsidRPr="00943820" w:rsidRDefault="00487963" w:rsidP="00943820">
      <w:pPr>
        <w:spacing w:after="160" w:line="480" w:lineRule="auto"/>
        <w:jc w:val="center"/>
        <w:rPr>
          <w:rFonts w:eastAsia="Arial Unicode MS"/>
          <w:b/>
          <w:bCs/>
          <w:color w:val="000000"/>
          <w:u w:color="000000"/>
        </w:rPr>
      </w:pPr>
      <w:bookmarkStart w:id="0" w:name="__UnoMark__23340_1633345284"/>
      <w:bookmarkEnd w:id="0"/>
      <w:r>
        <w:rPr>
          <w:b/>
          <w:bCs/>
        </w:rPr>
        <w:t>Manuscript title</w:t>
      </w:r>
      <w:r>
        <w:rPr>
          <w:b/>
          <w:bCs/>
        </w:rPr>
        <w:tab/>
        <w:t xml:space="preserve">: </w:t>
      </w:r>
      <w:r w:rsidR="006B0E3C" w:rsidRPr="006B0E3C">
        <w:rPr>
          <w:rFonts w:eastAsia="Arial Unicode MS"/>
          <w:b/>
          <w:bCs/>
          <w:color w:val="000000"/>
          <w:u w:color="000000"/>
        </w:rPr>
        <w:t>Studying Individual Risk Factors for Self-Harm in the UK Biobank: A Polygenic Scoring and Mendelian Randomization Study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56"/>
        <w:gridCol w:w="974"/>
        <w:gridCol w:w="7349"/>
        <w:gridCol w:w="2171"/>
      </w:tblGrid>
      <w:tr w:rsidR="00F60F98" w:rsidRPr="00487963" w14:paraId="134E4BED" w14:textId="26BF2629" w:rsidTr="00F60F98">
        <w:trPr>
          <w:trHeight w:val="340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D9A7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2DAD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Item</w:t>
            </w:r>
          </w:p>
        </w:tc>
        <w:tc>
          <w:tcPr>
            <w:tcW w:w="2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94E89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6B870" w14:textId="6CA42150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Section</w:t>
            </w:r>
          </w:p>
        </w:tc>
      </w:tr>
      <w:tr w:rsidR="00F60F98" w:rsidRPr="00487963" w14:paraId="01C2CF5C" w14:textId="74135E7F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6F28" w14:textId="77777777" w:rsidR="00F60F98" w:rsidRPr="00487963" w:rsidRDefault="00F60F98" w:rsidP="00487963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487963">
              <w:rPr>
                <w:rFonts w:eastAsia="Times New Roman"/>
                <w:b/>
                <w:bCs/>
                <w:color w:val="000000"/>
                <w:szCs w:val="24"/>
              </w:rPr>
              <w:t>Title and abstract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23E1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76066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(a) Indicate the study’s design with a commonly used term in the title or the abstract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F82F" w14:textId="6C3B50D1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Title</w:t>
            </w:r>
            <w:r w:rsidRPr="00487963">
              <w:rPr>
                <w:rFonts w:eastAsia="Times New Roman"/>
                <w:color w:val="000000"/>
                <w:szCs w:val="24"/>
              </w:rPr>
              <w:t xml:space="preserve"> </w:t>
            </w:r>
          </w:p>
        </w:tc>
      </w:tr>
      <w:tr w:rsidR="00F60F98" w:rsidRPr="00487963" w14:paraId="4629AB70" w14:textId="4C866EAC" w:rsidTr="00F60F98">
        <w:trPr>
          <w:trHeight w:val="31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BD50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6515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9E7AF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(b) Provide in the abstract an informative and balanced summary of what was done and what was found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A06F4" w14:textId="6BA107F6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Abstract</w:t>
            </w:r>
          </w:p>
        </w:tc>
      </w:tr>
      <w:tr w:rsidR="00F60F98" w:rsidRPr="00487963" w14:paraId="312FC356" w14:textId="6AD2DB88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B7A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BAC9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207A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29234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39E472FC" w14:textId="44F2D110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8A0B" w14:textId="77777777" w:rsidR="00F60F98" w:rsidRPr="00487963" w:rsidRDefault="00F60F98" w:rsidP="00487963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487963">
              <w:rPr>
                <w:rFonts w:eastAsia="Times New Roman"/>
                <w:b/>
                <w:bCs/>
                <w:color w:val="000000"/>
                <w:szCs w:val="24"/>
              </w:rPr>
              <w:t>Introduction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D8CA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68CD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5EB65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478568DF" w14:textId="4015CC5B" w:rsidTr="00F60F98">
        <w:trPr>
          <w:trHeight w:val="30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F99A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Background/rational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4A6F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2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E1339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 xml:space="preserve"> Explain the scientific background and rationale for the investigation being reported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5FA0" w14:textId="070DCE4A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Introduction, paragraphs 1-5</w:t>
            </w:r>
          </w:p>
        </w:tc>
      </w:tr>
      <w:tr w:rsidR="00F60F98" w:rsidRPr="00487963" w14:paraId="7A002117" w14:textId="339665CB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14A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Objectives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CB6C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3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F60F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State specific objectives, including any prespecified hypotheses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7010C" w14:textId="4B59C878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Introduction, paragraph 6</w:t>
            </w:r>
          </w:p>
        </w:tc>
      </w:tr>
      <w:tr w:rsidR="00F60F98" w:rsidRPr="00487963" w14:paraId="55FCF33D" w14:textId="052BE903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79BF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5811B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206BB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90FB8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2D560427" w14:textId="105FCDD2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4C7D" w14:textId="77777777" w:rsidR="00F60F98" w:rsidRPr="00487963" w:rsidRDefault="00F60F98" w:rsidP="00487963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487963">
              <w:rPr>
                <w:rFonts w:eastAsia="Times New Roman"/>
                <w:b/>
                <w:bCs/>
                <w:color w:val="000000"/>
                <w:szCs w:val="24"/>
              </w:rPr>
              <w:t>Methods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55BD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1E8E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C498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4BC0E93D" w14:textId="1D61C575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10E0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 xml:space="preserve">Study design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50DE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4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73076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Present key elements of study design early in the paper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AE646" w14:textId="63FDD951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Introduction, paragraph 6</w:t>
            </w:r>
          </w:p>
        </w:tc>
      </w:tr>
      <w:tr w:rsidR="00F60F98" w:rsidRPr="00487963" w14:paraId="4E5CAE0F" w14:textId="47875568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B2E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Setting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6D40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5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D5AA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39BCB" w14:textId="5A9462F2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participants section</w:t>
            </w:r>
          </w:p>
        </w:tc>
      </w:tr>
      <w:tr w:rsidR="00F60F98" w:rsidRPr="00487963" w14:paraId="73C157B5" w14:textId="0B90F751" w:rsidTr="00F60F98">
        <w:trPr>
          <w:trHeight w:val="171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644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Participants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7757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6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50E6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(a) Cohort study—Give the eligibility criteria, and the sources and methods of selection of participants. Describe methods of follow-up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Case-control study—Give the eligibility criteria, and the sources and methods of case ascertainment and control selection. Give the rationale for the choice of cases and controls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</w:r>
            <w:r w:rsidRPr="00487963">
              <w:rPr>
                <w:rFonts w:eastAsia="Times New Roman"/>
                <w:color w:val="000000"/>
                <w:szCs w:val="24"/>
              </w:rPr>
              <w:lastRenderedPageBreak/>
              <w:t>Cross-sectional study—Give the eligibility criteria, and the sources and methods of selection of participants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83F4E" w14:textId="53A27669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lastRenderedPageBreak/>
              <w:t>Methods, participants section and Fig 1</w:t>
            </w:r>
          </w:p>
        </w:tc>
      </w:tr>
      <w:tr w:rsidR="00F60F98" w:rsidRPr="00487963" w14:paraId="57F074DA" w14:textId="3D87326C" w:rsidTr="00F60F98">
        <w:trPr>
          <w:trHeight w:val="129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9E1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FC9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B95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(b) Cohort study—For matched studies, give matching criteria and number of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exposed and unexposed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Case-control study—For matched studies, give matching criteria and the number of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controls per case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B1ACF" w14:textId="5346B4A8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Fi</w:t>
            </w:r>
            <w:r>
              <w:rPr>
                <w:rFonts w:eastAsia="Times New Roman"/>
                <w:color w:val="000000"/>
                <w:szCs w:val="24"/>
              </w:rPr>
              <w:t>g 1</w:t>
            </w:r>
          </w:p>
        </w:tc>
      </w:tr>
      <w:tr w:rsidR="00F60F98" w:rsidRPr="00487963" w14:paraId="2F7A1EF6" w14:textId="18A2B835" w:rsidTr="00F60F98">
        <w:trPr>
          <w:trHeight w:val="67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C090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 xml:space="preserve">Variables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2755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7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FF07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Clearly define all outcomes, exposures, predictors, potential confounders, and effect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modifiers. Give diagnostic criteria, if applicable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817EA" w14:textId="5D3EA145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“Defining self-harm phenotypes” section and Table 1</w:t>
            </w:r>
          </w:p>
        </w:tc>
      </w:tr>
      <w:tr w:rsidR="00F60F98" w:rsidRPr="00487963" w14:paraId="5CC83AAE" w14:textId="0FC0111E" w:rsidTr="00F60F98">
        <w:trPr>
          <w:trHeight w:val="100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28A9F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Data sources/ measurement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EC00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8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2C318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For each variable of interest, give sources of data and details of methods of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assessment (measurement). Describe comparability of assessment methods if there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is more than one group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2A3D" w14:textId="04C787D1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participants section and “defining self-harm phenotypes” section</w:t>
            </w:r>
          </w:p>
        </w:tc>
      </w:tr>
      <w:tr w:rsidR="00F60F98" w:rsidRPr="00487963" w14:paraId="0C9FFD48" w14:textId="1B108038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FAD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Bias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6EA3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9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4D380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Describe any efforts to address potential sources of bias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2A6A6" w14:textId="3F3A732D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under MR analyses section</w:t>
            </w:r>
          </w:p>
        </w:tc>
      </w:tr>
      <w:tr w:rsidR="00F60F98" w:rsidRPr="00487963" w14:paraId="6E8A0D76" w14:textId="48080535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77DD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Study size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48C7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10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7DB6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Explain how the study size was arrived 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8C5D2" w14:textId="220BE215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Fig 1 and methods, participants section</w:t>
            </w:r>
          </w:p>
        </w:tc>
      </w:tr>
      <w:tr w:rsidR="00F60F98" w:rsidRPr="00487963" w14:paraId="7766F51A" w14:textId="3D80BE27" w:rsidTr="00F60F98">
        <w:trPr>
          <w:trHeight w:val="66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519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Quantitative variables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F315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11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AC10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Explain how quantitative variables were handled in the analyses. If applicable,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describe which groupings were chosen and why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B70E7" w14:textId="13282756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statistical analyses section</w:t>
            </w:r>
          </w:p>
        </w:tc>
      </w:tr>
      <w:tr w:rsidR="00F60F98" w:rsidRPr="00487963" w14:paraId="4C00A44C" w14:textId="54C9F094" w:rsidTr="00F60F98">
        <w:trPr>
          <w:trHeight w:val="39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E69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Statistical methods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6041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12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F09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(a) Describe all statistical methods, including those used to control for confounding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FEF00" w14:textId="03EEE77E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statistical analyses section</w:t>
            </w:r>
          </w:p>
        </w:tc>
      </w:tr>
      <w:tr w:rsidR="00F60F98" w:rsidRPr="00487963" w14:paraId="39E60452" w14:textId="76ED64CC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DFF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A15D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EBC84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(b) Describe any methods used to examine subgroups and interactions</w:t>
            </w:r>
          </w:p>
          <w:p w14:paraId="7E66B0DC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29000996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1FC07558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1CB10FB3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25C7F22F" w14:textId="356271B5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2C82C" w14:textId="6B09D06B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lastRenderedPageBreak/>
              <w:t>S1 Supporting Information</w:t>
            </w:r>
          </w:p>
        </w:tc>
      </w:tr>
      <w:tr w:rsidR="00F60F98" w:rsidRPr="00487963" w14:paraId="4D84D7CE" w14:textId="61A37FB5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8A7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FAE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A3DE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(c) Explain how missing data were addressed</w:t>
            </w:r>
          </w:p>
          <w:p w14:paraId="0C7E383B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69FC814F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7F6710EA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298DEBD1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410C1AD6" w14:textId="77777777" w:rsidR="00F60F98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  <w:p w14:paraId="3592D27E" w14:textId="449C739D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1FD72" w14:textId="27FE7BAC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“Defining self-harm phenotypes” section</w:t>
            </w:r>
          </w:p>
        </w:tc>
      </w:tr>
      <w:tr w:rsidR="00F60F98" w:rsidRPr="00487963" w14:paraId="7415C5F1" w14:textId="11C5CEA1" w:rsidTr="00F60F98">
        <w:trPr>
          <w:trHeight w:val="94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C80F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D990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8D66B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(d) Cohort study—If applicable, explain how loss to follow-up was addressed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Case-control study—If applicable, explain how matching of cases and controls was addressed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Cross-sectional study—If applicable, describe analytical methods taking account of sampling strategy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6BDA1" w14:textId="30B4374B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“Defining self-harm phenotypes” section</w:t>
            </w:r>
          </w:p>
        </w:tc>
      </w:tr>
      <w:tr w:rsidR="00F60F98" w:rsidRPr="00487963" w14:paraId="2D726922" w14:textId="6D77B013" w:rsidTr="00F60F98">
        <w:trPr>
          <w:trHeight w:val="68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A37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E74F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A35D5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(e) Describe any sensitivity analyses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FF0B7" w14:textId="50E586B5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Methods, under MR analyses section, and S1 Supporting information</w:t>
            </w:r>
          </w:p>
        </w:tc>
      </w:tr>
      <w:tr w:rsidR="00F60F98" w:rsidRPr="00487963" w14:paraId="4E791B12" w14:textId="2DCA075F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103A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308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D4B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5B762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7ED638D4" w14:textId="0F7C992A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4DBE" w14:textId="77777777" w:rsidR="00F60F98" w:rsidRPr="00487963" w:rsidRDefault="00F60F98" w:rsidP="00487963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487963">
              <w:rPr>
                <w:rFonts w:eastAsia="Times New Roman"/>
                <w:b/>
                <w:bCs/>
                <w:color w:val="000000"/>
                <w:szCs w:val="24"/>
              </w:rPr>
              <w:t>Results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417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4C798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9D2BC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39C9C2F1" w14:textId="5DEA568C" w:rsidTr="00F60F98">
        <w:trPr>
          <w:trHeight w:val="68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289B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Participants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AB6F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13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D764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(a) Report numbers of individuals at each stage of study—</w:t>
            </w:r>
            <w:proofErr w:type="spellStart"/>
            <w:r w:rsidRPr="00487963">
              <w:rPr>
                <w:rFonts w:eastAsia="Times New Roman"/>
                <w:color w:val="000000"/>
                <w:szCs w:val="24"/>
              </w:rPr>
              <w:t>eg</w:t>
            </w:r>
            <w:proofErr w:type="spellEnd"/>
            <w:r w:rsidRPr="00487963">
              <w:rPr>
                <w:rFonts w:eastAsia="Times New Roman"/>
                <w:color w:val="000000"/>
                <w:szCs w:val="24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F4BC0" w14:textId="32025B43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Fi</w:t>
            </w:r>
            <w:r>
              <w:rPr>
                <w:rFonts w:eastAsia="Times New Roman"/>
                <w:color w:val="000000"/>
                <w:szCs w:val="24"/>
              </w:rPr>
              <w:t xml:space="preserve">g </w:t>
            </w:r>
            <w:r w:rsidRPr="00487963">
              <w:rPr>
                <w:rFonts w:eastAsia="Times New Roman"/>
                <w:color w:val="000000"/>
                <w:szCs w:val="24"/>
              </w:rPr>
              <w:t>1</w:t>
            </w:r>
          </w:p>
        </w:tc>
      </w:tr>
      <w:tr w:rsidR="00F60F98" w:rsidRPr="00487963" w14:paraId="64F43BBD" w14:textId="2A655ED4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684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2AC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B59D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(b) Give reasons for non-participation at each stage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17A78" w14:textId="1F73DAE8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Fig</w:t>
            </w:r>
            <w:r>
              <w:rPr>
                <w:rFonts w:eastAsia="Times New Roman"/>
                <w:color w:val="000000"/>
                <w:szCs w:val="24"/>
              </w:rPr>
              <w:t xml:space="preserve"> </w:t>
            </w:r>
            <w:r w:rsidRPr="00487963">
              <w:rPr>
                <w:rFonts w:eastAsia="Times New Roman"/>
                <w:color w:val="000000"/>
                <w:szCs w:val="24"/>
              </w:rPr>
              <w:t>1</w:t>
            </w:r>
          </w:p>
        </w:tc>
      </w:tr>
      <w:tr w:rsidR="00F60F98" w:rsidRPr="00487963" w14:paraId="23577BF2" w14:textId="2B5E3DAF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9BF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8E66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A265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(c) Consider use of a flow diagram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CCE69" w14:textId="3AA1A749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Fig</w:t>
            </w:r>
            <w:r>
              <w:rPr>
                <w:rFonts w:eastAsia="Times New Roman"/>
                <w:color w:val="000000"/>
                <w:szCs w:val="24"/>
              </w:rPr>
              <w:t xml:space="preserve"> </w:t>
            </w:r>
            <w:r w:rsidRPr="00487963">
              <w:rPr>
                <w:rFonts w:eastAsia="Times New Roman"/>
                <w:color w:val="000000"/>
                <w:szCs w:val="24"/>
              </w:rPr>
              <w:t>1</w:t>
            </w:r>
          </w:p>
        </w:tc>
      </w:tr>
      <w:tr w:rsidR="00F60F98" w:rsidRPr="00487963" w14:paraId="7FE1D528" w14:textId="32E59FC1" w:rsidTr="00F60F98">
        <w:trPr>
          <w:trHeight w:val="68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B8AB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Descriptive data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B7C71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14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ECCC5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(a) Give characteristics of study participants (</w:t>
            </w:r>
            <w:proofErr w:type="spellStart"/>
            <w:r w:rsidRPr="00487963">
              <w:rPr>
                <w:rFonts w:eastAsia="Times New Roman"/>
                <w:color w:val="000000"/>
                <w:szCs w:val="24"/>
              </w:rPr>
              <w:t>eg</w:t>
            </w:r>
            <w:proofErr w:type="spellEnd"/>
            <w:r w:rsidRPr="00487963">
              <w:rPr>
                <w:rFonts w:eastAsia="Times New Roman"/>
                <w:color w:val="000000"/>
                <w:szCs w:val="24"/>
              </w:rPr>
              <w:t xml:space="preserve"> demographic, clinical, social) and information on exposures and potential confounders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27C28" w14:textId="0E2B8689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S1 Table</w:t>
            </w:r>
          </w:p>
        </w:tc>
      </w:tr>
      <w:tr w:rsidR="00F60F98" w:rsidRPr="00487963" w14:paraId="78F6FD89" w14:textId="1CB51BCC" w:rsidTr="00F60F98">
        <w:trPr>
          <w:trHeight w:val="28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5C7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06B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D9B3E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(b) Indicate number of participants with missing data for each variable of interest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96727" w14:textId="36D4E413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Fi</w:t>
            </w:r>
            <w:r>
              <w:rPr>
                <w:rFonts w:eastAsia="Times New Roman"/>
                <w:color w:val="000000"/>
                <w:szCs w:val="24"/>
              </w:rPr>
              <w:t xml:space="preserve">g </w:t>
            </w:r>
            <w:r w:rsidRPr="00487963">
              <w:rPr>
                <w:rFonts w:eastAsia="Times New Roman"/>
                <w:color w:val="000000"/>
                <w:szCs w:val="24"/>
              </w:rPr>
              <w:t>1</w:t>
            </w:r>
          </w:p>
        </w:tc>
      </w:tr>
      <w:tr w:rsidR="00F60F98" w:rsidRPr="00487963" w14:paraId="1039639B" w14:textId="6038D430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5DB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lastRenderedPageBreak/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1385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A482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(c) Cohort study—Summarise follow-up time (</w:t>
            </w:r>
            <w:proofErr w:type="spellStart"/>
            <w:r w:rsidRPr="00487963">
              <w:rPr>
                <w:rFonts w:eastAsia="Times New Roman"/>
                <w:color w:val="000000"/>
                <w:szCs w:val="24"/>
              </w:rPr>
              <w:t>eg</w:t>
            </w:r>
            <w:proofErr w:type="spellEnd"/>
            <w:r w:rsidRPr="00487963">
              <w:rPr>
                <w:rFonts w:eastAsia="Times New Roman"/>
                <w:color w:val="000000"/>
                <w:szCs w:val="24"/>
              </w:rPr>
              <w:t>, average and total amount)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E3A8F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N/A</w:t>
            </w:r>
          </w:p>
        </w:tc>
      </w:tr>
      <w:tr w:rsidR="00F60F98" w:rsidRPr="00487963" w14:paraId="73F14134" w14:textId="2BCE48F2" w:rsidTr="00F60F98">
        <w:trPr>
          <w:trHeight w:val="99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FB1E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Outcome data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5E27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15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517F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Cohort study—Report numbers of outcome events or summary measures over time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Case-control study—Report numbers in each exposure category, or summary measures of exposure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Cross-sectional study—Report numbers of outcome events or summary measures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4A9C1" w14:textId="203E907C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Fi</w:t>
            </w:r>
            <w:r>
              <w:rPr>
                <w:rFonts w:eastAsia="Times New Roman"/>
                <w:color w:val="000000"/>
                <w:szCs w:val="24"/>
              </w:rPr>
              <w:t xml:space="preserve">g </w:t>
            </w:r>
            <w:r w:rsidRPr="00487963">
              <w:rPr>
                <w:rFonts w:eastAsia="Times New Roman"/>
                <w:color w:val="000000"/>
                <w:szCs w:val="24"/>
              </w:rPr>
              <w:t>1</w:t>
            </w:r>
          </w:p>
        </w:tc>
      </w:tr>
      <w:tr w:rsidR="00F60F98" w:rsidRPr="00487963" w14:paraId="03BE3F52" w14:textId="298BC9B3" w:rsidTr="00F60F98">
        <w:trPr>
          <w:trHeight w:val="66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5DE8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Main results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440E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16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0D26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(a) Give unadjusted estimates and, if applicable, confounder-adjusted estimates and their precision (</w:t>
            </w:r>
            <w:proofErr w:type="spellStart"/>
            <w:r w:rsidRPr="00487963">
              <w:rPr>
                <w:rFonts w:eastAsia="Times New Roman"/>
                <w:color w:val="000000"/>
                <w:szCs w:val="24"/>
              </w:rPr>
              <w:t>eg</w:t>
            </w:r>
            <w:proofErr w:type="spellEnd"/>
            <w:r w:rsidRPr="00487963">
              <w:rPr>
                <w:rFonts w:eastAsia="Times New Roman"/>
                <w:color w:val="000000"/>
                <w:szCs w:val="24"/>
              </w:rPr>
              <w:t>, 95% confidence interval). Make clear which confounders were adjusted for and why they were included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3D84F" w14:textId="78F89599" w:rsidR="00F60F98" w:rsidRPr="00487963" w:rsidRDefault="00F60F98" w:rsidP="00D35D47">
            <w:pPr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Table 1 and Table 2</w:t>
            </w:r>
          </w:p>
        </w:tc>
      </w:tr>
      <w:tr w:rsidR="00F60F98" w:rsidRPr="00487963" w14:paraId="03118F96" w14:textId="24F287B4" w:rsidTr="00F60F98">
        <w:trPr>
          <w:trHeight w:val="4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E09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E1D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EFDBD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(b) Report category boundaries when continuous variables were categorized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91FB1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N/A</w:t>
            </w:r>
          </w:p>
        </w:tc>
      </w:tr>
      <w:tr w:rsidR="00F60F98" w:rsidRPr="00487963" w14:paraId="372C5C92" w14:textId="368D47D7" w:rsidTr="00F60F98">
        <w:trPr>
          <w:trHeight w:val="36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2F8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42AE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4E01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(c) If relevant, consider translating estimates of relative risk into absolute risk for a meaningful time period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53343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N/A</w:t>
            </w:r>
          </w:p>
        </w:tc>
      </w:tr>
      <w:tr w:rsidR="00F60F98" w:rsidRPr="00487963" w14:paraId="3C56819F" w14:textId="7A1DB49E" w:rsidTr="00F60F98">
        <w:trPr>
          <w:trHeight w:val="37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0E9A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Other analyses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0150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17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444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Report other analyses done—</w:t>
            </w:r>
            <w:proofErr w:type="spellStart"/>
            <w:r w:rsidRPr="00487963">
              <w:rPr>
                <w:rFonts w:eastAsia="Times New Roman"/>
                <w:color w:val="000000"/>
                <w:szCs w:val="24"/>
              </w:rPr>
              <w:t>eg</w:t>
            </w:r>
            <w:proofErr w:type="spellEnd"/>
            <w:r w:rsidRPr="00487963">
              <w:rPr>
                <w:rFonts w:eastAsia="Times New Roman"/>
                <w:color w:val="000000"/>
                <w:szCs w:val="24"/>
              </w:rPr>
              <w:t xml:space="preserve"> analyses of subgroups and interactions, and sensitivity analyses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FFFD5" w14:textId="3872440F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Fig 4 and S1 Supporting Information</w:t>
            </w:r>
          </w:p>
        </w:tc>
      </w:tr>
      <w:tr w:rsidR="00F60F98" w:rsidRPr="00487963" w14:paraId="174FAFE4" w14:textId="33E0BA12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725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B18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BEE9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FD8DF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6449BED0" w14:textId="75F3C66C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7F3D" w14:textId="77777777" w:rsidR="00F60F98" w:rsidRPr="00487963" w:rsidRDefault="00F60F98" w:rsidP="00487963">
            <w:pPr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487963">
              <w:rPr>
                <w:rFonts w:eastAsia="Times New Roman"/>
                <w:b/>
                <w:bCs/>
                <w:color w:val="000000"/>
                <w:szCs w:val="24"/>
              </w:rPr>
              <w:t>Discussion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36F5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7A7D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EAC03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02DF9CCF" w14:textId="07528B12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159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Key results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2E80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18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D480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Summarise key results with reference to study objectives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02CB3" w14:textId="47E71D81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Discussion, paragraphs 1 and 5</w:t>
            </w:r>
          </w:p>
        </w:tc>
      </w:tr>
      <w:tr w:rsidR="00F60F98" w:rsidRPr="00487963" w14:paraId="5CAC3B4E" w14:textId="0D3DA9C0" w:rsidTr="00F60F98">
        <w:trPr>
          <w:trHeight w:val="69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532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Limitations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70C9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19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983D5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Discuss limitations of the study, taking into account sources of potential bias or imprecision.</w:t>
            </w:r>
            <w:r w:rsidRPr="00487963">
              <w:rPr>
                <w:rFonts w:eastAsia="Times New Roman"/>
                <w:color w:val="000000"/>
                <w:szCs w:val="24"/>
              </w:rPr>
              <w:br/>
              <w:t>Discuss both direction and magnitude of any potential bias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33B07" w14:textId="45DCE45F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Discussion, limitation section</w:t>
            </w:r>
          </w:p>
        </w:tc>
      </w:tr>
      <w:tr w:rsidR="00F60F98" w:rsidRPr="00487963" w14:paraId="61BBC910" w14:textId="606815CF" w:rsidTr="00F60F98">
        <w:trPr>
          <w:trHeight w:val="67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0F47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Interpretation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FEDF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20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BAD4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4054A" w14:textId="5C483FB1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Discussion, paragraphs 2,3,4 and 6</w:t>
            </w:r>
          </w:p>
        </w:tc>
      </w:tr>
      <w:tr w:rsidR="00F60F98" w:rsidRPr="00487963" w14:paraId="76EA22B9" w14:textId="1CB729DD" w:rsidTr="00F60F98">
        <w:trPr>
          <w:trHeight w:val="34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5B34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Generalisability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C56B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21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437C3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Discuss the generalisability (external validity) of the study results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C3000" w14:textId="4401A2D6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Discussion, limitation section</w:t>
            </w:r>
          </w:p>
        </w:tc>
      </w:tr>
      <w:tr w:rsidR="00F60F98" w:rsidRPr="00487963" w14:paraId="5D161D9D" w14:textId="1E8ED00F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124A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56C2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8F19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9C7E3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616D58C4" w14:textId="79B86D5C" w:rsidTr="00F60F98">
        <w:trPr>
          <w:trHeight w:val="320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FB2F" w14:textId="77777777" w:rsidR="00F60F98" w:rsidRPr="00487963" w:rsidRDefault="00F60F98" w:rsidP="00487963">
            <w:pPr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487963">
              <w:rPr>
                <w:rFonts w:eastAsia="Times New Roman"/>
                <w:b/>
                <w:bCs/>
                <w:color w:val="000000"/>
                <w:szCs w:val="24"/>
              </w:rPr>
              <w:lastRenderedPageBreak/>
              <w:t>Other information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0A2C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72BD1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8B4D0" w14:textId="77777777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 </w:t>
            </w:r>
          </w:p>
        </w:tc>
      </w:tr>
      <w:tr w:rsidR="00F60F98" w:rsidRPr="00487963" w14:paraId="2FAA6104" w14:textId="06C041BD" w:rsidTr="00F60F98">
        <w:trPr>
          <w:trHeight w:val="615"/>
        </w:trPr>
        <w:tc>
          <w:tcPr>
            <w:tcW w:w="1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42CD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Funding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8605" w14:textId="77777777" w:rsidR="00F60F98" w:rsidRPr="00487963" w:rsidRDefault="00F60F98" w:rsidP="00487963">
            <w:pPr>
              <w:jc w:val="right"/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22</w:t>
            </w:r>
          </w:p>
        </w:tc>
        <w:tc>
          <w:tcPr>
            <w:tcW w:w="2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508DE" w14:textId="77777777" w:rsidR="00F60F98" w:rsidRPr="00487963" w:rsidRDefault="00F60F98" w:rsidP="00487963">
            <w:pPr>
              <w:rPr>
                <w:rFonts w:eastAsia="Times New Roman"/>
                <w:color w:val="000000"/>
                <w:szCs w:val="24"/>
              </w:rPr>
            </w:pPr>
            <w:r w:rsidRPr="00487963">
              <w:rPr>
                <w:rFonts w:eastAsia="Times New Roman"/>
                <w:color w:val="000000"/>
                <w:szCs w:val="24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22821" w14:textId="24932D6F" w:rsidR="00F60F98" w:rsidRPr="00487963" w:rsidRDefault="00F60F98" w:rsidP="00487963">
            <w:pPr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Given on article submission page</w:t>
            </w:r>
          </w:p>
        </w:tc>
      </w:tr>
    </w:tbl>
    <w:p w14:paraId="469E8E28" w14:textId="77777777" w:rsidR="00487963" w:rsidRDefault="00487963"/>
    <w:sectPr w:rsidR="00487963" w:rsidSect="003F0F0A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8C6AF" w14:textId="77777777" w:rsidR="001E3452" w:rsidRDefault="001E3452" w:rsidP="00487963">
      <w:r>
        <w:separator/>
      </w:r>
    </w:p>
  </w:endnote>
  <w:endnote w:type="continuationSeparator" w:id="0">
    <w:p w14:paraId="4F43671C" w14:textId="77777777" w:rsidR="001E3452" w:rsidRDefault="001E3452" w:rsidP="0048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03271" w14:textId="77777777" w:rsidR="001E3452" w:rsidRDefault="001E3452" w:rsidP="00487963">
      <w:r>
        <w:separator/>
      </w:r>
    </w:p>
  </w:footnote>
  <w:footnote w:type="continuationSeparator" w:id="0">
    <w:p w14:paraId="31DD5FD5" w14:textId="77777777" w:rsidR="001E3452" w:rsidRDefault="001E3452" w:rsidP="00487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63"/>
    <w:rsid w:val="00030BFD"/>
    <w:rsid w:val="000511FE"/>
    <w:rsid w:val="00056FF5"/>
    <w:rsid w:val="00095C86"/>
    <w:rsid w:val="00133819"/>
    <w:rsid w:val="001976C4"/>
    <w:rsid w:val="001E3452"/>
    <w:rsid w:val="002716B7"/>
    <w:rsid w:val="00281A7E"/>
    <w:rsid w:val="00350CBA"/>
    <w:rsid w:val="00374182"/>
    <w:rsid w:val="003C7018"/>
    <w:rsid w:val="003F0F0A"/>
    <w:rsid w:val="003F2561"/>
    <w:rsid w:val="0041419F"/>
    <w:rsid w:val="00416D75"/>
    <w:rsid w:val="004531AD"/>
    <w:rsid w:val="00485EA4"/>
    <w:rsid w:val="00487963"/>
    <w:rsid w:val="004D1353"/>
    <w:rsid w:val="004D3AA4"/>
    <w:rsid w:val="004F16F0"/>
    <w:rsid w:val="005503E8"/>
    <w:rsid w:val="00597E0A"/>
    <w:rsid w:val="00674974"/>
    <w:rsid w:val="006B0E3C"/>
    <w:rsid w:val="006B494B"/>
    <w:rsid w:val="006E2E32"/>
    <w:rsid w:val="006F52FE"/>
    <w:rsid w:val="007112EC"/>
    <w:rsid w:val="007E45CA"/>
    <w:rsid w:val="00827D91"/>
    <w:rsid w:val="00855BB8"/>
    <w:rsid w:val="008827E0"/>
    <w:rsid w:val="008C6990"/>
    <w:rsid w:val="008D055A"/>
    <w:rsid w:val="0090581C"/>
    <w:rsid w:val="00943820"/>
    <w:rsid w:val="00944F0F"/>
    <w:rsid w:val="00947DD7"/>
    <w:rsid w:val="009C3CBA"/>
    <w:rsid w:val="009F6852"/>
    <w:rsid w:val="00A61FBD"/>
    <w:rsid w:val="00AB506F"/>
    <w:rsid w:val="00B07C7A"/>
    <w:rsid w:val="00B15660"/>
    <w:rsid w:val="00B45EC9"/>
    <w:rsid w:val="00B9445F"/>
    <w:rsid w:val="00B96FE6"/>
    <w:rsid w:val="00BE3E43"/>
    <w:rsid w:val="00C13111"/>
    <w:rsid w:val="00C50BFF"/>
    <w:rsid w:val="00C60634"/>
    <w:rsid w:val="00CF1411"/>
    <w:rsid w:val="00D35D47"/>
    <w:rsid w:val="00DE1C49"/>
    <w:rsid w:val="00DE4D04"/>
    <w:rsid w:val="00E166DE"/>
    <w:rsid w:val="00E4039B"/>
    <w:rsid w:val="00ED046A"/>
    <w:rsid w:val="00EE3E0B"/>
    <w:rsid w:val="00F02999"/>
    <w:rsid w:val="00F60F98"/>
    <w:rsid w:val="00F95C75"/>
    <w:rsid w:val="00FA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4AF7A"/>
  <w15:chartTrackingRefBased/>
  <w15:docId w15:val="{00C45419-1C21-6045-82F6-11195FAB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8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9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79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879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963"/>
  </w:style>
  <w:style w:type="paragraph" w:styleId="Footer">
    <w:name w:val="footer"/>
    <w:basedOn w:val="Normal"/>
    <w:link w:val="FooterChar"/>
    <w:uiPriority w:val="99"/>
    <w:unhideWhenUsed/>
    <w:rsid w:val="004879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963"/>
  </w:style>
  <w:style w:type="paragraph" w:customStyle="1" w:styleId="Body">
    <w:name w:val="Body"/>
    <w:qFormat/>
    <w:rsid w:val="00487963"/>
    <w:pPr>
      <w:spacing w:after="160" w:line="259" w:lineRule="auto"/>
    </w:pPr>
    <w:rPr>
      <w:rFonts w:eastAsia="Arial Unicode MS" w:cs="Arial Unicode MS"/>
      <w:color w:val="000000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C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5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robe-statement.org/index.php?id=available-checklis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60</cp:revision>
  <dcterms:created xsi:type="dcterms:W3CDTF">2019-08-16T17:36:00Z</dcterms:created>
  <dcterms:modified xsi:type="dcterms:W3CDTF">2020-05-12T15:46:00Z</dcterms:modified>
</cp:coreProperties>
</file>