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FAC4E" w14:textId="6F33D244" w:rsidR="00F873CD" w:rsidRPr="008D548E" w:rsidRDefault="00F873CD" w:rsidP="00F873CD">
      <w:pPr>
        <w:rPr>
          <w:rFonts w:ascii="Times New Roman" w:hAnsi="Times New Roman" w:cs="Times New Roman"/>
          <w:b/>
          <w:bCs/>
          <w:lang w:val="en-US"/>
        </w:rPr>
      </w:pPr>
      <w:r w:rsidRPr="008D548E">
        <w:rPr>
          <w:rFonts w:ascii="Times New Roman" w:hAnsi="Times New Roman" w:cs="Times New Roman"/>
          <w:b/>
          <w:bCs/>
          <w:lang w:val="en-US"/>
        </w:rPr>
        <w:t>Online supplement table 1. Number of events, users</w:t>
      </w:r>
      <w:r w:rsidR="00143F48">
        <w:rPr>
          <w:rFonts w:ascii="Times New Roman" w:hAnsi="Times New Roman" w:cs="Times New Roman"/>
          <w:b/>
          <w:bCs/>
          <w:lang w:val="en-US"/>
        </w:rPr>
        <w:t xml:space="preserve">, </w:t>
      </w:r>
      <w:r w:rsidRPr="008D548E">
        <w:rPr>
          <w:rFonts w:ascii="Times New Roman" w:hAnsi="Times New Roman" w:cs="Times New Roman"/>
          <w:b/>
          <w:bCs/>
          <w:lang w:val="en-US"/>
        </w:rPr>
        <w:t>person</w:t>
      </w:r>
      <w:r w:rsidR="005C06A4" w:rsidRPr="008D548E">
        <w:rPr>
          <w:rFonts w:ascii="Times New Roman" w:hAnsi="Times New Roman" w:cs="Times New Roman"/>
          <w:b/>
          <w:bCs/>
          <w:lang w:val="en-US"/>
        </w:rPr>
        <w:t>-</w:t>
      </w:r>
      <w:r w:rsidRPr="008D548E">
        <w:rPr>
          <w:rFonts w:ascii="Times New Roman" w:hAnsi="Times New Roman" w:cs="Times New Roman"/>
          <w:b/>
          <w:bCs/>
          <w:lang w:val="en-US"/>
        </w:rPr>
        <w:t>years</w:t>
      </w:r>
      <w:r w:rsidR="00143F48">
        <w:rPr>
          <w:rFonts w:ascii="Times New Roman" w:hAnsi="Times New Roman" w:cs="Times New Roman"/>
          <w:b/>
          <w:bCs/>
          <w:lang w:val="en-US"/>
        </w:rPr>
        <w:t xml:space="preserve"> and adjusted hazard ratios</w:t>
      </w:r>
      <w:r w:rsidRPr="008D548E">
        <w:rPr>
          <w:rFonts w:ascii="Times New Roman" w:hAnsi="Times New Roman" w:cs="Times New Roman"/>
          <w:b/>
          <w:bCs/>
          <w:lang w:val="en-US"/>
        </w:rPr>
        <w:t xml:space="preserve"> for</w:t>
      </w:r>
      <w:r w:rsidR="00A24F13">
        <w:rPr>
          <w:rFonts w:ascii="Times New Roman" w:hAnsi="Times New Roman" w:cs="Times New Roman"/>
          <w:b/>
          <w:bCs/>
          <w:lang w:val="en-US"/>
        </w:rPr>
        <w:t xml:space="preserve"> psychosis</w:t>
      </w:r>
      <w:r w:rsidRPr="008D548E">
        <w:rPr>
          <w:rFonts w:ascii="Times New Roman" w:hAnsi="Times New Roman" w:cs="Times New Roman"/>
          <w:b/>
          <w:bCs/>
          <w:lang w:val="en-US"/>
        </w:rPr>
        <w:t xml:space="preserve"> hospitalization </w:t>
      </w:r>
      <w:r w:rsidR="00257DC4">
        <w:rPr>
          <w:rFonts w:ascii="Times New Roman" w:hAnsi="Times New Roman" w:cs="Times New Roman"/>
          <w:b/>
          <w:bCs/>
          <w:lang w:val="en-US"/>
        </w:rPr>
        <w:t>by</w:t>
      </w:r>
      <w:r w:rsidR="00A24F13">
        <w:rPr>
          <w:rFonts w:ascii="Times New Roman" w:hAnsi="Times New Roman" w:cs="Times New Roman"/>
          <w:b/>
          <w:bCs/>
          <w:lang w:val="en-US"/>
        </w:rPr>
        <w:t xml:space="preserve"> specific medications</w:t>
      </w:r>
      <w:r w:rsidR="00973D7A" w:rsidRPr="008D548E">
        <w:rPr>
          <w:rFonts w:ascii="Times New Roman" w:hAnsi="Times New Roman" w:cs="Times New Roman"/>
          <w:b/>
          <w:bCs/>
          <w:lang w:val="en-US"/>
        </w:rPr>
        <w:t>.</w:t>
      </w:r>
    </w:p>
    <w:tbl>
      <w:tblPr>
        <w:tblW w:w="7815" w:type="dxa"/>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44"/>
        <w:gridCol w:w="739"/>
        <w:gridCol w:w="642"/>
        <w:gridCol w:w="976"/>
        <w:gridCol w:w="1914"/>
      </w:tblGrid>
      <w:tr w:rsidR="00E400C6" w:rsidRPr="008D548E" w14:paraId="68F68507" w14:textId="77777777" w:rsidTr="009A76A8">
        <w:trPr>
          <w:trHeight w:val="288"/>
        </w:trPr>
        <w:tc>
          <w:tcPr>
            <w:tcW w:w="3544" w:type="dxa"/>
            <w:shd w:val="clear" w:color="auto" w:fill="auto"/>
            <w:noWrap/>
            <w:vAlign w:val="bottom"/>
            <w:hideMark/>
          </w:tcPr>
          <w:p w14:paraId="666A2A9A" w14:textId="77777777" w:rsidR="00E400C6" w:rsidRPr="008D548E" w:rsidRDefault="00E400C6" w:rsidP="00EA6BB0">
            <w:pPr>
              <w:spacing w:after="0" w:line="240" w:lineRule="auto"/>
              <w:rPr>
                <w:rFonts w:ascii="Times New Roman" w:eastAsia="Times New Roman" w:hAnsi="Times New Roman" w:cs="Times New Roman"/>
                <w:sz w:val="20"/>
                <w:szCs w:val="20"/>
                <w:lang w:val="en-GB" w:eastAsia="fi-FI"/>
              </w:rPr>
            </w:pPr>
          </w:p>
        </w:tc>
        <w:tc>
          <w:tcPr>
            <w:tcW w:w="739" w:type="dxa"/>
            <w:shd w:val="clear" w:color="auto" w:fill="auto"/>
            <w:noWrap/>
            <w:vAlign w:val="bottom"/>
            <w:hideMark/>
          </w:tcPr>
          <w:p w14:paraId="11F14178" w14:textId="77777777" w:rsidR="00E400C6" w:rsidRPr="008D548E" w:rsidRDefault="00E400C6" w:rsidP="00EA6BB0">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Events</w:t>
            </w:r>
          </w:p>
        </w:tc>
        <w:tc>
          <w:tcPr>
            <w:tcW w:w="642" w:type="dxa"/>
            <w:shd w:val="clear" w:color="auto" w:fill="auto"/>
            <w:noWrap/>
            <w:vAlign w:val="bottom"/>
            <w:hideMark/>
          </w:tcPr>
          <w:p w14:paraId="6F69652B" w14:textId="77777777" w:rsidR="00E400C6" w:rsidRPr="008D548E" w:rsidRDefault="00E400C6" w:rsidP="00EA6BB0">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Users</w:t>
            </w:r>
          </w:p>
        </w:tc>
        <w:tc>
          <w:tcPr>
            <w:tcW w:w="976" w:type="dxa"/>
            <w:shd w:val="clear" w:color="auto" w:fill="auto"/>
            <w:noWrap/>
            <w:vAlign w:val="bottom"/>
            <w:hideMark/>
          </w:tcPr>
          <w:p w14:paraId="395B14E3" w14:textId="77777777" w:rsidR="00E400C6" w:rsidRPr="008D548E" w:rsidRDefault="00E400C6" w:rsidP="00EA6BB0">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Person-years</w:t>
            </w:r>
          </w:p>
        </w:tc>
        <w:tc>
          <w:tcPr>
            <w:tcW w:w="1914" w:type="dxa"/>
            <w:shd w:val="clear" w:color="auto" w:fill="auto"/>
            <w:noWrap/>
            <w:vAlign w:val="bottom"/>
            <w:hideMark/>
          </w:tcPr>
          <w:p w14:paraId="763D2273" w14:textId="77777777" w:rsidR="00E400C6" w:rsidRPr="008D548E" w:rsidRDefault="00E400C6" w:rsidP="00D85E0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aHR (95%CI)</w:t>
            </w:r>
          </w:p>
        </w:tc>
      </w:tr>
      <w:tr w:rsidR="00E400C6" w:rsidRPr="008D548E" w14:paraId="45ACFDE1" w14:textId="77777777" w:rsidTr="009A76A8">
        <w:trPr>
          <w:trHeight w:val="288"/>
        </w:trPr>
        <w:tc>
          <w:tcPr>
            <w:tcW w:w="3544" w:type="dxa"/>
            <w:shd w:val="clear" w:color="auto" w:fill="auto"/>
            <w:noWrap/>
            <w:vAlign w:val="bottom"/>
            <w:hideMark/>
          </w:tcPr>
          <w:p w14:paraId="545A422C" w14:textId="77777777" w:rsidR="00E400C6" w:rsidRPr="006A1B0D" w:rsidRDefault="00E400C6" w:rsidP="00EA6BB0">
            <w:pPr>
              <w:spacing w:after="0" w:line="240" w:lineRule="auto"/>
              <w:rPr>
                <w:rFonts w:ascii="Times New Roman" w:eastAsia="Times New Roman" w:hAnsi="Times New Roman" w:cs="Times New Roman"/>
                <w:b/>
                <w:bCs/>
                <w:lang w:eastAsia="fi-FI"/>
              </w:rPr>
            </w:pPr>
            <w:r w:rsidRPr="006A1B0D">
              <w:rPr>
                <w:rFonts w:ascii="Times New Roman" w:eastAsia="Times New Roman" w:hAnsi="Times New Roman" w:cs="Times New Roman"/>
                <w:b/>
                <w:bCs/>
                <w:lang w:eastAsia="fi-FI"/>
              </w:rPr>
              <w:t>Antipsychotics</w:t>
            </w:r>
          </w:p>
        </w:tc>
        <w:tc>
          <w:tcPr>
            <w:tcW w:w="739" w:type="dxa"/>
            <w:shd w:val="clear" w:color="auto" w:fill="auto"/>
            <w:noWrap/>
            <w:vAlign w:val="bottom"/>
            <w:hideMark/>
          </w:tcPr>
          <w:p w14:paraId="25A969A7" w14:textId="77777777" w:rsidR="00E400C6" w:rsidRPr="008D548E" w:rsidRDefault="00E400C6" w:rsidP="00EA6BB0">
            <w:pPr>
              <w:spacing w:after="0" w:line="240" w:lineRule="auto"/>
              <w:rPr>
                <w:rFonts w:ascii="Times New Roman" w:eastAsia="Times New Roman" w:hAnsi="Times New Roman" w:cs="Times New Roman"/>
                <w:i/>
                <w:iCs/>
                <w:lang w:eastAsia="fi-FI"/>
              </w:rPr>
            </w:pPr>
          </w:p>
        </w:tc>
        <w:tc>
          <w:tcPr>
            <w:tcW w:w="642" w:type="dxa"/>
            <w:shd w:val="clear" w:color="auto" w:fill="auto"/>
            <w:noWrap/>
            <w:vAlign w:val="bottom"/>
            <w:hideMark/>
          </w:tcPr>
          <w:p w14:paraId="6F46F312" w14:textId="77777777" w:rsidR="00E400C6" w:rsidRPr="008D548E" w:rsidRDefault="00E400C6" w:rsidP="00EA6BB0">
            <w:pPr>
              <w:spacing w:after="0" w:line="240" w:lineRule="auto"/>
              <w:rPr>
                <w:rFonts w:ascii="Times New Roman" w:eastAsia="Times New Roman" w:hAnsi="Times New Roman" w:cs="Times New Roman"/>
                <w:sz w:val="20"/>
                <w:szCs w:val="20"/>
                <w:lang w:eastAsia="fi-FI"/>
              </w:rPr>
            </w:pPr>
          </w:p>
        </w:tc>
        <w:tc>
          <w:tcPr>
            <w:tcW w:w="976" w:type="dxa"/>
            <w:shd w:val="clear" w:color="auto" w:fill="auto"/>
            <w:noWrap/>
            <w:vAlign w:val="bottom"/>
            <w:hideMark/>
          </w:tcPr>
          <w:p w14:paraId="0FE7FDB7" w14:textId="77777777" w:rsidR="00E400C6" w:rsidRPr="008D548E" w:rsidRDefault="00E400C6" w:rsidP="00EA6BB0">
            <w:pPr>
              <w:spacing w:after="0" w:line="240" w:lineRule="auto"/>
              <w:rPr>
                <w:rFonts w:ascii="Times New Roman" w:eastAsia="Times New Roman" w:hAnsi="Times New Roman" w:cs="Times New Roman"/>
                <w:sz w:val="20"/>
                <w:szCs w:val="20"/>
                <w:lang w:eastAsia="fi-FI"/>
              </w:rPr>
            </w:pPr>
          </w:p>
        </w:tc>
        <w:tc>
          <w:tcPr>
            <w:tcW w:w="1914" w:type="dxa"/>
            <w:shd w:val="clear" w:color="auto" w:fill="auto"/>
            <w:noWrap/>
            <w:vAlign w:val="bottom"/>
            <w:hideMark/>
          </w:tcPr>
          <w:p w14:paraId="51FD18D7" w14:textId="77777777" w:rsidR="00E400C6" w:rsidRPr="008D548E" w:rsidRDefault="00E400C6" w:rsidP="00D85E03">
            <w:pPr>
              <w:spacing w:after="0" w:line="240" w:lineRule="auto"/>
              <w:rPr>
                <w:rFonts w:ascii="Times New Roman" w:eastAsia="Times New Roman" w:hAnsi="Times New Roman" w:cs="Times New Roman"/>
                <w:sz w:val="20"/>
                <w:szCs w:val="20"/>
                <w:lang w:eastAsia="fi-FI"/>
              </w:rPr>
            </w:pPr>
          </w:p>
        </w:tc>
      </w:tr>
      <w:tr w:rsidR="009763DE" w:rsidRPr="008D548E" w14:paraId="00FF6209" w14:textId="77777777" w:rsidTr="009A76A8">
        <w:trPr>
          <w:trHeight w:val="288"/>
        </w:trPr>
        <w:tc>
          <w:tcPr>
            <w:tcW w:w="3544" w:type="dxa"/>
            <w:shd w:val="clear" w:color="auto" w:fill="auto"/>
            <w:noWrap/>
            <w:vAlign w:val="bottom"/>
          </w:tcPr>
          <w:p w14:paraId="3EF4BEA0" w14:textId="293761E8" w:rsidR="009763DE" w:rsidRPr="008D548E" w:rsidRDefault="009763DE" w:rsidP="00084C4C">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No exposure</w:t>
            </w:r>
          </w:p>
        </w:tc>
        <w:tc>
          <w:tcPr>
            <w:tcW w:w="739" w:type="dxa"/>
            <w:shd w:val="clear" w:color="auto" w:fill="auto"/>
            <w:noWrap/>
            <w:vAlign w:val="bottom"/>
          </w:tcPr>
          <w:p w14:paraId="4E41E74D" w14:textId="0821CCDF" w:rsidR="009763DE" w:rsidRPr="008D548E" w:rsidRDefault="00CE76C1" w:rsidP="00084C4C">
            <w:pPr>
              <w:spacing w:after="0" w:line="240" w:lineRule="auto"/>
              <w:jc w:val="right"/>
              <w:rPr>
                <w:rFonts w:ascii="Times New Roman" w:hAnsi="Times New Roman" w:cs="Times New Roman"/>
                <w:color w:val="000000"/>
              </w:rPr>
            </w:pPr>
            <w:r w:rsidRPr="008D548E">
              <w:rPr>
                <w:rFonts w:ascii="Times New Roman" w:hAnsi="Times New Roman" w:cs="Times New Roman"/>
                <w:color w:val="000000"/>
              </w:rPr>
              <w:t>1892</w:t>
            </w:r>
          </w:p>
        </w:tc>
        <w:tc>
          <w:tcPr>
            <w:tcW w:w="642" w:type="dxa"/>
            <w:shd w:val="clear" w:color="auto" w:fill="auto"/>
            <w:noWrap/>
            <w:vAlign w:val="bottom"/>
          </w:tcPr>
          <w:p w14:paraId="51535362" w14:textId="67F2F159" w:rsidR="009763DE" w:rsidRPr="008D548E" w:rsidRDefault="0051085F" w:rsidP="00084C4C">
            <w:pPr>
              <w:spacing w:after="0" w:line="240" w:lineRule="auto"/>
              <w:jc w:val="right"/>
              <w:rPr>
                <w:rFonts w:ascii="Times New Roman" w:hAnsi="Times New Roman" w:cs="Times New Roman"/>
                <w:color w:val="000000"/>
              </w:rPr>
            </w:pPr>
            <w:r w:rsidRPr="008D548E">
              <w:rPr>
                <w:rFonts w:ascii="Times New Roman" w:hAnsi="Times New Roman" w:cs="Times New Roman"/>
                <w:color w:val="000000"/>
              </w:rPr>
              <w:t>1754</w:t>
            </w:r>
          </w:p>
        </w:tc>
        <w:tc>
          <w:tcPr>
            <w:tcW w:w="976" w:type="dxa"/>
            <w:shd w:val="clear" w:color="auto" w:fill="auto"/>
            <w:noWrap/>
            <w:vAlign w:val="bottom"/>
          </w:tcPr>
          <w:p w14:paraId="04B2AB59" w14:textId="651C426F" w:rsidR="009763DE" w:rsidRPr="008D548E" w:rsidRDefault="000F588D" w:rsidP="00084C4C">
            <w:pPr>
              <w:spacing w:after="0" w:line="240" w:lineRule="auto"/>
              <w:jc w:val="right"/>
              <w:rPr>
                <w:rFonts w:ascii="Times New Roman" w:hAnsi="Times New Roman" w:cs="Times New Roman"/>
                <w:color w:val="000000"/>
              </w:rPr>
            </w:pPr>
            <w:r w:rsidRPr="008D548E">
              <w:rPr>
                <w:rFonts w:ascii="Times New Roman" w:hAnsi="Times New Roman" w:cs="Times New Roman"/>
                <w:color w:val="000000"/>
              </w:rPr>
              <w:t>10617,19</w:t>
            </w:r>
          </w:p>
        </w:tc>
        <w:tc>
          <w:tcPr>
            <w:tcW w:w="1914" w:type="dxa"/>
            <w:shd w:val="clear" w:color="auto" w:fill="auto"/>
            <w:noWrap/>
            <w:vAlign w:val="bottom"/>
          </w:tcPr>
          <w:p w14:paraId="55643984" w14:textId="710CBA66" w:rsidR="009763DE" w:rsidRPr="008D548E" w:rsidRDefault="009763DE" w:rsidP="00D85E03">
            <w:pPr>
              <w:spacing w:after="0" w:line="240" w:lineRule="auto"/>
              <w:rPr>
                <w:rFonts w:ascii="Times New Roman" w:hAnsi="Times New Roman" w:cs="Times New Roman"/>
                <w:lang w:val="en-GB"/>
              </w:rPr>
            </w:pPr>
            <w:r w:rsidRPr="008D548E">
              <w:rPr>
                <w:rFonts w:ascii="Times New Roman" w:hAnsi="Times New Roman" w:cs="Times New Roman"/>
                <w:lang w:val="en-GB"/>
              </w:rPr>
              <w:t>Reference</w:t>
            </w:r>
          </w:p>
        </w:tc>
      </w:tr>
      <w:tr w:rsidR="00084C4C" w:rsidRPr="008D548E" w14:paraId="6DD72A89" w14:textId="77777777" w:rsidTr="009A76A8">
        <w:trPr>
          <w:trHeight w:val="288"/>
        </w:trPr>
        <w:tc>
          <w:tcPr>
            <w:tcW w:w="3544" w:type="dxa"/>
            <w:shd w:val="clear" w:color="auto" w:fill="auto"/>
            <w:noWrap/>
            <w:vAlign w:val="bottom"/>
            <w:hideMark/>
          </w:tcPr>
          <w:p w14:paraId="18946932" w14:textId="77777777" w:rsidR="00084C4C" w:rsidRPr="008D548E" w:rsidRDefault="00084C4C" w:rsidP="00084C4C">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Levomepromazine</w:t>
            </w:r>
          </w:p>
        </w:tc>
        <w:tc>
          <w:tcPr>
            <w:tcW w:w="739" w:type="dxa"/>
            <w:shd w:val="clear" w:color="auto" w:fill="auto"/>
            <w:noWrap/>
            <w:vAlign w:val="bottom"/>
            <w:hideMark/>
          </w:tcPr>
          <w:p w14:paraId="10946F72" w14:textId="4F2AE885" w:rsidR="00084C4C" w:rsidRPr="008D548E" w:rsidRDefault="00084C4C" w:rsidP="00084C4C">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30</w:t>
            </w:r>
          </w:p>
        </w:tc>
        <w:tc>
          <w:tcPr>
            <w:tcW w:w="642" w:type="dxa"/>
            <w:shd w:val="clear" w:color="auto" w:fill="auto"/>
            <w:noWrap/>
            <w:vAlign w:val="bottom"/>
            <w:hideMark/>
          </w:tcPr>
          <w:p w14:paraId="29841872" w14:textId="282466AD" w:rsidR="00084C4C" w:rsidRPr="008D548E" w:rsidRDefault="00084C4C" w:rsidP="00084C4C">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131</w:t>
            </w:r>
          </w:p>
        </w:tc>
        <w:tc>
          <w:tcPr>
            <w:tcW w:w="976" w:type="dxa"/>
            <w:shd w:val="clear" w:color="auto" w:fill="auto"/>
            <w:noWrap/>
            <w:vAlign w:val="bottom"/>
            <w:hideMark/>
          </w:tcPr>
          <w:p w14:paraId="4BAA9173" w14:textId="3A92506C" w:rsidR="00084C4C" w:rsidRPr="008D548E" w:rsidRDefault="00084C4C" w:rsidP="00084C4C">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49,64</w:t>
            </w:r>
          </w:p>
        </w:tc>
        <w:tc>
          <w:tcPr>
            <w:tcW w:w="1914" w:type="dxa"/>
            <w:shd w:val="clear" w:color="auto" w:fill="auto"/>
            <w:noWrap/>
            <w:vAlign w:val="bottom"/>
            <w:hideMark/>
          </w:tcPr>
          <w:p w14:paraId="699ABFEB" w14:textId="62DF6E83" w:rsidR="00084C4C" w:rsidRPr="008D548E" w:rsidRDefault="00FB380D"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lang w:val="en-GB"/>
              </w:rPr>
              <w:t>0.92 (0.59-1.44)</w:t>
            </w:r>
          </w:p>
        </w:tc>
      </w:tr>
      <w:tr w:rsidR="005379BC" w:rsidRPr="008D548E" w14:paraId="5B1345E7" w14:textId="77777777" w:rsidTr="009A76A8">
        <w:trPr>
          <w:trHeight w:val="288"/>
        </w:trPr>
        <w:tc>
          <w:tcPr>
            <w:tcW w:w="3544" w:type="dxa"/>
            <w:shd w:val="clear" w:color="auto" w:fill="auto"/>
            <w:noWrap/>
            <w:vAlign w:val="bottom"/>
            <w:hideMark/>
          </w:tcPr>
          <w:p w14:paraId="7287B451" w14:textId="77777777" w:rsidR="005379BC" w:rsidRPr="008D548E" w:rsidRDefault="005379BC" w:rsidP="005379BC">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Perphenazine</w:t>
            </w:r>
          </w:p>
        </w:tc>
        <w:tc>
          <w:tcPr>
            <w:tcW w:w="739" w:type="dxa"/>
            <w:shd w:val="clear" w:color="auto" w:fill="auto"/>
            <w:noWrap/>
            <w:hideMark/>
          </w:tcPr>
          <w:p w14:paraId="5B1D6CA7" w14:textId="4753B6BA" w:rsidR="005379BC" w:rsidRPr="008D548E" w:rsidRDefault="005379BC" w:rsidP="005379BC">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642" w:type="dxa"/>
            <w:shd w:val="clear" w:color="auto" w:fill="auto"/>
            <w:noWrap/>
            <w:hideMark/>
          </w:tcPr>
          <w:p w14:paraId="12DE2BCC" w14:textId="1EEB2C7F" w:rsidR="005379BC" w:rsidRPr="008D548E" w:rsidRDefault="005379BC" w:rsidP="005379BC">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976" w:type="dxa"/>
            <w:shd w:val="clear" w:color="auto" w:fill="auto"/>
            <w:noWrap/>
            <w:hideMark/>
          </w:tcPr>
          <w:p w14:paraId="7042DE83" w14:textId="683AF4ED" w:rsidR="005379BC" w:rsidRPr="008D548E" w:rsidRDefault="005379BC" w:rsidP="005379BC">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1914" w:type="dxa"/>
            <w:shd w:val="clear" w:color="auto" w:fill="auto"/>
            <w:noWrap/>
            <w:hideMark/>
          </w:tcPr>
          <w:p w14:paraId="505F4AA4" w14:textId="146B09EE" w:rsidR="005379BC" w:rsidRPr="008D548E" w:rsidRDefault="005379BC"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NA</w:t>
            </w:r>
          </w:p>
        </w:tc>
      </w:tr>
      <w:tr w:rsidR="004F1693" w:rsidRPr="008D548E" w14:paraId="6340FB13" w14:textId="77777777" w:rsidTr="009A76A8">
        <w:trPr>
          <w:trHeight w:val="288"/>
        </w:trPr>
        <w:tc>
          <w:tcPr>
            <w:tcW w:w="3544" w:type="dxa"/>
            <w:shd w:val="clear" w:color="auto" w:fill="auto"/>
            <w:noWrap/>
            <w:vAlign w:val="bottom"/>
            <w:hideMark/>
          </w:tcPr>
          <w:p w14:paraId="0D6D83AA" w14:textId="77777777"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Perphenazine LAI</w:t>
            </w:r>
          </w:p>
        </w:tc>
        <w:tc>
          <w:tcPr>
            <w:tcW w:w="739" w:type="dxa"/>
            <w:shd w:val="clear" w:color="auto" w:fill="auto"/>
            <w:noWrap/>
            <w:vAlign w:val="bottom"/>
            <w:hideMark/>
          </w:tcPr>
          <w:p w14:paraId="3D60D4F1" w14:textId="12D4B1AD"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9</w:t>
            </w:r>
          </w:p>
        </w:tc>
        <w:tc>
          <w:tcPr>
            <w:tcW w:w="642" w:type="dxa"/>
            <w:shd w:val="clear" w:color="auto" w:fill="auto"/>
            <w:noWrap/>
            <w:vAlign w:val="bottom"/>
            <w:hideMark/>
          </w:tcPr>
          <w:p w14:paraId="46D606A1" w14:textId="6C5AA565"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26</w:t>
            </w:r>
          </w:p>
        </w:tc>
        <w:tc>
          <w:tcPr>
            <w:tcW w:w="976" w:type="dxa"/>
            <w:shd w:val="clear" w:color="auto" w:fill="auto"/>
            <w:noWrap/>
            <w:vAlign w:val="bottom"/>
            <w:hideMark/>
          </w:tcPr>
          <w:p w14:paraId="1BC9299B" w14:textId="7599AEEC"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28,58</w:t>
            </w:r>
          </w:p>
        </w:tc>
        <w:tc>
          <w:tcPr>
            <w:tcW w:w="1914" w:type="dxa"/>
            <w:shd w:val="clear" w:color="auto" w:fill="auto"/>
            <w:noWrap/>
            <w:hideMark/>
          </w:tcPr>
          <w:p w14:paraId="0F4DCDFE" w14:textId="272BAEEE"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lang w:val="en-GB"/>
              </w:rPr>
              <w:t>0.55 (0.25-1.22)</w:t>
            </w:r>
          </w:p>
        </w:tc>
      </w:tr>
      <w:tr w:rsidR="004F1693" w:rsidRPr="008D548E" w14:paraId="5C54F4BC" w14:textId="77777777" w:rsidTr="009A76A8">
        <w:trPr>
          <w:trHeight w:val="288"/>
        </w:trPr>
        <w:tc>
          <w:tcPr>
            <w:tcW w:w="3544" w:type="dxa"/>
            <w:shd w:val="clear" w:color="auto" w:fill="auto"/>
            <w:noWrap/>
            <w:vAlign w:val="bottom"/>
            <w:hideMark/>
          </w:tcPr>
          <w:p w14:paraId="4EECE3FD" w14:textId="77777777"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Haloperidol</w:t>
            </w:r>
          </w:p>
        </w:tc>
        <w:tc>
          <w:tcPr>
            <w:tcW w:w="739" w:type="dxa"/>
            <w:shd w:val="clear" w:color="auto" w:fill="auto"/>
            <w:noWrap/>
            <w:vAlign w:val="bottom"/>
            <w:hideMark/>
          </w:tcPr>
          <w:p w14:paraId="70F343D0" w14:textId="12879B16"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35</w:t>
            </w:r>
          </w:p>
        </w:tc>
        <w:tc>
          <w:tcPr>
            <w:tcW w:w="642" w:type="dxa"/>
            <w:shd w:val="clear" w:color="auto" w:fill="auto"/>
            <w:noWrap/>
            <w:vAlign w:val="bottom"/>
            <w:hideMark/>
          </w:tcPr>
          <w:p w14:paraId="3F7D79C6" w14:textId="38C9A876"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125</w:t>
            </w:r>
          </w:p>
        </w:tc>
        <w:tc>
          <w:tcPr>
            <w:tcW w:w="976" w:type="dxa"/>
            <w:shd w:val="clear" w:color="auto" w:fill="auto"/>
            <w:noWrap/>
            <w:vAlign w:val="bottom"/>
            <w:hideMark/>
          </w:tcPr>
          <w:p w14:paraId="4BB57A78" w14:textId="458DDD12"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69,09</w:t>
            </w:r>
          </w:p>
        </w:tc>
        <w:tc>
          <w:tcPr>
            <w:tcW w:w="1914" w:type="dxa"/>
            <w:shd w:val="clear" w:color="auto" w:fill="auto"/>
            <w:noWrap/>
            <w:hideMark/>
          </w:tcPr>
          <w:p w14:paraId="0C2829C2" w14:textId="7D5AA3F5"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lang w:val="en-GB"/>
              </w:rPr>
              <w:t>1.01 (0.66-1.54)</w:t>
            </w:r>
          </w:p>
        </w:tc>
      </w:tr>
      <w:tr w:rsidR="004F1693" w:rsidRPr="008D548E" w14:paraId="254B6757" w14:textId="77777777" w:rsidTr="009A76A8">
        <w:trPr>
          <w:trHeight w:val="288"/>
        </w:trPr>
        <w:tc>
          <w:tcPr>
            <w:tcW w:w="3544" w:type="dxa"/>
            <w:shd w:val="clear" w:color="auto" w:fill="auto"/>
            <w:noWrap/>
            <w:vAlign w:val="bottom"/>
            <w:hideMark/>
          </w:tcPr>
          <w:p w14:paraId="423DC0C4" w14:textId="77777777"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Haloperidol LAI</w:t>
            </w:r>
          </w:p>
        </w:tc>
        <w:tc>
          <w:tcPr>
            <w:tcW w:w="739" w:type="dxa"/>
            <w:shd w:val="clear" w:color="auto" w:fill="auto"/>
            <w:noWrap/>
            <w:vAlign w:val="bottom"/>
            <w:hideMark/>
          </w:tcPr>
          <w:p w14:paraId="5618EB54" w14:textId="1FDB15D1"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14</w:t>
            </w:r>
          </w:p>
        </w:tc>
        <w:tc>
          <w:tcPr>
            <w:tcW w:w="642" w:type="dxa"/>
            <w:shd w:val="clear" w:color="auto" w:fill="auto"/>
            <w:noWrap/>
            <w:vAlign w:val="bottom"/>
            <w:hideMark/>
          </w:tcPr>
          <w:p w14:paraId="1508E456" w14:textId="4A0EE0FB"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22</w:t>
            </w:r>
          </w:p>
        </w:tc>
        <w:tc>
          <w:tcPr>
            <w:tcW w:w="976" w:type="dxa"/>
            <w:shd w:val="clear" w:color="auto" w:fill="auto"/>
            <w:noWrap/>
            <w:vAlign w:val="bottom"/>
            <w:hideMark/>
          </w:tcPr>
          <w:p w14:paraId="112C8386" w14:textId="7B3CCE96"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18,37</w:t>
            </w:r>
          </w:p>
        </w:tc>
        <w:tc>
          <w:tcPr>
            <w:tcW w:w="1914" w:type="dxa"/>
            <w:shd w:val="clear" w:color="auto" w:fill="auto"/>
            <w:noWrap/>
            <w:hideMark/>
          </w:tcPr>
          <w:p w14:paraId="73BE5BB5" w14:textId="516A7204"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lang w:val="en-GB"/>
              </w:rPr>
              <w:t xml:space="preserve">1.14 </w:t>
            </w:r>
            <w:r w:rsidRPr="008D548E">
              <w:rPr>
                <w:rFonts w:ascii="Times New Roman" w:hAnsi="Times New Roman" w:cs="Times New Roman"/>
              </w:rPr>
              <w:t>(0.61-2.15)</w:t>
            </w:r>
          </w:p>
        </w:tc>
      </w:tr>
      <w:tr w:rsidR="004F1693" w:rsidRPr="008D548E" w14:paraId="116CC321" w14:textId="77777777" w:rsidTr="009A76A8">
        <w:trPr>
          <w:trHeight w:val="288"/>
        </w:trPr>
        <w:tc>
          <w:tcPr>
            <w:tcW w:w="3544" w:type="dxa"/>
            <w:shd w:val="clear" w:color="auto" w:fill="auto"/>
            <w:noWrap/>
            <w:vAlign w:val="bottom"/>
            <w:hideMark/>
          </w:tcPr>
          <w:p w14:paraId="58C84C0C" w14:textId="77777777"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Flupentixol</w:t>
            </w:r>
          </w:p>
        </w:tc>
        <w:tc>
          <w:tcPr>
            <w:tcW w:w="739" w:type="dxa"/>
            <w:shd w:val="clear" w:color="auto" w:fill="auto"/>
            <w:noWrap/>
            <w:vAlign w:val="bottom"/>
            <w:hideMark/>
          </w:tcPr>
          <w:p w14:paraId="171A413A" w14:textId="7413D8C5"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5</w:t>
            </w:r>
          </w:p>
        </w:tc>
        <w:tc>
          <w:tcPr>
            <w:tcW w:w="642" w:type="dxa"/>
            <w:shd w:val="clear" w:color="auto" w:fill="auto"/>
            <w:noWrap/>
            <w:vAlign w:val="bottom"/>
            <w:hideMark/>
          </w:tcPr>
          <w:p w14:paraId="654511E1" w14:textId="3C4005A9"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22</w:t>
            </w:r>
          </w:p>
        </w:tc>
        <w:tc>
          <w:tcPr>
            <w:tcW w:w="976" w:type="dxa"/>
            <w:shd w:val="clear" w:color="auto" w:fill="auto"/>
            <w:noWrap/>
            <w:vAlign w:val="bottom"/>
            <w:hideMark/>
          </w:tcPr>
          <w:p w14:paraId="25CBCD57" w14:textId="138D5354"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20,42</w:t>
            </w:r>
          </w:p>
        </w:tc>
        <w:tc>
          <w:tcPr>
            <w:tcW w:w="1914" w:type="dxa"/>
            <w:shd w:val="clear" w:color="auto" w:fill="auto"/>
            <w:noWrap/>
            <w:hideMark/>
          </w:tcPr>
          <w:p w14:paraId="16914BF7" w14:textId="00E99F7B"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0.88 (0.31-2.50</w:t>
            </w:r>
            <w:r w:rsidRPr="008D548E">
              <w:rPr>
                <w:rFonts w:ascii="Times New Roman" w:hAnsi="Times New Roman" w:cs="Times New Roman"/>
                <w:lang w:val="en-GB"/>
              </w:rPr>
              <w:t>)</w:t>
            </w:r>
          </w:p>
        </w:tc>
      </w:tr>
      <w:tr w:rsidR="00AC6F14" w:rsidRPr="008D548E" w14:paraId="67174639" w14:textId="77777777" w:rsidTr="009A76A8">
        <w:trPr>
          <w:trHeight w:val="288"/>
        </w:trPr>
        <w:tc>
          <w:tcPr>
            <w:tcW w:w="3544" w:type="dxa"/>
            <w:shd w:val="clear" w:color="auto" w:fill="auto"/>
            <w:noWrap/>
            <w:vAlign w:val="bottom"/>
            <w:hideMark/>
          </w:tcPr>
          <w:p w14:paraId="14868D67" w14:textId="77777777" w:rsidR="00AC6F14" w:rsidRPr="008D548E" w:rsidRDefault="00AC6F14" w:rsidP="00AC6F14">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Flupentixol LAI</w:t>
            </w:r>
          </w:p>
        </w:tc>
        <w:tc>
          <w:tcPr>
            <w:tcW w:w="739" w:type="dxa"/>
            <w:shd w:val="clear" w:color="auto" w:fill="auto"/>
            <w:noWrap/>
            <w:hideMark/>
          </w:tcPr>
          <w:p w14:paraId="08EB55AE" w14:textId="022994BA"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642" w:type="dxa"/>
            <w:shd w:val="clear" w:color="auto" w:fill="auto"/>
            <w:noWrap/>
            <w:hideMark/>
          </w:tcPr>
          <w:p w14:paraId="47429C99" w14:textId="4ECC6170"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976" w:type="dxa"/>
            <w:shd w:val="clear" w:color="auto" w:fill="auto"/>
            <w:noWrap/>
            <w:hideMark/>
          </w:tcPr>
          <w:p w14:paraId="617E6FBF" w14:textId="7F4D69F3"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1914" w:type="dxa"/>
            <w:shd w:val="clear" w:color="auto" w:fill="auto"/>
            <w:noWrap/>
            <w:hideMark/>
          </w:tcPr>
          <w:p w14:paraId="4A91EE3E" w14:textId="40ED8C85" w:rsidR="00AC6F14" w:rsidRPr="008D548E" w:rsidRDefault="00AC6F14"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NA</w:t>
            </w:r>
          </w:p>
        </w:tc>
      </w:tr>
      <w:tr w:rsidR="004F1693" w:rsidRPr="008D548E" w14:paraId="5C3C58B9" w14:textId="77777777" w:rsidTr="009A76A8">
        <w:trPr>
          <w:trHeight w:val="288"/>
        </w:trPr>
        <w:tc>
          <w:tcPr>
            <w:tcW w:w="3544" w:type="dxa"/>
            <w:shd w:val="clear" w:color="auto" w:fill="auto"/>
            <w:noWrap/>
            <w:vAlign w:val="bottom"/>
            <w:hideMark/>
          </w:tcPr>
          <w:p w14:paraId="02EDE00A" w14:textId="77777777"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Zuclopenthixol</w:t>
            </w:r>
          </w:p>
        </w:tc>
        <w:tc>
          <w:tcPr>
            <w:tcW w:w="739" w:type="dxa"/>
            <w:shd w:val="clear" w:color="auto" w:fill="auto"/>
            <w:noWrap/>
            <w:vAlign w:val="bottom"/>
            <w:hideMark/>
          </w:tcPr>
          <w:p w14:paraId="7AB88D1C" w14:textId="6897D4F4"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10</w:t>
            </w:r>
          </w:p>
        </w:tc>
        <w:tc>
          <w:tcPr>
            <w:tcW w:w="642" w:type="dxa"/>
            <w:shd w:val="clear" w:color="auto" w:fill="auto"/>
            <w:noWrap/>
            <w:vAlign w:val="bottom"/>
            <w:hideMark/>
          </w:tcPr>
          <w:p w14:paraId="150A7532" w14:textId="10C8D5D6"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41</w:t>
            </w:r>
          </w:p>
        </w:tc>
        <w:tc>
          <w:tcPr>
            <w:tcW w:w="976" w:type="dxa"/>
            <w:shd w:val="clear" w:color="auto" w:fill="auto"/>
            <w:noWrap/>
            <w:vAlign w:val="bottom"/>
            <w:hideMark/>
          </w:tcPr>
          <w:p w14:paraId="4D3EB9AF" w14:textId="600E4AB7"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41,29</w:t>
            </w:r>
          </w:p>
        </w:tc>
        <w:tc>
          <w:tcPr>
            <w:tcW w:w="1914" w:type="dxa"/>
            <w:shd w:val="clear" w:color="auto" w:fill="auto"/>
            <w:noWrap/>
            <w:hideMark/>
          </w:tcPr>
          <w:p w14:paraId="7A664317" w14:textId="53FED925"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0.71 (0.32-1.61</w:t>
            </w:r>
            <w:r w:rsidRPr="008D548E">
              <w:rPr>
                <w:rFonts w:ascii="Times New Roman" w:hAnsi="Times New Roman" w:cs="Times New Roman"/>
                <w:lang w:val="en-GB"/>
              </w:rPr>
              <w:t>)</w:t>
            </w:r>
          </w:p>
        </w:tc>
      </w:tr>
      <w:tr w:rsidR="004F1693" w:rsidRPr="008D548E" w14:paraId="6081269E" w14:textId="77777777" w:rsidTr="009A76A8">
        <w:trPr>
          <w:trHeight w:val="288"/>
        </w:trPr>
        <w:tc>
          <w:tcPr>
            <w:tcW w:w="3544" w:type="dxa"/>
            <w:shd w:val="clear" w:color="auto" w:fill="auto"/>
            <w:noWrap/>
            <w:vAlign w:val="bottom"/>
            <w:hideMark/>
          </w:tcPr>
          <w:p w14:paraId="12249AEF" w14:textId="77777777"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Zuclopenthixol LAI</w:t>
            </w:r>
          </w:p>
        </w:tc>
        <w:tc>
          <w:tcPr>
            <w:tcW w:w="739" w:type="dxa"/>
            <w:shd w:val="clear" w:color="auto" w:fill="auto"/>
            <w:noWrap/>
            <w:vAlign w:val="bottom"/>
            <w:hideMark/>
          </w:tcPr>
          <w:p w14:paraId="2158819E" w14:textId="389027EE"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26</w:t>
            </w:r>
          </w:p>
        </w:tc>
        <w:tc>
          <w:tcPr>
            <w:tcW w:w="642" w:type="dxa"/>
            <w:shd w:val="clear" w:color="auto" w:fill="auto"/>
            <w:noWrap/>
            <w:vAlign w:val="bottom"/>
            <w:hideMark/>
          </w:tcPr>
          <w:p w14:paraId="5B71461D" w14:textId="7E4A7B38"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47</w:t>
            </w:r>
          </w:p>
        </w:tc>
        <w:tc>
          <w:tcPr>
            <w:tcW w:w="976" w:type="dxa"/>
            <w:shd w:val="clear" w:color="auto" w:fill="auto"/>
            <w:noWrap/>
            <w:vAlign w:val="bottom"/>
            <w:hideMark/>
          </w:tcPr>
          <w:p w14:paraId="239BBDD3" w14:textId="2584CF16"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45,7</w:t>
            </w:r>
          </w:p>
        </w:tc>
        <w:tc>
          <w:tcPr>
            <w:tcW w:w="1914" w:type="dxa"/>
            <w:shd w:val="clear" w:color="auto" w:fill="auto"/>
            <w:noWrap/>
            <w:hideMark/>
          </w:tcPr>
          <w:p w14:paraId="28CE01B9" w14:textId="2B9EB301"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0.77 (0.47-1.26</w:t>
            </w:r>
            <w:r w:rsidRPr="008D548E">
              <w:rPr>
                <w:rFonts w:ascii="Times New Roman" w:hAnsi="Times New Roman" w:cs="Times New Roman"/>
                <w:lang w:val="en-GB"/>
              </w:rPr>
              <w:t>)</w:t>
            </w:r>
          </w:p>
        </w:tc>
      </w:tr>
      <w:tr w:rsidR="004F1693" w:rsidRPr="008D548E" w14:paraId="30C4EA04" w14:textId="77777777" w:rsidTr="009A76A8">
        <w:trPr>
          <w:trHeight w:val="288"/>
        </w:trPr>
        <w:tc>
          <w:tcPr>
            <w:tcW w:w="3544" w:type="dxa"/>
            <w:shd w:val="clear" w:color="auto" w:fill="auto"/>
            <w:noWrap/>
            <w:vAlign w:val="bottom"/>
            <w:hideMark/>
          </w:tcPr>
          <w:p w14:paraId="55B3687E" w14:textId="77777777"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Clozapine</w:t>
            </w:r>
          </w:p>
        </w:tc>
        <w:tc>
          <w:tcPr>
            <w:tcW w:w="739" w:type="dxa"/>
            <w:shd w:val="clear" w:color="auto" w:fill="auto"/>
            <w:noWrap/>
            <w:vAlign w:val="bottom"/>
            <w:hideMark/>
          </w:tcPr>
          <w:p w14:paraId="5EBC9598" w14:textId="1AF9F4CC"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28</w:t>
            </w:r>
          </w:p>
        </w:tc>
        <w:tc>
          <w:tcPr>
            <w:tcW w:w="642" w:type="dxa"/>
            <w:shd w:val="clear" w:color="auto" w:fill="auto"/>
            <w:noWrap/>
            <w:vAlign w:val="bottom"/>
            <w:hideMark/>
          </w:tcPr>
          <w:p w14:paraId="03C3D0AC" w14:textId="07370890"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54</w:t>
            </w:r>
          </w:p>
        </w:tc>
        <w:tc>
          <w:tcPr>
            <w:tcW w:w="976" w:type="dxa"/>
            <w:shd w:val="clear" w:color="auto" w:fill="auto"/>
            <w:noWrap/>
            <w:vAlign w:val="bottom"/>
            <w:hideMark/>
          </w:tcPr>
          <w:p w14:paraId="0A2911E8" w14:textId="45A7F752"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119,25</w:t>
            </w:r>
          </w:p>
        </w:tc>
        <w:tc>
          <w:tcPr>
            <w:tcW w:w="1914" w:type="dxa"/>
            <w:shd w:val="clear" w:color="auto" w:fill="auto"/>
            <w:noWrap/>
            <w:hideMark/>
          </w:tcPr>
          <w:p w14:paraId="64A0A654" w14:textId="4F78D6A3"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0.56 (0.34-0.90</w:t>
            </w:r>
            <w:r w:rsidRPr="008D548E">
              <w:rPr>
                <w:rFonts w:ascii="Times New Roman" w:hAnsi="Times New Roman" w:cs="Times New Roman"/>
                <w:lang w:val="en-GB"/>
              </w:rPr>
              <w:t>)</w:t>
            </w:r>
          </w:p>
        </w:tc>
      </w:tr>
      <w:tr w:rsidR="004F1693" w:rsidRPr="008D548E" w14:paraId="7975FA1A" w14:textId="77777777" w:rsidTr="009A76A8">
        <w:trPr>
          <w:trHeight w:val="288"/>
        </w:trPr>
        <w:tc>
          <w:tcPr>
            <w:tcW w:w="3544" w:type="dxa"/>
            <w:shd w:val="clear" w:color="auto" w:fill="auto"/>
            <w:noWrap/>
            <w:vAlign w:val="bottom"/>
            <w:hideMark/>
          </w:tcPr>
          <w:p w14:paraId="0D525EBE" w14:textId="77777777"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Olanzapine</w:t>
            </w:r>
          </w:p>
        </w:tc>
        <w:tc>
          <w:tcPr>
            <w:tcW w:w="739" w:type="dxa"/>
            <w:shd w:val="clear" w:color="auto" w:fill="auto"/>
            <w:noWrap/>
            <w:vAlign w:val="bottom"/>
            <w:hideMark/>
          </w:tcPr>
          <w:p w14:paraId="2C0956D9" w14:textId="2D63644A"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404</w:t>
            </w:r>
          </w:p>
        </w:tc>
        <w:tc>
          <w:tcPr>
            <w:tcW w:w="642" w:type="dxa"/>
            <w:shd w:val="clear" w:color="auto" w:fill="auto"/>
            <w:noWrap/>
            <w:vAlign w:val="bottom"/>
            <w:hideMark/>
          </w:tcPr>
          <w:p w14:paraId="7D5582AB" w14:textId="4DD0A660"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1013</w:t>
            </w:r>
          </w:p>
        </w:tc>
        <w:tc>
          <w:tcPr>
            <w:tcW w:w="976" w:type="dxa"/>
            <w:shd w:val="clear" w:color="auto" w:fill="auto"/>
            <w:noWrap/>
            <w:vAlign w:val="bottom"/>
            <w:hideMark/>
          </w:tcPr>
          <w:p w14:paraId="5482D108" w14:textId="2C5539E6"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1031,96</w:t>
            </w:r>
          </w:p>
        </w:tc>
        <w:tc>
          <w:tcPr>
            <w:tcW w:w="1914" w:type="dxa"/>
            <w:shd w:val="clear" w:color="auto" w:fill="auto"/>
            <w:noWrap/>
            <w:hideMark/>
          </w:tcPr>
          <w:p w14:paraId="399A03F0" w14:textId="46860CD0"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0.82 (0.70-0.96</w:t>
            </w:r>
            <w:r w:rsidRPr="008D548E">
              <w:rPr>
                <w:rFonts w:ascii="Times New Roman" w:hAnsi="Times New Roman" w:cs="Times New Roman"/>
                <w:lang w:val="en-GB"/>
              </w:rPr>
              <w:t>)</w:t>
            </w:r>
          </w:p>
        </w:tc>
      </w:tr>
      <w:tr w:rsidR="004F1693" w:rsidRPr="008D548E" w14:paraId="0189D6A7" w14:textId="77777777" w:rsidTr="009A76A8">
        <w:trPr>
          <w:trHeight w:val="288"/>
        </w:trPr>
        <w:tc>
          <w:tcPr>
            <w:tcW w:w="3544" w:type="dxa"/>
            <w:shd w:val="clear" w:color="auto" w:fill="auto"/>
            <w:noWrap/>
            <w:vAlign w:val="bottom"/>
            <w:hideMark/>
          </w:tcPr>
          <w:p w14:paraId="3E08B0E8" w14:textId="77777777"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Olanzapine LAI</w:t>
            </w:r>
          </w:p>
        </w:tc>
        <w:tc>
          <w:tcPr>
            <w:tcW w:w="739" w:type="dxa"/>
            <w:shd w:val="clear" w:color="auto" w:fill="auto"/>
            <w:noWrap/>
            <w:vAlign w:val="bottom"/>
            <w:hideMark/>
          </w:tcPr>
          <w:p w14:paraId="6E7778B0" w14:textId="1EB1C8E5"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13</w:t>
            </w:r>
          </w:p>
        </w:tc>
        <w:tc>
          <w:tcPr>
            <w:tcW w:w="642" w:type="dxa"/>
            <w:shd w:val="clear" w:color="auto" w:fill="auto"/>
            <w:noWrap/>
            <w:vAlign w:val="bottom"/>
            <w:hideMark/>
          </w:tcPr>
          <w:p w14:paraId="785DF1EB" w14:textId="7F495E23"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57</w:t>
            </w:r>
          </w:p>
        </w:tc>
        <w:tc>
          <w:tcPr>
            <w:tcW w:w="976" w:type="dxa"/>
            <w:shd w:val="clear" w:color="auto" w:fill="auto"/>
            <w:noWrap/>
            <w:vAlign w:val="bottom"/>
            <w:hideMark/>
          </w:tcPr>
          <w:p w14:paraId="4716B97C" w14:textId="4176AC31"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50,1</w:t>
            </w:r>
          </w:p>
        </w:tc>
        <w:tc>
          <w:tcPr>
            <w:tcW w:w="1914" w:type="dxa"/>
            <w:shd w:val="clear" w:color="auto" w:fill="auto"/>
            <w:noWrap/>
            <w:hideMark/>
          </w:tcPr>
          <w:p w14:paraId="4DD6A04A" w14:textId="4BDCAAA2"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0.29 (0.16-0.55</w:t>
            </w:r>
            <w:r w:rsidRPr="008D548E">
              <w:rPr>
                <w:rFonts w:ascii="Times New Roman" w:hAnsi="Times New Roman" w:cs="Times New Roman"/>
                <w:lang w:val="en-GB"/>
              </w:rPr>
              <w:t>)</w:t>
            </w:r>
          </w:p>
        </w:tc>
      </w:tr>
      <w:tr w:rsidR="004F1693" w:rsidRPr="008D548E" w14:paraId="7E43E480" w14:textId="77777777" w:rsidTr="009A76A8">
        <w:trPr>
          <w:trHeight w:val="288"/>
        </w:trPr>
        <w:tc>
          <w:tcPr>
            <w:tcW w:w="3544" w:type="dxa"/>
            <w:shd w:val="clear" w:color="auto" w:fill="auto"/>
            <w:noWrap/>
            <w:vAlign w:val="bottom"/>
            <w:hideMark/>
          </w:tcPr>
          <w:p w14:paraId="1FFC7201" w14:textId="77777777"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Quetiapine</w:t>
            </w:r>
          </w:p>
        </w:tc>
        <w:tc>
          <w:tcPr>
            <w:tcW w:w="739" w:type="dxa"/>
            <w:shd w:val="clear" w:color="auto" w:fill="auto"/>
            <w:noWrap/>
            <w:vAlign w:val="bottom"/>
            <w:hideMark/>
          </w:tcPr>
          <w:p w14:paraId="32AE4E18" w14:textId="0B3009D8"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91</w:t>
            </w:r>
          </w:p>
        </w:tc>
        <w:tc>
          <w:tcPr>
            <w:tcW w:w="642" w:type="dxa"/>
            <w:shd w:val="clear" w:color="auto" w:fill="auto"/>
            <w:noWrap/>
            <w:vAlign w:val="bottom"/>
            <w:hideMark/>
          </w:tcPr>
          <w:p w14:paraId="63F6B094" w14:textId="61814E80"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385</w:t>
            </w:r>
          </w:p>
        </w:tc>
        <w:tc>
          <w:tcPr>
            <w:tcW w:w="976" w:type="dxa"/>
            <w:shd w:val="clear" w:color="auto" w:fill="auto"/>
            <w:noWrap/>
            <w:vAlign w:val="bottom"/>
            <w:hideMark/>
          </w:tcPr>
          <w:p w14:paraId="09E11102" w14:textId="48CA742A"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405,41</w:t>
            </w:r>
          </w:p>
        </w:tc>
        <w:tc>
          <w:tcPr>
            <w:tcW w:w="1914" w:type="dxa"/>
            <w:shd w:val="clear" w:color="auto" w:fill="auto"/>
            <w:noWrap/>
            <w:hideMark/>
          </w:tcPr>
          <w:p w14:paraId="1A563B24" w14:textId="4C8036F1"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0.94 (0.69-1.27</w:t>
            </w:r>
            <w:r w:rsidRPr="008D548E">
              <w:rPr>
                <w:rFonts w:ascii="Times New Roman" w:hAnsi="Times New Roman" w:cs="Times New Roman"/>
                <w:lang w:val="en-GB"/>
              </w:rPr>
              <w:t>)</w:t>
            </w:r>
          </w:p>
        </w:tc>
      </w:tr>
      <w:tr w:rsidR="004F1693" w:rsidRPr="008D548E" w14:paraId="64C41D3F" w14:textId="77777777" w:rsidTr="009A76A8">
        <w:trPr>
          <w:trHeight w:val="288"/>
        </w:trPr>
        <w:tc>
          <w:tcPr>
            <w:tcW w:w="3544" w:type="dxa"/>
            <w:shd w:val="clear" w:color="auto" w:fill="auto"/>
            <w:noWrap/>
            <w:vAlign w:val="bottom"/>
            <w:hideMark/>
          </w:tcPr>
          <w:p w14:paraId="0DA20926" w14:textId="77777777"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Risperidone</w:t>
            </w:r>
          </w:p>
        </w:tc>
        <w:tc>
          <w:tcPr>
            <w:tcW w:w="739" w:type="dxa"/>
            <w:shd w:val="clear" w:color="auto" w:fill="auto"/>
            <w:noWrap/>
            <w:vAlign w:val="bottom"/>
            <w:hideMark/>
          </w:tcPr>
          <w:p w14:paraId="1C45BA05" w14:textId="222A4B50"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72</w:t>
            </w:r>
          </w:p>
        </w:tc>
        <w:tc>
          <w:tcPr>
            <w:tcW w:w="642" w:type="dxa"/>
            <w:shd w:val="clear" w:color="auto" w:fill="auto"/>
            <w:noWrap/>
            <w:vAlign w:val="bottom"/>
            <w:hideMark/>
          </w:tcPr>
          <w:p w14:paraId="39FE02AC" w14:textId="70DA80D0"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261</w:t>
            </w:r>
          </w:p>
        </w:tc>
        <w:tc>
          <w:tcPr>
            <w:tcW w:w="976" w:type="dxa"/>
            <w:shd w:val="clear" w:color="auto" w:fill="auto"/>
            <w:noWrap/>
            <w:vAlign w:val="bottom"/>
            <w:hideMark/>
          </w:tcPr>
          <w:p w14:paraId="60B94471" w14:textId="70DD3B15"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210,27</w:t>
            </w:r>
          </w:p>
        </w:tc>
        <w:tc>
          <w:tcPr>
            <w:tcW w:w="1914" w:type="dxa"/>
            <w:shd w:val="clear" w:color="auto" w:fill="auto"/>
            <w:noWrap/>
            <w:hideMark/>
          </w:tcPr>
          <w:p w14:paraId="3E839996" w14:textId="46314B4E"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0.91 (0.66-1.26</w:t>
            </w:r>
            <w:r w:rsidRPr="008D548E">
              <w:rPr>
                <w:rFonts w:ascii="Times New Roman" w:hAnsi="Times New Roman" w:cs="Times New Roman"/>
                <w:lang w:val="en-GB"/>
              </w:rPr>
              <w:t>)</w:t>
            </w:r>
          </w:p>
        </w:tc>
      </w:tr>
      <w:tr w:rsidR="004F1693" w:rsidRPr="008D548E" w14:paraId="77C4F9DB" w14:textId="77777777" w:rsidTr="009A76A8">
        <w:trPr>
          <w:trHeight w:val="288"/>
        </w:trPr>
        <w:tc>
          <w:tcPr>
            <w:tcW w:w="3544" w:type="dxa"/>
            <w:shd w:val="clear" w:color="auto" w:fill="auto"/>
            <w:noWrap/>
            <w:vAlign w:val="bottom"/>
            <w:hideMark/>
          </w:tcPr>
          <w:p w14:paraId="52A2F5AB" w14:textId="77777777"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Risperidone LAI</w:t>
            </w:r>
          </w:p>
        </w:tc>
        <w:tc>
          <w:tcPr>
            <w:tcW w:w="739" w:type="dxa"/>
            <w:shd w:val="clear" w:color="auto" w:fill="auto"/>
            <w:noWrap/>
            <w:vAlign w:val="bottom"/>
            <w:hideMark/>
          </w:tcPr>
          <w:p w14:paraId="50B77DA8" w14:textId="1F740B4E"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18</w:t>
            </w:r>
          </w:p>
        </w:tc>
        <w:tc>
          <w:tcPr>
            <w:tcW w:w="642" w:type="dxa"/>
            <w:shd w:val="clear" w:color="auto" w:fill="auto"/>
            <w:noWrap/>
            <w:vAlign w:val="bottom"/>
            <w:hideMark/>
          </w:tcPr>
          <w:p w14:paraId="2A5C7C63" w14:textId="74CBAE31"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40</w:t>
            </w:r>
          </w:p>
        </w:tc>
        <w:tc>
          <w:tcPr>
            <w:tcW w:w="976" w:type="dxa"/>
            <w:shd w:val="clear" w:color="auto" w:fill="auto"/>
            <w:noWrap/>
            <w:vAlign w:val="bottom"/>
            <w:hideMark/>
          </w:tcPr>
          <w:p w14:paraId="391C9A16" w14:textId="488ED1F5"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45,46</w:t>
            </w:r>
          </w:p>
        </w:tc>
        <w:tc>
          <w:tcPr>
            <w:tcW w:w="1914" w:type="dxa"/>
            <w:shd w:val="clear" w:color="auto" w:fill="auto"/>
            <w:noWrap/>
            <w:hideMark/>
          </w:tcPr>
          <w:p w14:paraId="195019B5" w14:textId="0F867E43"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0.55 (0.28-1.10</w:t>
            </w:r>
            <w:r w:rsidRPr="008D548E">
              <w:rPr>
                <w:rFonts w:ascii="Times New Roman" w:hAnsi="Times New Roman" w:cs="Times New Roman"/>
                <w:lang w:val="en-GB"/>
              </w:rPr>
              <w:t>)</w:t>
            </w:r>
          </w:p>
        </w:tc>
      </w:tr>
      <w:tr w:rsidR="004F1693" w:rsidRPr="008D548E" w14:paraId="15C8D540" w14:textId="77777777" w:rsidTr="009A76A8">
        <w:trPr>
          <w:trHeight w:val="288"/>
        </w:trPr>
        <w:tc>
          <w:tcPr>
            <w:tcW w:w="3544" w:type="dxa"/>
            <w:shd w:val="clear" w:color="auto" w:fill="auto"/>
            <w:noWrap/>
            <w:vAlign w:val="bottom"/>
            <w:hideMark/>
          </w:tcPr>
          <w:p w14:paraId="5AB22FE8" w14:textId="77777777"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Aripiprazole</w:t>
            </w:r>
          </w:p>
        </w:tc>
        <w:tc>
          <w:tcPr>
            <w:tcW w:w="739" w:type="dxa"/>
            <w:shd w:val="clear" w:color="auto" w:fill="auto"/>
            <w:noWrap/>
            <w:vAlign w:val="bottom"/>
            <w:hideMark/>
          </w:tcPr>
          <w:p w14:paraId="00E4C01C" w14:textId="2950E50F"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62</w:t>
            </w:r>
          </w:p>
        </w:tc>
        <w:tc>
          <w:tcPr>
            <w:tcW w:w="642" w:type="dxa"/>
            <w:shd w:val="clear" w:color="auto" w:fill="auto"/>
            <w:noWrap/>
            <w:vAlign w:val="bottom"/>
            <w:hideMark/>
          </w:tcPr>
          <w:p w14:paraId="62AAAA11" w14:textId="5989C936"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331</w:t>
            </w:r>
          </w:p>
        </w:tc>
        <w:tc>
          <w:tcPr>
            <w:tcW w:w="976" w:type="dxa"/>
            <w:shd w:val="clear" w:color="auto" w:fill="auto"/>
            <w:noWrap/>
            <w:vAlign w:val="bottom"/>
            <w:hideMark/>
          </w:tcPr>
          <w:p w14:paraId="484B3B59" w14:textId="2E2322F9"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283,83</w:t>
            </w:r>
          </w:p>
        </w:tc>
        <w:tc>
          <w:tcPr>
            <w:tcW w:w="1914" w:type="dxa"/>
            <w:shd w:val="clear" w:color="auto" w:fill="auto"/>
            <w:noWrap/>
            <w:hideMark/>
          </w:tcPr>
          <w:p w14:paraId="09309D3A" w14:textId="509A34E8"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0.61 (0.43-0.88</w:t>
            </w:r>
            <w:r w:rsidRPr="008D548E">
              <w:rPr>
                <w:rFonts w:ascii="Times New Roman" w:hAnsi="Times New Roman" w:cs="Times New Roman"/>
                <w:lang w:val="en-GB"/>
              </w:rPr>
              <w:t>)</w:t>
            </w:r>
          </w:p>
        </w:tc>
      </w:tr>
      <w:tr w:rsidR="004F1693" w:rsidRPr="008D548E" w14:paraId="0584DC12" w14:textId="77777777" w:rsidTr="009A76A8">
        <w:trPr>
          <w:trHeight w:val="288"/>
        </w:trPr>
        <w:tc>
          <w:tcPr>
            <w:tcW w:w="3544" w:type="dxa"/>
            <w:shd w:val="clear" w:color="auto" w:fill="auto"/>
            <w:noWrap/>
            <w:vAlign w:val="bottom"/>
            <w:hideMark/>
          </w:tcPr>
          <w:p w14:paraId="54A9AF65" w14:textId="77777777"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Aripiprazole LAI</w:t>
            </w:r>
          </w:p>
        </w:tc>
        <w:tc>
          <w:tcPr>
            <w:tcW w:w="739" w:type="dxa"/>
            <w:shd w:val="clear" w:color="auto" w:fill="auto"/>
            <w:noWrap/>
            <w:vAlign w:val="bottom"/>
            <w:hideMark/>
          </w:tcPr>
          <w:p w14:paraId="0CBAA9E9" w14:textId="2DE53856"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15</w:t>
            </w:r>
          </w:p>
        </w:tc>
        <w:tc>
          <w:tcPr>
            <w:tcW w:w="642" w:type="dxa"/>
            <w:shd w:val="clear" w:color="auto" w:fill="auto"/>
            <w:noWrap/>
            <w:vAlign w:val="bottom"/>
            <w:hideMark/>
          </w:tcPr>
          <w:p w14:paraId="7014F88E" w14:textId="0FB12307"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69</w:t>
            </w:r>
          </w:p>
        </w:tc>
        <w:tc>
          <w:tcPr>
            <w:tcW w:w="976" w:type="dxa"/>
            <w:shd w:val="clear" w:color="auto" w:fill="auto"/>
            <w:noWrap/>
            <w:vAlign w:val="bottom"/>
            <w:hideMark/>
          </w:tcPr>
          <w:p w14:paraId="6F90402A" w14:textId="715DA168"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83,45</w:t>
            </w:r>
          </w:p>
        </w:tc>
        <w:tc>
          <w:tcPr>
            <w:tcW w:w="1914" w:type="dxa"/>
            <w:shd w:val="clear" w:color="auto" w:fill="auto"/>
            <w:noWrap/>
            <w:hideMark/>
          </w:tcPr>
          <w:p w14:paraId="0BFA90B5" w14:textId="7BC9DF9A"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0.26 (0.14-0.49</w:t>
            </w:r>
            <w:r w:rsidRPr="008D548E">
              <w:rPr>
                <w:rFonts w:ascii="Times New Roman" w:hAnsi="Times New Roman" w:cs="Times New Roman"/>
                <w:lang w:val="en-GB"/>
              </w:rPr>
              <w:t>)</w:t>
            </w:r>
          </w:p>
        </w:tc>
      </w:tr>
      <w:tr w:rsidR="004F1693" w:rsidRPr="008D548E" w14:paraId="72091C51" w14:textId="77777777" w:rsidTr="009A76A8">
        <w:trPr>
          <w:trHeight w:val="288"/>
        </w:trPr>
        <w:tc>
          <w:tcPr>
            <w:tcW w:w="3544" w:type="dxa"/>
            <w:shd w:val="clear" w:color="auto" w:fill="auto"/>
            <w:noWrap/>
            <w:vAlign w:val="bottom"/>
            <w:hideMark/>
          </w:tcPr>
          <w:p w14:paraId="54FB547D" w14:textId="2A9A4493"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Paliperidone LAI 1M</w:t>
            </w:r>
          </w:p>
        </w:tc>
        <w:tc>
          <w:tcPr>
            <w:tcW w:w="739" w:type="dxa"/>
            <w:shd w:val="clear" w:color="auto" w:fill="auto"/>
            <w:noWrap/>
            <w:vAlign w:val="bottom"/>
            <w:hideMark/>
          </w:tcPr>
          <w:p w14:paraId="48E510DB" w14:textId="50DF9744"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32</w:t>
            </w:r>
          </w:p>
        </w:tc>
        <w:tc>
          <w:tcPr>
            <w:tcW w:w="642" w:type="dxa"/>
            <w:shd w:val="clear" w:color="auto" w:fill="auto"/>
            <w:noWrap/>
            <w:vAlign w:val="bottom"/>
            <w:hideMark/>
          </w:tcPr>
          <w:p w14:paraId="16C48C69" w14:textId="2E893739"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74</w:t>
            </w:r>
          </w:p>
        </w:tc>
        <w:tc>
          <w:tcPr>
            <w:tcW w:w="976" w:type="dxa"/>
            <w:shd w:val="clear" w:color="auto" w:fill="auto"/>
            <w:noWrap/>
            <w:vAlign w:val="bottom"/>
            <w:hideMark/>
          </w:tcPr>
          <w:p w14:paraId="0D4B4C5F" w14:textId="71D43928"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63,03</w:t>
            </w:r>
          </w:p>
        </w:tc>
        <w:tc>
          <w:tcPr>
            <w:tcW w:w="1914" w:type="dxa"/>
            <w:shd w:val="clear" w:color="auto" w:fill="auto"/>
            <w:noWrap/>
            <w:hideMark/>
          </w:tcPr>
          <w:p w14:paraId="1CBDA325" w14:textId="6BF2F973"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0.69 (0.45-1.08</w:t>
            </w:r>
            <w:r w:rsidRPr="008D548E">
              <w:rPr>
                <w:rFonts w:ascii="Times New Roman" w:hAnsi="Times New Roman" w:cs="Times New Roman"/>
                <w:lang w:val="en-GB"/>
              </w:rPr>
              <w:t>)</w:t>
            </w:r>
          </w:p>
        </w:tc>
      </w:tr>
      <w:tr w:rsidR="004F1693" w:rsidRPr="008D548E" w14:paraId="50887024" w14:textId="77777777" w:rsidTr="009A76A8">
        <w:trPr>
          <w:trHeight w:val="288"/>
        </w:trPr>
        <w:tc>
          <w:tcPr>
            <w:tcW w:w="3544" w:type="dxa"/>
            <w:shd w:val="clear" w:color="auto" w:fill="auto"/>
            <w:noWrap/>
            <w:vAlign w:val="bottom"/>
          </w:tcPr>
          <w:p w14:paraId="1DFA4107" w14:textId="3D42A224"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Paliperidone LAI 3M</w:t>
            </w:r>
          </w:p>
        </w:tc>
        <w:tc>
          <w:tcPr>
            <w:tcW w:w="739" w:type="dxa"/>
            <w:shd w:val="clear" w:color="auto" w:fill="auto"/>
            <w:noWrap/>
            <w:vAlign w:val="bottom"/>
          </w:tcPr>
          <w:p w14:paraId="249D69AF" w14:textId="19C28EA3"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6</w:t>
            </w:r>
          </w:p>
        </w:tc>
        <w:tc>
          <w:tcPr>
            <w:tcW w:w="642" w:type="dxa"/>
            <w:shd w:val="clear" w:color="auto" w:fill="auto"/>
            <w:noWrap/>
            <w:vAlign w:val="bottom"/>
          </w:tcPr>
          <w:p w14:paraId="45EC24A2" w14:textId="7E8975DD"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8</w:t>
            </w:r>
          </w:p>
        </w:tc>
        <w:tc>
          <w:tcPr>
            <w:tcW w:w="976" w:type="dxa"/>
            <w:shd w:val="clear" w:color="auto" w:fill="auto"/>
            <w:noWrap/>
            <w:vAlign w:val="bottom"/>
          </w:tcPr>
          <w:p w14:paraId="0F462E53" w14:textId="557C3C02"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10,39</w:t>
            </w:r>
          </w:p>
        </w:tc>
        <w:tc>
          <w:tcPr>
            <w:tcW w:w="1914" w:type="dxa"/>
            <w:shd w:val="clear" w:color="auto" w:fill="auto"/>
            <w:noWrap/>
          </w:tcPr>
          <w:p w14:paraId="126BE6F8" w14:textId="59BE9F35"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0.43 (0.09-2.03</w:t>
            </w:r>
            <w:r w:rsidRPr="008D548E">
              <w:rPr>
                <w:rFonts w:ascii="Times New Roman" w:hAnsi="Times New Roman" w:cs="Times New Roman"/>
                <w:lang w:val="en-GB"/>
              </w:rPr>
              <w:t>)</w:t>
            </w:r>
          </w:p>
        </w:tc>
      </w:tr>
      <w:tr w:rsidR="004F1693" w:rsidRPr="008D548E" w14:paraId="6D038C6D" w14:textId="77777777" w:rsidTr="009A76A8">
        <w:trPr>
          <w:trHeight w:val="288"/>
        </w:trPr>
        <w:tc>
          <w:tcPr>
            <w:tcW w:w="3544" w:type="dxa"/>
            <w:shd w:val="clear" w:color="auto" w:fill="auto"/>
            <w:noWrap/>
            <w:vAlign w:val="bottom"/>
            <w:hideMark/>
          </w:tcPr>
          <w:p w14:paraId="629033AE" w14:textId="77777777"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AP Polytherapy</w:t>
            </w:r>
          </w:p>
        </w:tc>
        <w:tc>
          <w:tcPr>
            <w:tcW w:w="739" w:type="dxa"/>
            <w:shd w:val="clear" w:color="auto" w:fill="auto"/>
            <w:noWrap/>
            <w:vAlign w:val="bottom"/>
            <w:hideMark/>
          </w:tcPr>
          <w:p w14:paraId="511B758C" w14:textId="4865FCB3"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423</w:t>
            </w:r>
          </w:p>
        </w:tc>
        <w:tc>
          <w:tcPr>
            <w:tcW w:w="642" w:type="dxa"/>
            <w:shd w:val="clear" w:color="auto" w:fill="auto"/>
            <w:noWrap/>
            <w:vAlign w:val="bottom"/>
            <w:hideMark/>
          </w:tcPr>
          <w:p w14:paraId="257965CF" w14:textId="75151F65"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675</w:t>
            </w:r>
          </w:p>
        </w:tc>
        <w:tc>
          <w:tcPr>
            <w:tcW w:w="976" w:type="dxa"/>
            <w:shd w:val="clear" w:color="auto" w:fill="auto"/>
            <w:noWrap/>
            <w:vAlign w:val="bottom"/>
            <w:hideMark/>
          </w:tcPr>
          <w:p w14:paraId="3D4389E5" w14:textId="7F80DE08"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727,23</w:t>
            </w:r>
          </w:p>
        </w:tc>
        <w:tc>
          <w:tcPr>
            <w:tcW w:w="1914" w:type="dxa"/>
            <w:shd w:val="clear" w:color="auto" w:fill="auto"/>
            <w:noWrap/>
            <w:hideMark/>
          </w:tcPr>
          <w:p w14:paraId="630DEBE8" w14:textId="5B6099CB"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0.75 (0.64-0.89</w:t>
            </w:r>
            <w:r w:rsidRPr="008D548E">
              <w:rPr>
                <w:rFonts w:ascii="Times New Roman" w:hAnsi="Times New Roman" w:cs="Times New Roman"/>
                <w:lang w:val="en-GB"/>
              </w:rPr>
              <w:t>)</w:t>
            </w:r>
          </w:p>
        </w:tc>
      </w:tr>
      <w:tr w:rsidR="004F1693" w:rsidRPr="008D548E" w14:paraId="21341E3D" w14:textId="77777777" w:rsidTr="009A76A8">
        <w:trPr>
          <w:trHeight w:val="288"/>
        </w:trPr>
        <w:tc>
          <w:tcPr>
            <w:tcW w:w="3544" w:type="dxa"/>
            <w:shd w:val="clear" w:color="auto" w:fill="auto"/>
            <w:noWrap/>
            <w:vAlign w:val="bottom"/>
            <w:hideMark/>
          </w:tcPr>
          <w:p w14:paraId="3C2F1A6C" w14:textId="77777777"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Cariprazine</w:t>
            </w:r>
          </w:p>
        </w:tc>
        <w:tc>
          <w:tcPr>
            <w:tcW w:w="739" w:type="dxa"/>
            <w:shd w:val="clear" w:color="auto" w:fill="auto"/>
            <w:noWrap/>
            <w:vAlign w:val="bottom"/>
            <w:hideMark/>
          </w:tcPr>
          <w:p w14:paraId="76157F91" w14:textId="00CBCA84"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5</w:t>
            </w:r>
          </w:p>
        </w:tc>
        <w:tc>
          <w:tcPr>
            <w:tcW w:w="642" w:type="dxa"/>
            <w:shd w:val="clear" w:color="auto" w:fill="auto"/>
            <w:noWrap/>
            <w:vAlign w:val="bottom"/>
            <w:hideMark/>
          </w:tcPr>
          <w:p w14:paraId="31CBD1D1" w14:textId="48AF4B25"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19</w:t>
            </w:r>
          </w:p>
        </w:tc>
        <w:tc>
          <w:tcPr>
            <w:tcW w:w="976" w:type="dxa"/>
            <w:shd w:val="clear" w:color="auto" w:fill="auto"/>
            <w:noWrap/>
            <w:vAlign w:val="bottom"/>
            <w:hideMark/>
          </w:tcPr>
          <w:p w14:paraId="733D0761" w14:textId="6BAF26A0"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9,32</w:t>
            </w:r>
          </w:p>
        </w:tc>
        <w:tc>
          <w:tcPr>
            <w:tcW w:w="1914" w:type="dxa"/>
            <w:shd w:val="clear" w:color="auto" w:fill="auto"/>
            <w:noWrap/>
            <w:hideMark/>
          </w:tcPr>
          <w:p w14:paraId="075106E2" w14:textId="1FD4C7E0"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20.88 (1.99-218.64</w:t>
            </w:r>
            <w:r w:rsidRPr="008D548E">
              <w:rPr>
                <w:rFonts w:ascii="Times New Roman" w:hAnsi="Times New Roman" w:cs="Times New Roman"/>
                <w:lang w:val="en-GB"/>
              </w:rPr>
              <w:t>)</w:t>
            </w:r>
          </w:p>
        </w:tc>
      </w:tr>
      <w:tr w:rsidR="004F1693" w:rsidRPr="008D548E" w14:paraId="0561B943" w14:textId="77777777" w:rsidTr="009A76A8">
        <w:trPr>
          <w:trHeight w:val="288"/>
        </w:trPr>
        <w:tc>
          <w:tcPr>
            <w:tcW w:w="3544" w:type="dxa"/>
            <w:shd w:val="clear" w:color="auto" w:fill="auto"/>
            <w:noWrap/>
            <w:vAlign w:val="bottom"/>
            <w:hideMark/>
          </w:tcPr>
          <w:p w14:paraId="6778CAF9" w14:textId="77777777" w:rsidR="004F1693" w:rsidRPr="008D548E" w:rsidRDefault="004F1693" w:rsidP="004F1693">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Paliperidone oral</w:t>
            </w:r>
          </w:p>
        </w:tc>
        <w:tc>
          <w:tcPr>
            <w:tcW w:w="739" w:type="dxa"/>
            <w:shd w:val="clear" w:color="auto" w:fill="auto"/>
            <w:noWrap/>
            <w:vAlign w:val="bottom"/>
            <w:hideMark/>
          </w:tcPr>
          <w:p w14:paraId="200F90DE" w14:textId="14A57BBD"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5</w:t>
            </w:r>
          </w:p>
        </w:tc>
        <w:tc>
          <w:tcPr>
            <w:tcW w:w="642" w:type="dxa"/>
            <w:shd w:val="clear" w:color="auto" w:fill="auto"/>
            <w:noWrap/>
            <w:vAlign w:val="bottom"/>
            <w:hideMark/>
          </w:tcPr>
          <w:p w14:paraId="10356965" w14:textId="1BFED8C1"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42</w:t>
            </w:r>
          </w:p>
        </w:tc>
        <w:tc>
          <w:tcPr>
            <w:tcW w:w="976" w:type="dxa"/>
            <w:shd w:val="clear" w:color="auto" w:fill="auto"/>
            <w:noWrap/>
            <w:vAlign w:val="bottom"/>
            <w:hideMark/>
          </w:tcPr>
          <w:p w14:paraId="6C190BE0" w14:textId="27AA8D8C" w:rsidR="004F1693" w:rsidRPr="008D548E" w:rsidRDefault="004F1693" w:rsidP="004F1693">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14,8</w:t>
            </w:r>
          </w:p>
        </w:tc>
        <w:tc>
          <w:tcPr>
            <w:tcW w:w="1914" w:type="dxa"/>
            <w:shd w:val="clear" w:color="auto" w:fill="auto"/>
            <w:noWrap/>
            <w:hideMark/>
          </w:tcPr>
          <w:p w14:paraId="17E97575" w14:textId="6B53BEB9" w:rsidR="004F1693" w:rsidRPr="008D548E" w:rsidRDefault="004F1693"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1.38 (0.48-3.95</w:t>
            </w:r>
            <w:r w:rsidRPr="008D548E">
              <w:rPr>
                <w:rFonts w:ascii="Times New Roman" w:hAnsi="Times New Roman" w:cs="Times New Roman"/>
                <w:lang w:val="en-GB"/>
              </w:rPr>
              <w:t>)</w:t>
            </w:r>
          </w:p>
        </w:tc>
      </w:tr>
      <w:tr w:rsidR="00AC6F14" w:rsidRPr="008D548E" w14:paraId="611F53E2" w14:textId="77777777" w:rsidTr="009A76A8">
        <w:trPr>
          <w:trHeight w:val="288"/>
        </w:trPr>
        <w:tc>
          <w:tcPr>
            <w:tcW w:w="3544" w:type="dxa"/>
            <w:shd w:val="clear" w:color="auto" w:fill="auto"/>
            <w:noWrap/>
            <w:vAlign w:val="bottom"/>
            <w:hideMark/>
          </w:tcPr>
          <w:p w14:paraId="110CF1C5" w14:textId="77777777" w:rsidR="00AC6F14" w:rsidRPr="008D548E" w:rsidRDefault="00AC6F14" w:rsidP="00AC6F14">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Other SG oral</w:t>
            </w:r>
          </w:p>
        </w:tc>
        <w:tc>
          <w:tcPr>
            <w:tcW w:w="739" w:type="dxa"/>
            <w:shd w:val="clear" w:color="auto" w:fill="auto"/>
            <w:noWrap/>
            <w:hideMark/>
          </w:tcPr>
          <w:p w14:paraId="38A3CF69" w14:textId="12970506"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642" w:type="dxa"/>
            <w:shd w:val="clear" w:color="auto" w:fill="auto"/>
            <w:noWrap/>
            <w:hideMark/>
          </w:tcPr>
          <w:p w14:paraId="7F58B580" w14:textId="45E84283"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976" w:type="dxa"/>
            <w:shd w:val="clear" w:color="auto" w:fill="auto"/>
            <w:noWrap/>
            <w:hideMark/>
          </w:tcPr>
          <w:p w14:paraId="0937DED9" w14:textId="65162E0A"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1914" w:type="dxa"/>
            <w:shd w:val="clear" w:color="auto" w:fill="auto"/>
            <w:noWrap/>
            <w:hideMark/>
          </w:tcPr>
          <w:p w14:paraId="3F6CDB50" w14:textId="26382997" w:rsidR="00AC6F14" w:rsidRPr="008D548E" w:rsidRDefault="00AC6F14"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NA</w:t>
            </w:r>
          </w:p>
        </w:tc>
      </w:tr>
      <w:tr w:rsidR="00AC6F14" w:rsidRPr="008D548E" w14:paraId="0578F258" w14:textId="77777777" w:rsidTr="009A76A8">
        <w:trPr>
          <w:trHeight w:val="288"/>
        </w:trPr>
        <w:tc>
          <w:tcPr>
            <w:tcW w:w="3544" w:type="dxa"/>
            <w:shd w:val="clear" w:color="auto" w:fill="auto"/>
            <w:noWrap/>
            <w:vAlign w:val="bottom"/>
            <w:hideMark/>
          </w:tcPr>
          <w:p w14:paraId="09E1E7C9" w14:textId="77777777" w:rsidR="00AC6F14" w:rsidRPr="008D548E" w:rsidRDefault="00AC6F14" w:rsidP="00AC6F14">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Other FG oral</w:t>
            </w:r>
          </w:p>
        </w:tc>
        <w:tc>
          <w:tcPr>
            <w:tcW w:w="739" w:type="dxa"/>
            <w:shd w:val="clear" w:color="auto" w:fill="auto"/>
            <w:noWrap/>
            <w:hideMark/>
          </w:tcPr>
          <w:p w14:paraId="3A85C5F6" w14:textId="1A727279"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642" w:type="dxa"/>
            <w:shd w:val="clear" w:color="auto" w:fill="auto"/>
            <w:noWrap/>
            <w:hideMark/>
          </w:tcPr>
          <w:p w14:paraId="39085432" w14:textId="5B3BDCBE"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976" w:type="dxa"/>
            <w:shd w:val="clear" w:color="auto" w:fill="auto"/>
            <w:noWrap/>
            <w:hideMark/>
          </w:tcPr>
          <w:p w14:paraId="0F92D63D" w14:textId="13D3C9EF"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1914" w:type="dxa"/>
            <w:shd w:val="clear" w:color="auto" w:fill="auto"/>
            <w:noWrap/>
            <w:hideMark/>
          </w:tcPr>
          <w:p w14:paraId="0F318DFF" w14:textId="12FB40C7" w:rsidR="00AC6F14" w:rsidRPr="008D548E" w:rsidRDefault="00AC6F14"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NA</w:t>
            </w:r>
          </w:p>
        </w:tc>
      </w:tr>
      <w:tr w:rsidR="00A26B8C" w:rsidRPr="008D548E" w14:paraId="7D44E577" w14:textId="77777777" w:rsidTr="009A76A8">
        <w:trPr>
          <w:trHeight w:val="288"/>
        </w:trPr>
        <w:tc>
          <w:tcPr>
            <w:tcW w:w="3544" w:type="dxa"/>
            <w:shd w:val="clear" w:color="auto" w:fill="auto"/>
            <w:noWrap/>
            <w:vAlign w:val="bottom"/>
            <w:hideMark/>
          </w:tcPr>
          <w:p w14:paraId="0BF5D59D" w14:textId="77777777" w:rsidR="00A26B8C" w:rsidRPr="006A1B0D" w:rsidRDefault="00A26B8C" w:rsidP="00A26B8C">
            <w:pPr>
              <w:spacing w:after="0" w:line="240" w:lineRule="auto"/>
              <w:rPr>
                <w:rFonts w:ascii="Times New Roman" w:eastAsia="Times New Roman" w:hAnsi="Times New Roman" w:cs="Times New Roman"/>
                <w:b/>
                <w:bCs/>
                <w:lang w:eastAsia="fi-FI"/>
              </w:rPr>
            </w:pPr>
            <w:r w:rsidRPr="006A1B0D">
              <w:rPr>
                <w:rFonts w:ascii="Times New Roman" w:eastAsia="Times New Roman" w:hAnsi="Times New Roman" w:cs="Times New Roman"/>
                <w:b/>
                <w:bCs/>
                <w:lang w:eastAsia="fi-FI"/>
              </w:rPr>
              <w:t>ADHD medications</w:t>
            </w:r>
          </w:p>
        </w:tc>
        <w:tc>
          <w:tcPr>
            <w:tcW w:w="739" w:type="dxa"/>
            <w:shd w:val="clear" w:color="auto" w:fill="auto"/>
            <w:noWrap/>
            <w:vAlign w:val="bottom"/>
            <w:hideMark/>
          </w:tcPr>
          <w:p w14:paraId="7110B1FD" w14:textId="77777777" w:rsidR="00A26B8C" w:rsidRPr="008D548E" w:rsidRDefault="00A26B8C" w:rsidP="00A26B8C">
            <w:pPr>
              <w:spacing w:after="0" w:line="240" w:lineRule="auto"/>
              <w:rPr>
                <w:rFonts w:ascii="Times New Roman" w:eastAsia="Times New Roman" w:hAnsi="Times New Roman" w:cs="Times New Roman"/>
                <w:i/>
                <w:iCs/>
                <w:lang w:eastAsia="fi-FI"/>
              </w:rPr>
            </w:pPr>
          </w:p>
        </w:tc>
        <w:tc>
          <w:tcPr>
            <w:tcW w:w="642" w:type="dxa"/>
            <w:shd w:val="clear" w:color="auto" w:fill="auto"/>
            <w:noWrap/>
            <w:vAlign w:val="bottom"/>
            <w:hideMark/>
          </w:tcPr>
          <w:p w14:paraId="28891B77" w14:textId="77777777" w:rsidR="00A26B8C" w:rsidRPr="008D548E" w:rsidRDefault="00A26B8C" w:rsidP="00A26B8C">
            <w:pPr>
              <w:spacing w:after="0" w:line="240" w:lineRule="auto"/>
              <w:rPr>
                <w:rFonts w:ascii="Times New Roman" w:eastAsia="Times New Roman" w:hAnsi="Times New Roman" w:cs="Times New Roman"/>
                <w:sz w:val="20"/>
                <w:szCs w:val="20"/>
                <w:lang w:eastAsia="fi-FI"/>
              </w:rPr>
            </w:pPr>
          </w:p>
        </w:tc>
        <w:tc>
          <w:tcPr>
            <w:tcW w:w="976" w:type="dxa"/>
            <w:shd w:val="clear" w:color="auto" w:fill="auto"/>
            <w:noWrap/>
            <w:vAlign w:val="bottom"/>
            <w:hideMark/>
          </w:tcPr>
          <w:p w14:paraId="2EEF7514" w14:textId="77777777" w:rsidR="00A26B8C" w:rsidRPr="008D548E" w:rsidRDefault="00A26B8C" w:rsidP="00A26B8C">
            <w:pPr>
              <w:spacing w:after="0" w:line="240" w:lineRule="auto"/>
              <w:rPr>
                <w:rFonts w:ascii="Times New Roman" w:eastAsia="Times New Roman" w:hAnsi="Times New Roman" w:cs="Times New Roman"/>
                <w:sz w:val="20"/>
                <w:szCs w:val="20"/>
                <w:lang w:eastAsia="fi-FI"/>
              </w:rPr>
            </w:pPr>
          </w:p>
        </w:tc>
        <w:tc>
          <w:tcPr>
            <w:tcW w:w="1914" w:type="dxa"/>
            <w:shd w:val="clear" w:color="auto" w:fill="auto"/>
            <w:noWrap/>
            <w:vAlign w:val="bottom"/>
            <w:hideMark/>
          </w:tcPr>
          <w:p w14:paraId="336B59BB" w14:textId="77777777" w:rsidR="00A26B8C" w:rsidRPr="008D548E" w:rsidRDefault="00A26B8C" w:rsidP="00D85E03">
            <w:pPr>
              <w:spacing w:after="0" w:line="240" w:lineRule="auto"/>
              <w:rPr>
                <w:rFonts w:ascii="Times New Roman" w:eastAsia="Times New Roman" w:hAnsi="Times New Roman" w:cs="Times New Roman"/>
                <w:sz w:val="20"/>
                <w:szCs w:val="20"/>
                <w:highlight w:val="yellow"/>
                <w:lang w:eastAsia="fi-FI"/>
              </w:rPr>
            </w:pPr>
          </w:p>
        </w:tc>
      </w:tr>
      <w:tr w:rsidR="000F588D" w:rsidRPr="008D548E" w14:paraId="3A7BD859" w14:textId="77777777" w:rsidTr="009A76A8">
        <w:trPr>
          <w:trHeight w:val="288"/>
        </w:trPr>
        <w:tc>
          <w:tcPr>
            <w:tcW w:w="3544" w:type="dxa"/>
            <w:shd w:val="clear" w:color="auto" w:fill="auto"/>
            <w:noWrap/>
            <w:vAlign w:val="bottom"/>
          </w:tcPr>
          <w:p w14:paraId="16477932" w14:textId="730F6B48" w:rsidR="000F588D" w:rsidRPr="008D548E" w:rsidRDefault="00A420B9" w:rsidP="00AC6F14">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color w:val="000000"/>
                <w:lang w:eastAsia="fi-FI"/>
              </w:rPr>
              <w:t>No exposure</w:t>
            </w:r>
          </w:p>
        </w:tc>
        <w:tc>
          <w:tcPr>
            <w:tcW w:w="739" w:type="dxa"/>
            <w:shd w:val="clear" w:color="auto" w:fill="auto"/>
            <w:noWrap/>
          </w:tcPr>
          <w:p w14:paraId="4F014104" w14:textId="4DF89681" w:rsidR="000F588D" w:rsidRPr="008D548E" w:rsidRDefault="009A67A3" w:rsidP="00AC6F14">
            <w:pPr>
              <w:spacing w:after="0" w:line="240" w:lineRule="auto"/>
              <w:jc w:val="right"/>
              <w:rPr>
                <w:rFonts w:ascii="Times New Roman" w:hAnsi="Times New Roman" w:cs="Times New Roman"/>
              </w:rPr>
            </w:pPr>
            <w:r w:rsidRPr="008D548E">
              <w:rPr>
                <w:rFonts w:ascii="Times New Roman" w:hAnsi="Times New Roman" w:cs="Times New Roman"/>
              </w:rPr>
              <w:t>3127</w:t>
            </w:r>
          </w:p>
        </w:tc>
        <w:tc>
          <w:tcPr>
            <w:tcW w:w="642" w:type="dxa"/>
            <w:shd w:val="clear" w:color="auto" w:fill="auto"/>
            <w:noWrap/>
          </w:tcPr>
          <w:p w14:paraId="7E2805B9" w14:textId="29ECDEF9" w:rsidR="000F588D" w:rsidRPr="008D548E" w:rsidRDefault="00D83C8E" w:rsidP="00AC6F14">
            <w:pPr>
              <w:spacing w:after="0" w:line="240" w:lineRule="auto"/>
              <w:jc w:val="right"/>
              <w:rPr>
                <w:rFonts w:ascii="Times New Roman" w:hAnsi="Times New Roman" w:cs="Times New Roman"/>
              </w:rPr>
            </w:pPr>
            <w:r w:rsidRPr="008D548E">
              <w:rPr>
                <w:rFonts w:ascii="Times New Roman" w:hAnsi="Times New Roman" w:cs="Times New Roman"/>
              </w:rPr>
              <w:t>1767</w:t>
            </w:r>
          </w:p>
        </w:tc>
        <w:tc>
          <w:tcPr>
            <w:tcW w:w="976" w:type="dxa"/>
            <w:shd w:val="clear" w:color="auto" w:fill="auto"/>
            <w:noWrap/>
          </w:tcPr>
          <w:p w14:paraId="60709127" w14:textId="5A6D5436" w:rsidR="000F588D" w:rsidRPr="008D548E" w:rsidRDefault="00532E0B" w:rsidP="00AC6F14">
            <w:pPr>
              <w:spacing w:after="0" w:line="240" w:lineRule="auto"/>
              <w:jc w:val="right"/>
              <w:rPr>
                <w:rFonts w:ascii="Times New Roman" w:hAnsi="Times New Roman" w:cs="Times New Roman"/>
              </w:rPr>
            </w:pPr>
            <w:r w:rsidRPr="008D548E">
              <w:rPr>
                <w:rFonts w:ascii="Times New Roman" w:hAnsi="Times New Roman" w:cs="Times New Roman"/>
              </w:rPr>
              <w:t>13312,32</w:t>
            </w:r>
          </w:p>
        </w:tc>
        <w:tc>
          <w:tcPr>
            <w:tcW w:w="1914" w:type="dxa"/>
            <w:shd w:val="clear" w:color="auto" w:fill="auto"/>
            <w:noWrap/>
          </w:tcPr>
          <w:p w14:paraId="597D6440" w14:textId="210199EC" w:rsidR="000F588D" w:rsidRPr="008D548E" w:rsidRDefault="00D83C8E" w:rsidP="00D85E03">
            <w:pPr>
              <w:spacing w:after="0" w:line="240" w:lineRule="auto"/>
              <w:rPr>
                <w:rFonts w:ascii="Times New Roman" w:hAnsi="Times New Roman" w:cs="Times New Roman"/>
              </w:rPr>
            </w:pPr>
            <w:r w:rsidRPr="008D548E">
              <w:rPr>
                <w:rFonts w:ascii="Times New Roman" w:hAnsi="Times New Roman" w:cs="Times New Roman"/>
                <w:lang w:val="en-GB"/>
              </w:rPr>
              <w:t>Reference</w:t>
            </w:r>
          </w:p>
        </w:tc>
      </w:tr>
      <w:tr w:rsidR="00AC6F14" w:rsidRPr="008D548E" w14:paraId="6054E10B" w14:textId="77777777" w:rsidTr="009A76A8">
        <w:trPr>
          <w:trHeight w:val="288"/>
        </w:trPr>
        <w:tc>
          <w:tcPr>
            <w:tcW w:w="3544" w:type="dxa"/>
            <w:shd w:val="clear" w:color="auto" w:fill="auto"/>
            <w:noWrap/>
            <w:vAlign w:val="bottom"/>
            <w:hideMark/>
          </w:tcPr>
          <w:p w14:paraId="5724041C" w14:textId="77777777" w:rsidR="00AC6F14" w:rsidRPr="008D548E" w:rsidRDefault="00AC6F14" w:rsidP="00AC6F14">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Dexamfetamine</w:t>
            </w:r>
          </w:p>
        </w:tc>
        <w:tc>
          <w:tcPr>
            <w:tcW w:w="739" w:type="dxa"/>
            <w:shd w:val="clear" w:color="auto" w:fill="auto"/>
            <w:noWrap/>
            <w:hideMark/>
          </w:tcPr>
          <w:p w14:paraId="1BBE8602" w14:textId="6A86EB51"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642" w:type="dxa"/>
            <w:shd w:val="clear" w:color="auto" w:fill="auto"/>
            <w:noWrap/>
            <w:hideMark/>
          </w:tcPr>
          <w:p w14:paraId="7727BA6A" w14:textId="3F9BF20E"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976" w:type="dxa"/>
            <w:shd w:val="clear" w:color="auto" w:fill="auto"/>
            <w:noWrap/>
            <w:hideMark/>
          </w:tcPr>
          <w:p w14:paraId="4A275D7B" w14:textId="458EC556"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1914" w:type="dxa"/>
            <w:shd w:val="clear" w:color="auto" w:fill="auto"/>
            <w:noWrap/>
            <w:hideMark/>
          </w:tcPr>
          <w:p w14:paraId="633A23F4" w14:textId="424C8C78" w:rsidR="00AC6F14" w:rsidRPr="008D548E" w:rsidRDefault="00AC6F14"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NA</w:t>
            </w:r>
          </w:p>
        </w:tc>
      </w:tr>
      <w:tr w:rsidR="0022093C" w:rsidRPr="008D548E" w14:paraId="330AF8C9" w14:textId="77777777" w:rsidTr="009A76A8">
        <w:trPr>
          <w:trHeight w:val="288"/>
        </w:trPr>
        <w:tc>
          <w:tcPr>
            <w:tcW w:w="3544" w:type="dxa"/>
            <w:shd w:val="clear" w:color="auto" w:fill="auto"/>
            <w:noWrap/>
            <w:vAlign w:val="bottom"/>
            <w:hideMark/>
          </w:tcPr>
          <w:p w14:paraId="334A4454" w14:textId="77777777" w:rsidR="0022093C" w:rsidRPr="008D548E" w:rsidRDefault="0022093C" w:rsidP="0022093C">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Methylphenidate</w:t>
            </w:r>
          </w:p>
        </w:tc>
        <w:tc>
          <w:tcPr>
            <w:tcW w:w="739" w:type="dxa"/>
            <w:shd w:val="clear" w:color="auto" w:fill="auto"/>
            <w:noWrap/>
            <w:vAlign w:val="bottom"/>
            <w:hideMark/>
          </w:tcPr>
          <w:p w14:paraId="432C227B" w14:textId="54F361D0" w:rsidR="0022093C" w:rsidRPr="008D548E" w:rsidRDefault="0022093C" w:rsidP="0022093C">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30</w:t>
            </w:r>
          </w:p>
        </w:tc>
        <w:tc>
          <w:tcPr>
            <w:tcW w:w="642" w:type="dxa"/>
            <w:shd w:val="clear" w:color="auto" w:fill="auto"/>
            <w:noWrap/>
            <w:vAlign w:val="bottom"/>
            <w:hideMark/>
          </w:tcPr>
          <w:p w14:paraId="0F33ABF8" w14:textId="76D8D93A" w:rsidR="0022093C" w:rsidRPr="008D548E" w:rsidRDefault="0022093C" w:rsidP="0022093C">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206</w:t>
            </w:r>
          </w:p>
        </w:tc>
        <w:tc>
          <w:tcPr>
            <w:tcW w:w="976" w:type="dxa"/>
            <w:shd w:val="clear" w:color="auto" w:fill="auto"/>
            <w:noWrap/>
            <w:vAlign w:val="bottom"/>
            <w:hideMark/>
          </w:tcPr>
          <w:p w14:paraId="4C58F00E" w14:textId="02E7AC8E" w:rsidR="0022093C" w:rsidRPr="008D548E" w:rsidRDefault="0022093C" w:rsidP="0022093C">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307,89</w:t>
            </w:r>
          </w:p>
        </w:tc>
        <w:tc>
          <w:tcPr>
            <w:tcW w:w="1914" w:type="dxa"/>
            <w:shd w:val="clear" w:color="auto" w:fill="auto"/>
            <w:noWrap/>
            <w:hideMark/>
          </w:tcPr>
          <w:p w14:paraId="0AFE3450" w14:textId="066BC587" w:rsidR="0022093C" w:rsidRPr="008D548E" w:rsidRDefault="0022093C"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0.67 (0.41-1.11)</w:t>
            </w:r>
          </w:p>
        </w:tc>
      </w:tr>
      <w:tr w:rsidR="00AC6F14" w:rsidRPr="008D548E" w14:paraId="4D3D2BD9" w14:textId="77777777" w:rsidTr="009A76A8">
        <w:trPr>
          <w:trHeight w:val="288"/>
        </w:trPr>
        <w:tc>
          <w:tcPr>
            <w:tcW w:w="3544" w:type="dxa"/>
            <w:shd w:val="clear" w:color="auto" w:fill="auto"/>
            <w:noWrap/>
            <w:vAlign w:val="bottom"/>
            <w:hideMark/>
          </w:tcPr>
          <w:p w14:paraId="46F70518" w14:textId="77777777" w:rsidR="00AC6F14" w:rsidRPr="008D548E" w:rsidRDefault="00AC6F14" w:rsidP="00AC6F14">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Modafinil</w:t>
            </w:r>
          </w:p>
        </w:tc>
        <w:tc>
          <w:tcPr>
            <w:tcW w:w="739" w:type="dxa"/>
            <w:shd w:val="clear" w:color="auto" w:fill="auto"/>
            <w:noWrap/>
            <w:hideMark/>
          </w:tcPr>
          <w:p w14:paraId="0D8B4DE7" w14:textId="7C5FE961"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642" w:type="dxa"/>
            <w:shd w:val="clear" w:color="auto" w:fill="auto"/>
            <w:noWrap/>
            <w:hideMark/>
          </w:tcPr>
          <w:p w14:paraId="343844C6" w14:textId="56CA822D"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976" w:type="dxa"/>
            <w:shd w:val="clear" w:color="auto" w:fill="auto"/>
            <w:noWrap/>
            <w:hideMark/>
          </w:tcPr>
          <w:p w14:paraId="6DB3400F" w14:textId="025143DC"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1914" w:type="dxa"/>
            <w:shd w:val="clear" w:color="auto" w:fill="auto"/>
            <w:noWrap/>
            <w:hideMark/>
          </w:tcPr>
          <w:p w14:paraId="10AD8161" w14:textId="0DBEC73A" w:rsidR="00AC6F14" w:rsidRPr="008D548E" w:rsidRDefault="00AC6F14"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NA</w:t>
            </w:r>
          </w:p>
        </w:tc>
      </w:tr>
      <w:tr w:rsidR="0022093C" w:rsidRPr="008D548E" w14:paraId="65506CD7" w14:textId="77777777" w:rsidTr="009A76A8">
        <w:trPr>
          <w:trHeight w:val="288"/>
        </w:trPr>
        <w:tc>
          <w:tcPr>
            <w:tcW w:w="3544" w:type="dxa"/>
            <w:shd w:val="clear" w:color="auto" w:fill="auto"/>
            <w:noWrap/>
            <w:vAlign w:val="bottom"/>
            <w:hideMark/>
          </w:tcPr>
          <w:p w14:paraId="3EC80337" w14:textId="77777777" w:rsidR="0022093C" w:rsidRPr="008D548E" w:rsidRDefault="0022093C" w:rsidP="0022093C">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Atomoxetine</w:t>
            </w:r>
          </w:p>
        </w:tc>
        <w:tc>
          <w:tcPr>
            <w:tcW w:w="739" w:type="dxa"/>
            <w:shd w:val="clear" w:color="auto" w:fill="auto"/>
            <w:noWrap/>
            <w:vAlign w:val="bottom"/>
            <w:hideMark/>
          </w:tcPr>
          <w:p w14:paraId="1A303797" w14:textId="504C1E13" w:rsidR="0022093C" w:rsidRPr="008D548E" w:rsidRDefault="0022093C" w:rsidP="0022093C">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16</w:t>
            </w:r>
          </w:p>
        </w:tc>
        <w:tc>
          <w:tcPr>
            <w:tcW w:w="642" w:type="dxa"/>
            <w:shd w:val="clear" w:color="auto" w:fill="auto"/>
            <w:noWrap/>
            <w:vAlign w:val="bottom"/>
            <w:hideMark/>
          </w:tcPr>
          <w:p w14:paraId="46D150D4" w14:textId="1AB4D664" w:rsidR="0022093C" w:rsidRPr="008D548E" w:rsidRDefault="0022093C" w:rsidP="0022093C">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85</w:t>
            </w:r>
          </w:p>
        </w:tc>
        <w:tc>
          <w:tcPr>
            <w:tcW w:w="976" w:type="dxa"/>
            <w:shd w:val="clear" w:color="auto" w:fill="auto"/>
            <w:noWrap/>
            <w:vAlign w:val="bottom"/>
            <w:hideMark/>
          </w:tcPr>
          <w:p w14:paraId="6716BEF6" w14:textId="40A74BAE" w:rsidR="0022093C" w:rsidRPr="008D548E" w:rsidRDefault="0022093C" w:rsidP="0022093C">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59,31</w:t>
            </w:r>
          </w:p>
        </w:tc>
        <w:tc>
          <w:tcPr>
            <w:tcW w:w="1914" w:type="dxa"/>
            <w:shd w:val="clear" w:color="auto" w:fill="auto"/>
            <w:noWrap/>
            <w:hideMark/>
          </w:tcPr>
          <w:p w14:paraId="6EA8DD6C" w14:textId="11CBA0AF" w:rsidR="0022093C" w:rsidRPr="008D548E" w:rsidRDefault="0022093C"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0.64 (0.32-1.26)</w:t>
            </w:r>
          </w:p>
        </w:tc>
      </w:tr>
      <w:tr w:rsidR="0022093C" w:rsidRPr="008D548E" w14:paraId="441E76E4" w14:textId="77777777" w:rsidTr="009A76A8">
        <w:trPr>
          <w:trHeight w:val="288"/>
        </w:trPr>
        <w:tc>
          <w:tcPr>
            <w:tcW w:w="3544" w:type="dxa"/>
            <w:shd w:val="clear" w:color="auto" w:fill="auto"/>
            <w:noWrap/>
            <w:vAlign w:val="bottom"/>
            <w:hideMark/>
          </w:tcPr>
          <w:p w14:paraId="596C54D6" w14:textId="77777777" w:rsidR="0022093C" w:rsidRPr="008D548E" w:rsidRDefault="0022093C" w:rsidP="0022093C">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Lisdexamphetamine</w:t>
            </w:r>
          </w:p>
        </w:tc>
        <w:tc>
          <w:tcPr>
            <w:tcW w:w="739" w:type="dxa"/>
            <w:shd w:val="clear" w:color="auto" w:fill="auto"/>
            <w:noWrap/>
            <w:vAlign w:val="bottom"/>
            <w:hideMark/>
          </w:tcPr>
          <w:p w14:paraId="2BFF82B1" w14:textId="628BF5B4" w:rsidR="0022093C" w:rsidRPr="008D548E" w:rsidRDefault="0022093C" w:rsidP="0022093C">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27</w:t>
            </w:r>
          </w:p>
        </w:tc>
        <w:tc>
          <w:tcPr>
            <w:tcW w:w="642" w:type="dxa"/>
            <w:shd w:val="clear" w:color="auto" w:fill="auto"/>
            <w:noWrap/>
            <w:vAlign w:val="bottom"/>
            <w:hideMark/>
          </w:tcPr>
          <w:p w14:paraId="044577D4" w14:textId="36FA094E" w:rsidR="0022093C" w:rsidRPr="008D548E" w:rsidRDefault="0022093C" w:rsidP="0022093C">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168</w:t>
            </w:r>
          </w:p>
        </w:tc>
        <w:tc>
          <w:tcPr>
            <w:tcW w:w="976" w:type="dxa"/>
            <w:shd w:val="clear" w:color="auto" w:fill="auto"/>
            <w:noWrap/>
            <w:vAlign w:val="bottom"/>
            <w:hideMark/>
          </w:tcPr>
          <w:p w14:paraId="7812A3FA" w14:textId="773E3158" w:rsidR="0022093C" w:rsidRPr="008D548E" w:rsidRDefault="0022093C" w:rsidP="0022093C">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223,14</w:t>
            </w:r>
          </w:p>
        </w:tc>
        <w:tc>
          <w:tcPr>
            <w:tcW w:w="1914" w:type="dxa"/>
            <w:shd w:val="clear" w:color="auto" w:fill="auto"/>
            <w:noWrap/>
            <w:hideMark/>
          </w:tcPr>
          <w:p w14:paraId="7E29B536" w14:textId="7118F296" w:rsidR="0022093C" w:rsidRPr="008D548E" w:rsidRDefault="0022093C"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1.10 (0.61-1.98)</w:t>
            </w:r>
          </w:p>
        </w:tc>
      </w:tr>
      <w:tr w:rsidR="00AC6F14" w:rsidRPr="008D548E" w14:paraId="010F58DC" w14:textId="77777777" w:rsidTr="009A76A8">
        <w:trPr>
          <w:trHeight w:val="288"/>
        </w:trPr>
        <w:tc>
          <w:tcPr>
            <w:tcW w:w="3544" w:type="dxa"/>
            <w:shd w:val="clear" w:color="auto" w:fill="auto"/>
            <w:noWrap/>
            <w:vAlign w:val="bottom"/>
            <w:hideMark/>
          </w:tcPr>
          <w:p w14:paraId="5FC3E3B7" w14:textId="77777777" w:rsidR="00AC6F14" w:rsidRPr="008D548E" w:rsidRDefault="00AC6F14" w:rsidP="00AC6F14">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ADHD polytherapy</w:t>
            </w:r>
          </w:p>
        </w:tc>
        <w:tc>
          <w:tcPr>
            <w:tcW w:w="739" w:type="dxa"/>
            <w:shd w:val="clear" w:color="auto" w:fill="auto"/>
            <w:noWrap/>
            <w:hideMark/>
          </w:tcPr>
          <w:p w14:paraId="7903C9FB" w14:textId="194DC48C"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642" w:type="dxa"/>
            <w:shd w:val="clear" w:color="auto" w:fill="auto"/>
            <w:noWrap/>
            <w:hideMark/>
          </w:tcPr>
          <w:p w14:paraId="21688E9B" w14:textId="7B0C41FA"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976" w:type="dxa"/>
            <w:shd w:val="clear" w:color="auto" w:fill="auto"/>
            <w:noWrap/>
            <w:hideMark/>
          </w:tcPr>
          <w:p w14:paraId="4333A3DB" w14:textId="23132BA2"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1914" w:type="dxa"/>
            <w:shd w:val="clear" w:color="auto" w:fill="auto"/>
            <w:noWrap/>
            <w:hideMark/>
          </w:tcPr>
          <w:p w14:paraId="2F21D057" w14:textId="3E163328" w:rsidR="00AC6F14" w:rsidRPr="008D548E" w:rsidRDefault="00AC6F14"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NA</w:t>
            </w:r>
          </w:p>
        </w:tc>
      </w:tr>
      <w:tr w:rsidR="00A26B8C" w:rsidRPr="008D548E" w14:paraId="2631C622" w14:textId="77777777" w:rsidTr="009A76A8">
        <w:trPr>
          <w:trHeight w:val="288"/>
        </w:trPr>
        <w:tc>
          <w:tcPr>
            <w:tcW w:w="3544" w:type="dxa"/>
            <w:shd w:val="clear" w:color="auto" w:fill="auto"/>
            <w:noWrap/>
            <w:vAlign w:val="bottom"/>
            <w:hideMark/>
          </w:tcPr>
          <w:p w14:paraId="44D09FE0" w14:textId="77777777" w:rsidR="00A26B8C" w:rsidRPr="008D548E" w:rsidRDefault="00A26B8C" w:rsidP="00A26B8C">
            <w:pPr>
              <w:spacing w:after="0" w:line="240" w:lineRule="auto"/>
              <w:rPr>
                <w:rFonts w:ascii="Times New Roman" w:eastAsia="Times New Roman" w:hAnsi="Times New Roman" w:cs="Times New Roman"/>
                <w:b/>
                <w:bCs/>
                <w:i/>
                <w:iCs/>
                <w:lang w:eastAsia="fi-FI"/>
              </w:rPr>
            </w:pPr>
            <w:r w:rsidRPr="008D548E">
              <w:rPr>
                <w:rFonts w:ascii="Times New Roman" w:eastAsia="Times New Roman" w:hAnsi="Times New Roman" w:cs="Times New Roman"/>
                <w:b/>
                <w:bCs/>
                <w:i/>
                <w:iCs/>
                <w:lang w:eastAsia="fi-FI"/>
              </w:rPr>
              <w:t>SUD medications</w:t>
            </w:r>
          </w:p>
        </w:tc>
        <w:tc>
          <w:tcPr>
            <w:tcW w:w="739" w:type="dxa"/>
            <w:shd w:val="clear" w:color="auto" w:fill="auto"/>
            <w:noWrap/>
            <w:vAlign w:val="bottom"/>
            <w:hideMark/>
          </w:tcPr>
          <w:p w14:paraId="129237CF" w14:textId="77777777" w:rsidR="00A26B8C" w:rsidRPr="008D548E" w:rsidRDefault="00A26B8C" w:rsidP="00A26B8C">
            <w:pPr>
              <w:spacing w:after="0" w:line="240" w:lineRule="auto"/>
              <w:rPr>
                <w:rFonts w:ascii="Times New Roman" w:eastAsia="Times New Roman" w:hAnsi="Times New Roman" w:cs="Times New Roman"/>
                <w:i/>
                <w:iCs/>
                <w:lang w:eastAsia="fi-FI"/>
              </w:rPr>
            </w:pPr>
          </w:p>
        </w:tc>
        <w:tc>
          <w:tcPr>
            <w:tcW w:w="642" w:type="dxa"/>
            <w:shd w:val="clear" w:color="auto" w:fill="auto"/>
            <w:noWrap/>
            <w:vAlign w:val="bottom"/>
            <w:hideMark/>
          </w:tcPr>
          <w:p w14:paraId="0E73C091" w14:textId="77777777" w:rsidR="00A26B8C" w:rsidRPr="008D548E" w:rsidRDefault="00A26B8C" w:rsidP="00A26B8C">
            <w:pPr>
              <w:spacing w:after="0" w:line="240" w:lineRule="auto"/>
              <w:rPr>
                <w:rFonts w:ascii="Times New Roman" w:eastAsia="Times New Roman" w:hAnsi="Times New Roman" w:cs="Times New Roman"/>
                <w:sz w:val="20"/>
                <w:szCs w:val="20"/>
                <w:lang w:eastAsia="fi-FI"/>
              </w:rPr>
            </w:pPr>
          </w:p>
        </w:tc>
        <w:tc>
          <w:tcPr>
            <w:tcW w:w="976" w:type="dxa"/>
            <w:shd w:val="clear" w:color="auto" w:fill="auto"/>
            <w:noWrap/>
            <w:vAlign w:val="bottom"/>
            <w:hideMark/>
          </w:tcPr>
          <w:p w14:paraId="09AF2F47" w14:textId="77777777" w:rsidR="00A26B8C" w:rsidRPr="008D548E" w:rsidRDefault="00A26B8C" w:rsidP="00A26B8C">
            <w:pPr>
              <w:spacing w:after="0" w:line="240" w:lineRule="auto"/>
              <w:rPr>
                <w:rFonts w:ascii="Times New Roman" w:eastAsia="Times New Roman" w:hAnsi="Times New Roman" w:cs="Times New Roman"/>
                <w:sz w:val="20"/>
                <w:szCs w:val="20"/>
                <w:lang w:eastAsia="fi-FI"/>
              </w:rPr>
            </w:pPr>
          </w:p>
        </w:tc>
        <w:tc>
          <w:tcPr>
            <w:tcW w:w="1914" w:type="dxa"/>
            <w:shd w:val="clear" w:color="auto" w:fill="auto"/>
            <w:noWrap/>
            <w:vAlign w:val="bottom"/>
            <w:hideMark/>
          </w:tcPr>
          <w:p w14:paraId="20B57DE7" w14:textId="77777777" w:rsidR="00A26B8C" w:rsidRPr="008D548E" w:rsidRDefault="00A26B8C" w:rsidP="00D85E03">
            <w:pPr>
              <w:spacing w:after="0" w:line="240" w:lineRule="auto"/>
              <w:rPr>
                <w:rFonts w:ascii="Times New Roman" w:eastAsia="Times New Roman" w:hAnsi="Times New Roman" w:cs="Times New Roman"/>
                <w:sz w:val="20"/>
                <w:szCs w:val="20"/>
                <w:highlight w:val="yellow"/>
                <w:lang w:eastAsia="fi-FI"/>
              </w:rPr>
            </w:pPr>
          </w:p>
        </w:tc>
      </w:tr>
      <w:tr w:rsidR="000F588D" w:rsidRPr="008D548E" w14:paraId="16031D62" w14:textId="77777777" w:rsidTr="009A76A8">
        <w:trPr>
          <w:trHeight w:val="288"/>
        </w:trPr>
        <w:tc>
          <w:tcPr>
            <w:tcW w:w="3544" w:type="dxa"/>
            <w:shd w:val="clear" w:color="auto" w:fill="auto"/>
            <w:noWrap/>
            <w:vAlign w:val="bottom"/>
          </w:tcPr>
          <w:p w14:paraId="3AD3F631" w14:textId="3193A5EA" w:rsidR="000F588D" w:rsidRPr="008D548E" w:rsidRDefault="00A420B9" w:rsidP="006B3876">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color w:val="000000"/>
                <w:lang w:eastAsia="fi-FI"/>
              </w:rPr>
              <w:t>No exposure</w:t>
            </w:r>
          </w:p>
        </w:tc>
        <w:tc>
          <w:tcPr>
            <w:tcW w:w="739" w:type="dxa"/>
            <w:shd w:val="clear" w:color="auto" w:fill="auto"/>
            <w:noWrap/>
            <w:vAlign w:val="bottom"/>
          </w:tcPr>
          <w:p w14:paraId="709882D3" w14:textId="74DEC7A7" w:rsidR="000F588D" w:rsidRPr="008D548E" w:rsidRDefault="00163F47" w:rsidP="006B3876">
            <w:pPr>
              <w:spacing w:after="0" w:line="240" w:lineRule="auto"/>
              <w:jc w:val="right"/>
              <w:rPr>
                <w:rFonts w:ascii="Times New Roman" w:hAnsi="Times New Roman" w:cs="Times New Roman"/>
                <w:color w:val="000000"/>
              </w:rPr>
            </w:pPr>
            <w:r w:rsidRPr="008D548E">
              <w:rPr>
                <w:rFonts w:ascii="Times New Roman" w:hAnsi="Times New Roman" w:cs="Times New Roman"/>
                <w:color w:val="000000"/>
              </w:rPr>
              <w:t>3145</w:t>
            </w:r>
          </w:p>
        </w:tc>
        <w:tc>
          <w:tcPr>
            <w:tcW w:w="642" w:type="dxa"/>
            <w:shd w:val="clear" w:color="auto" w:fill="auto"/>
            <w:noWrap/>
            <w:vAlign w:val="bottom"/>
          </w:tcPr>
          <w:p w14:paraId="25DFCE5E" w14:textId="4B4A940E" w:rsidR="000F588D" w:rsidRPr="008D548E" w:rsidRDefault="00163F47" w:rsidP="006B3876">
            <w:pPr>
              <w:spacing w:after="0" w:line="240" w:lineRule="auto"/>
              <w:jc w:val="right"/>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1767</w:t>
            </w:r>
          </w:p>
        </w:tc>
        <w:tc>
          <w:tcPr>
            <w:tcW w:w="976" w:type="dxa"/>
            <w:shd w:val="clear" w:color="auto" w:fill="auto"/>
            <w:noWrap/>
            <w:vAlign w:val="bottom"/>
          </w:tcPr>
          <w:p w14:paraId="15FCAD6A" w14:textId="22284995" w:rsidR="000F588D" w:rsidRPr="008D548E" w:rsidRDefault="00377450" w:rsidP="006B3876">
            <w:pPr>
              <w:spacing w:after="0" w:line="240" w:lineRule="auto"/>
              <w:jc w:val="right"/>
              <w:rPr>
                <w:rFonts w:ascii="Times New Roman" w:hAnsi="Times New Roman" w:cs="Times New Roman"/>
                <w:color w:val="000000"/>
              </w:rPr>
            </w:pPr>
            <w:r w:rsidRPr="008D548E">
              <w:rPr>
                <w:rFonts w:ascii="Times New Roman" w:hAnsi="Times New Roman" w:cs="Times New Roman"/>
                <w:color w:val="000000"/>
              </w:rPr>
              <w:t>13749,18</w:t>
            </w:r>
          </w:p>
        </w:tc>
        <w:tc>
          <w:tcPr>
            <w:tcW w:w="1914" w:type="dxa"/>
            <w:shd w:val="clear" w:color="auto" w:fill="auto"/>
            <w:noWrap/>
          </w:tcPr>
          <w:p w14:paraId="19957701" w14:textId="557ABB7D" w:rsidR="000F588D" w:rsidRPr="008D548E" w:rsidRDefault="00D83C8E" w:rsidP="00D85E03">
            <w:pPr>
              <w:spacing w:after="0" w:line="240" w:lineRule="auto"/>
              <w:rPr>
                <w:rFonts w:ascii="Times New Roman" w:hAnsi="Times New Roman" w:cs="Times New Roman"/>
              </w:rPr>
            </w:pPr>
            <w:r w:rsidRPr="008D548E">
              <w:rPr>
                <w:rFonts w:ascii="Times New Roman" w:hAnsi="Times New Roman" w:cs="Times New Roman"/>
                <w:lang w:val="en-GB"/>
              </w:rPr>
              <w:t>Reference</w:t>
            </w:r>
          </w:p>
        </w:tc>
      </w:tr>
      <w:tr w:rsidR="006B3876" w:rsidRPr="008D548E" w14:paraId="1C02CF73" w14:textId="77777777" w:rsidTr="009A76A8">
        <w:trPr>
          <w:trHeight w:val="288"/>
        </w:trPr>
        <w:tc>
          <w:tcPr>
            <w:tcW w:w="3544" w:type="dxa"/>
            <w:shd w:val="clear" w:color="auto" w:fill="auto"/>
            <w:noWrap/>
            <w:vAlign w:val="bottom"/>
            <w:hideMark/>
          </w:tcPr>
          <w:p w14:paraId="5E8ADBB1" w14:textId="77777777" w:rsidR="006B3876" w:rsidRPr="008D548E" w:rsidRDefault="006B3876" w:rsidP="006B3876">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Disulfiram</w:t>
            </w:r>
          </w:p>
        </w:tc>
        <w:tc>
          <w:tcPr>
            <w:tcW w:w="739" w:type="dxa"/>
            <w:shd w:val="clear" w:color="auto" w:fill="auto"/>
            <w:noWrap/>
            <w:vAlign w:val="bottom"/>
            <w:hideMark/>
          </w:tcPr>
          <w:p w14:paraId="101B113C" w14:textId="098F0774" w:rsidR="006B3876" w:rsidRPr="008D548E" w:rsidRDefault="006B3876" w:rsidP="006B3876">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25</w:t>
            </w:r>
          </w:p>
        </w:tc>
        <w:tc>
          <w:tcPr>
            <w:tcW w:w="642" w:type="dxa"/>
            <w:shd w:val="clear" w:color="auto" w:fill="auto"/>
            <w:noWrap/>
            <w:vAlign w:val="bottom"/>
            <w:hideMark/>
          </w:tcPr>
          <w:p w14:paraId="7970EEE7" w14:textId="77777777" w:rsidR="006B3876" w:rsidRPr="008D548E" w:rsidRDefault="006B3876" w:rsidP="006B3876">
            <w:pPr>
              <w:spacing w:after="0" w:line="240" w:lineRule="auto"/>
              <w:jc w:val="right"/>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79</w:t>
            </w:r>
          </w:p>
        </w:tc>
        <w:tc>
          <w:tcPr>
            <w:tcW w:w="976" w:type="dxa"/>
            <w:shd w:val="clear" w:color="auto" w:fill="auto"/>
            <w:noWrap/>
            <w:vAlign w:val="bottom"/>
            <w:hideMark/>
          </w:tcPr>
          <w:p w14:paraId="7C8A1863" w14:textId="616AEBB0" w:rsidR="006B3876" w:rsidRPr="008D548E" w:rsidRDefault="006B3876" w:rsidP="006B3876">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41,09</w:t>
            </w:r>
          </w:p>
        </w:tc>
        <w:tc>
          <w:tcPr>
            <w:tcW w:w="1914" w:type="dxa"/>
            <w:shd w:val="clear" w:color="auto" w:fill="auto"/>
            <w:noWrap/>
            <w:hideMark/>
          </w:tcPr>
          <w:p w14:paraId="58D69390" w14:textId="1E9B415E" w:rsidR="006B3876" w:rsidRPr="008D548E" w:rsidRDefault="006B3876"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0.94 (0.48-1.82)</w:t>
            </w:r>
          </w:p>
        </w:tc>
      </w:tr>
      <w:tr w:rsidR="00AC6F14" w:rsidRPr="008D548E" w14:paraId="207EA09D" w14:textId="77777777" w:rsidTr="009A76A8">
        <w:trPr>
          <w:trHeight w:val="288"/>
        </w:trPr>
        <w:tc>
          <w:tcPr>
            <w:tcW w:w="3544" w:type="dxa"/>
            <w:shd w:val="clear" w:color="auto" w:fill="auto"/>
            <w:noWrap/>
            <w:vAlign w:val="bottom"/>
            <w:hideMark/>
          </w:tcPr>
          <w:p w14:paraId="32DD2879" w14:textId="77777777" w:rsidR="00AC6F14" w:rsidRPr="008D548E" w:rsidRDefault="00AC6F14" w:rsidP="00AC6F14">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Acamprosate</w:t>
            </w:r>
          </w:p>
        </w:tc>
        <w:tc>
          <w:tcPr>
            <w:tcW w:w="739" w:type="dxa"/>
            <w:shd w:val="clear" w:color="auto" w:fill="auto"/>
            <w:noWrap/>
            <w:hideMark/>
          </w:tcPr>
          <w:p w14:paraId="69667E8D" w14:textId="6BF03778"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642" w:type="dxa"/>
            <w:shd w:val="clear" w:color="auto" w:fill="auto"/>
            <w:noWrap/>
            <w:hideMark/>
          </w:tcPr>
          <w:p w14:paraId="1C11C3D6" w14:textId="2E8331B1"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976" w:type="dxa"/>
            <w:shd w:val="clear" w:color="auto" w:fill="auto"/>
            <w:noWrap/>
            <w:hideMark/>
          </w:tcPr>
          <w:p w14:paraId="7092AFB2" w14:textId="3B39C484"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1914" w:type="dxa"/>
            <w:shd w:val="clear" w:color="auto" w:fill="auto"/>
            <w:noWrap/>
            <w:hideMark/>
          </w:tcPr>
          <w:p w14:paraId="466B4064" w14:textId="2EF22A51" w:rsidR="00AC6F14" w:rsidRPr="008D548E" w:rsidRDefault="00AC6F14"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NA</w:t>
            </w:r>
          </w:p>
        </w:tc>
      </w:tr>
      <w:tr w:rsidR="006B3876" w:rsidRPr="008D548E" w14:paraId="70D47F32" w14:textId="77777777" w:rsidTr="009A76A8">
        <w:trPr>
          <w:trHeight w:val="288"/>
        </w:trPr>
        <w:tc>
          <w:tcPr>
            <w:tcW w:w="3544" w:type="dxa"/>
            <w:shd w:val="clear" w:color="auto" w:fill="auto"/>
            <w:noWrap/>
            <w:vAlign w:val="bottom"/>
            <w:hideMark/>
          </w:tcPr>
          <w:p w14:paraId="34E46BD2" w14:textId="77777777" w:rsidR="006B3876" w:rsidRPr="008D548E" w:rsidRDefault="006B3876" w:rsidP="006B3876">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Naltrexone</w:t>
            </w:r>
          </w:p>
        </w:tc>
        <w:tc>
          <w:tcPr>
            <w:tcW w:w="739" w:type="dxa"/>
            <w:shd w:val="clear" w:color="auto" w:fill="auto"/>
            <w:noWrap/>
            <w:vAlign w:val="bottom"/>
            <w:hideMark/>
          </w:tcPr>
          <w:p w14:paraId="3A092763" w14:textId="78DF5874" w:rsidR="006B3876" w:rsidRPr="008D548E" w:rsidRDefault="006B3876" w:rsidP="006B3876">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10</w:t>
            </w:r>
          </w:p>
        </w:tc>
        <w:tc>
          <w:tcPr>
            <w:tcW w:w="642" w:type="dxa"/>
            <w:shd w:val="clear" w:color="auto" w:fill="auto"/>
            <w:noWrap/>
            <w:vAlign w:val="bottom"/>
            <w:hideMark/>
          </w:tcPr>
          <w:p w14:paraId="0C38E17A" w14:textId="77777777" w:rsidR="006B3876" w:rsidRPr="008D548E" w:rsidRDefault="006B3876" w:rsidP="006B3876">
            <w:pPr>
              <w:spacing w:after="0" w:line="240" w:lineRule="auto"/>
              <w:jc w:val="right"/>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60</w:t>
            </w:r>
          </w:p>
        </w:tc>
        <w:tc>
          <w:tcPr>
            <w:tcW w:w="976" w:type="dxa"/>
            <w:shd w:val="clear" w:color="auto" w:fill="auto"/>
            <w:noWrap/>
            <w:vAlign w:val="bottom"/>
            <w:hideMark/>
          </w:tcPr>
          <w:p w14:paraId="7D2EB6FF" w14:textId="2ECBE427" w:rsidR="006B3876" w:rsidRPr="008D548E" w:rsidRDefault="006B3876" w:rsidP="006B3876">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36,73</w:t>
            </w:r>
          </w:p>
        </w:tc>
        <w:tc>
          <w:tcPr>
            <w:tcW w:w="1914" w:type="dxa"/>
            <w:shd w:val="clear" w:color="auto" w:fill="auto"/>
            <w:noWrap/>
            <w:hideMark/>
          </w:tcPr>
          <w:p w14:paraId="042F3EE4" w14:textId="1D862482" w:rsidR="006B3876" w:rsidRPr="008D548E" w:rsidRDefault="006B3876" w:rsidP="00D85E03">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1.39 (0.55-3.50)</w:t>
            </w:r>
          </w:p>
        </w:tc>
      </w:tr>
      <w:tr w:rsidR="006B3876" w:rsidRPr="008D548E" w14:paraId="61DA0B96" w14:textId="77777777" w:rsidTr="009A76A8">
        <w:trPr>
          <w:trHeight w:val="288"/>
        </w:trPr>
        <w:tc>
          <w:tcPr>
            <w:tcW w:w="3544" w:type="dxa"/>
            <w:shd w:val="clear" w:color="auto" w:fill="auto"/>
            <w:noWrap/>
            <w:vAlign w:val="bottom"/>
            <w:hideMark/>
          </w:tcPr>
          <w:p w14:paraId="232099CD" w14:textId="77777777" w:rsidR="006B3876" w:rsidRPr="008D548E" w:rsidRDefault="006B3876" w:rsidP="006B3876">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Buprenorphine</w:t>
            </w:r>
          </w:p>
        </w:tc>
        <w:tc>
          <w:tcPr>
            <w:tcW w:w="739" w:type="dxa"/>
            <w:shd w:val="clear" w:color="auto" w:fill="auto"/>
            <w:noWrap/>
            <w:vAlign w:val="bottom"/>
            <w:hideMark/>
          </w:tcPr>
          <w:p w14:paraId="34B91208" w14:textId="697145D2" w:rsidR="006B3876" w:rsidRPr="008D548E" w:rsidRDefault="006B3876" w:rsidP="006B3876">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15</w:t>
            </w:r>
          </w:p>
        </w:tc>
        <w:tc>
          <w:tcPr>
            <w:tcW w:w="642" w:type="dxa"/>
            <w:shd w:val="clear" w:color="auto" w:fill="auto"/>
            <w:noWrap/>
            <w:vAlign w:val="bottom"/>
            <w:hideMark/>
          </w:tcPr>
          <w:p w14:paraId="3AF59E77" w14:textId="77777777" w:rsidR="006B3876" w:rsidRPr="008D548E" w:rsidRDefault="006B3876" w:rsidP="006B3876">
            <w:pPr>
              <w:spacing w:after="0" w:line="240" w:lineRule="auto"/>
              <w:jc w:val="right"/>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24</w:t>
            </w:r>
          </w:p>
        </w:tc>
        <w:tc>
          <w:tcPr>
            <w:tcW w:w="976" w:type="dxa"/>
            <w:shd w:val="clear" w:color="auto" w:fill="auto"/>
            <w:noWrap/>
            <w:vAlign w:val="bottom"/>
            <w:hideMark/>
          </w:tcPr>
          <w:p w14:paraId="7BCD01BC" w14:textId="15ED8C16" w:rsidR="006B3876" w:rsidRPr="008D548E" w:rsidRDefault="006B3876" w:rsidP="006B3876">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55,87</w:t>
            </w:r>
          </w:p>
        </w:tc>
        <w:tc>
          <w:tcPr>
            <w:tcW w:w="1914" w:type="dxa"/>
            <w:shd w:val="clear" w:color="auto" w:fill="auto"/>
            <w:noWrap/>
            <w:hideMark/>
          </w:tcPr>
          <w:p w14:paraId="02C88695" w14:textId="505BFC02" w:rsidR="006B3876" w:rsidRPr="008D548E" w:rsidRDefault="006B3876" w:rsidP="006B3876">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0.83 (0.27-2.56)</w:t>
            </w:r>
          </w:p>
        </w:tc>
      </w:tr>
      <w:tr w:rsidR="006B3876" w:rsidRPr="008D548E" w14:paraId="29E95295" w14:textId="77777777" w:rsidTr="009A76A8">
        <w:trPr>
          <w:trHeight w:val="288"/>
        </w:trPr>
        <w:tc>
          <w:tcPr>
            <w:tcW w:w="3544" w:type="dxa"/>
            <w:shd w:val="clear" w:color="auto" w:fill="auto"/>
            <w:noWrap/>
            <w:vAlign w:val="bottom"/>
            <w:hideMark/>
          </w:tcPr>
          <w:p w14:paraId="04FB5DFA" w14:textId="77777777" w:rsidR="006B3876" w:rsidRPr="008D548E" w:rsidRDefault="006B3876" w:rsidP="006B3876">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Metadone</w:t>
            </w:r>
          </w:p>
        </w:tc>
        <w:tc>
          <w:tcPr>
            <w:tcW w:w="739" w:type="dxa"/>
            <w:shd w:val="clear" w:color="auto" w:fill="auto"/>
            <w:noWrap/>
            <w:vAlign w:val="bottom"/>
            <w:hideMark/>
          </w:tcPr>
          <w:p w14:paraId="3A50E330" w14:textId="746B4CD2" w:rsidR="006B3876" w:rsidRPr="008D548E" w:rsidRDefault="006B3876" w:rsidP="006B3876">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11</w:t>
            </w:r>
          </w:p>
        </w:tc>
        <w:tc>
          <w:tcPr>
            <w:tcW w:w="642" w:type="dxa"/>
            <w:shd w:val="clear" w:color="auto" w:fill="auto"/>
            <w:noWrap/>
            <w:vAlign w:val="bottom"/>
            <w:hideMark/>
          </w:tcPr>
          <w:p w14:paraId="4C287816" w14:textId="77777777" w:rsidR="006B3876" w:rsidRPr="008D548E" w:rsidRDefault="006B3876" w:rsidP="006B3876">
            <w:pPr>
              <w:spacing w:after="0" w:line="240" w:lineRule="auto"/>
              <w:jc w:val="right"/>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17</w:t>
            </w:r>
          </w:p>
        </w:tc>
        <w:tc>
          <w:tcPr>
            <w:tcW w:w="976" w:type="dxa"/>
            <w:shd w:val="clear" w:color="auto" w:fill="auto"/>
            <w:noWrap/>
            <w:vAlign w:val="bottom"/>
            <w:hideMark/>
          </w:tcPr>
          <w:p w14:paraId="4793C10E" w14:textId="5D6AA7F6" w:rsidR="006B3876" w:rsidRPr="008D548E" w:rsidRDefault="006B3876" w:rsidP="006B3876">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68,81</w:t>
            </w:r>
          </w:p>
        </w:tc>
        <w:tc>
          <w:tcPr>
            <w:tcW w:w="1914" w:type="dxa"/>
            <w:shd w:val="clear" w:color="auto" w:fill="auto"/>
            <w:noWrap/>
            <w:hideMark/>
          </w:tcPr>
          <w:p w14:paraId="0A62007E" w14:textId="6A84174F" w:rsidR="006B3876" w:rsidRPr="008D548E" w:rsidRDefault="006B3876" w:rsidP="006B3876">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3.05 (0.80-11.69)</w:t>
            </w:r>
          </w:p>
        </w:tc>
      </w:tr>
      <w:tr w:rsidR="00AC6F14" w:rsidRPr="008D548E" w14:paraId="671EBB5C" w14:textId="77777777" w:rsidTr="009A76A8">
        <w:trPr>
          <w:trHeight w:val="288"/>
        </w:trPr>
        <w:tc>
          <w:tcPr>
            <w:tcW w:w="3544" w:type="dxa"/>
            <w:shd w:val="clear" w:color="auto" w:fill="auto"/>
            <w:noWrap/>
            <w:vAlign w:val="bottom"/>
            <w:hideMark/>
          </w:tcPr>
          <w:p w14:paraId="7711D6C6" w14:textId="77777777" w:rsidR="00AC6F14" w:rsidRPr="008D548E" w:rsidRDefault="00AC6F14" w:rsidP="00AC6F14">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Multiple SUD drugs</w:t>
            </w:r>
          </w:p>
        </w:tc>
        <w:tc>
          <w:tcPr>
            <w:tcW w:w="739" w:type="dxa"/>
            <w:shd w:val="clear" w:color="auto" w:fill="auto"/>
            <w:noWrap/>
            <w:hideMark/>
          </w:tcPr>
          <w:p w14:paraId="02695010" w14:textId="20460320"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642" w:type="dxa"/>
            <w:shd w:val="clear" w:color="auto" w:fill="auto"/>
            <w:noWrap/>
            <w:hideMark/>
          </w:tcPr>
          <w:p w14:paraId="1D31191B" w14:textId="5185C64D"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976" w:type="dxa"/>
            <w:shd w:val="clear" w:color="auto" w:fill="auto"/>
            <w:noWrap/>
            <w:hideMark/>
          </w:tcPr>
          <w:p w14:paraId="7F9CE97D" w14:textId="1185E383"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1914" w:type="dxa"/>
            <w:shd w:val="clear" w:color="auto" w:fill="auto"/>
            <w:noWrap/>
            <w:hideMark/>
          </w:tcPr>
          <w:p w14:paraId="41B65898" w14:textId="3C729F35" w:rsidR="00AC6F14" w:rsidRPr="008D548E" w:rsidRDefault="00AC6F14" w:rsidP="00AC6F14">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NA</w:t>
            </w:r>
          </w:p>
        </w:tc>
      </w:tr>
      <w:tr w:rsidR="00A26B8C" w:rsidRPr="008D548E" w14:paraId="05B9814C" w14:textId="77777777" w:rsidTr="009A76A8">
        <w:trPr>
          <w:trHeight w:val="288"/>
        </w:trPr>
        <w:tc>
          <w:tcPr>
            <w:tcW w:w="3544" w:type="dxa"/>
            <w:shd w:val="clear" w:color="auto" w:fill="auto"/>
            <w:noWrap/>
            <w:vAlign w:val="bottom"/>
            <w:hideMark/>
          </w:tcPr>
          <w:p w14:paraId="2106B721" w14:textId="77777777" w:rsidR="00A26B8C" w:rsidRPr="006A1B0D" w:rsidRDefault="00A26B8C" w:rsidP="00A26B8C">
            <w:pPr>
              <w:spacing w:after="0" w:line="240" w:lineRule="auto"/>
              <w:rPr>
                <w:rFonts w:ascii="Times New Roman" w:eastAsia="Times New Roman" w:hAnsi="Times New Roman" w:cs="Times New Roman"/>
                <w:b/>
                <w:bCs/>
                <w:lang w:eastAsia="fi-FI"/>
              </w:rPr>
            </w:pPr>
            <w:r w:rsidRPr="006A1B0D">
              <w:rPr>
                <w:rFonts w:ascii="Times New Roman" w:eastAsia="Times New Roman" w:hAnsi="Times New Roman" w:cs="Times New Roman"/>
                <w:b/>
                <w:bCs/>
                <w:lang w:eastAsia="fi-FI"/>
              </w:rPr>
              <w:lastRenderedPageBreak/>
              <w:t>Antidepressants</w:t>
            </w:r>
          </w:p>
        </w:tc>
        <w:tc>
          <w:tcPr>
            <w:tcW w:w="739" w:type="dxa"/>
            <w:shd w:val="clear" w:color="auto" w:fill="auto"/>
            <w:noWrap/>
            <w:vAlign w:val="bottom"/>
            <w:hideMark/>
          </w:tcPr>
          <w:p w14:paraId="19AC2663" w14:textId="77777777" w:rsidR="00A26B8C" w:rsidRPr="008D548E" w:rsidRDefault="00A26B8C" w:rsidP="00A26B8C">
            <w:pPr>
              <w:spacing w:after="0" w:line="240" w:lineRule="auto"/>
              <w:rPr>
                <w:rFonts w:ascii="Times New Roman" w:eastAsia="Times New Roman" w:hAnsi="Times New Roman" w:cs="Times New Roman"/>
                <w:i/>
                <w:iCs/>
                <w:lang w:eastAsia="fi-FI"/>
              </w:rPr>
            </w:pPr>
          </w:p>
        </w:tc>
        <w:tc>
          <w:tcPr>
            <w:tcW w:w="642" w:type="dxa"/>
            <w:shd w:val="clear" w:color="auto" w:fill="auto"/>
            <w:noWrap/>
            <w:vAlign w:val="bottom"/>
            <w:hideMark/>
          </w:tcPr>
          <w:p w14:paraId="7C495CAF" w14:textId="77777777" w:rsidR="00A26B8C" w:rsidRPr="008D548E" w:rsidRDefault="00A26B8C" w:rsidP="00A26B8C">
            <w:pPr>
              <w:spacing w:after="0" w:line="240" w:lineRule="auto"/>
              <w:rPr>
                <w:rFonts w:ascii="Times New Roman" w:eastAsia="Times New Roman" w:hAnsi="Times New Roman" w:cs="Times New Roman"/>
                <w:sz w:val="20"/>
                <w:szCs w:val="20"/>
                <w:lang w:eastAsia="fi-FI"/>
              </w:rPr>
            </w:pPr>
          </w:p>
        </w:tc>
        <w:tc>
          <w:tcPr>
            <w:tcW w:w="976" w:type="dxa"/>
            <w:shd w:val="clear" w:color="auto" w:fill="auto"/>
            <w:noWrap/>
            <w:vAlign w:val="bottom"/>
            <w:hideMark/>
          </w:tcPr>
          <w:p w14:paraId="257592AC" w14:textId="77777777" w:rsidR="00A26B8C" w:rsidRPr="008D548E" w:rsidRDefault="00A26B8C" w:rsidP="00A26B8C">
            <w:pPr>
              <w:spacing w:after="0" w:line="240" w:lineRule="auto"/>
              <w:rPr>
                <w:rFonts w:ascii="Times New Roman" w:eastAsia="Times New Roman" w:hAnsi="Times New Roman" w:cs="Times New Roman"/>
                <w:sz w:val="20"/>
                <w:szCs w:val="20"/>
                <w:lang w:eastAsia="fi-FI"/>
              </w:rPr>
            </w:pPr>
          </w:p>
        </w:tc>
        <w:tc>
          <w:tcPr>
            <w:tcW w:w="1914" w:type="dxa"/>
            <w:shd w:val="clear" w:color="auto" w:fill="auto"/>
            <w:noWrap/>
            <w:vAlign w:val="bottom"/>
            <w:hideMark/>
          </w:tcPr>
          <w:p w14:paraId="2A8895F2" w14:textId="77777777" w:rsidR="00A26B8C" w:rsidRPr="008D548E" w:rsidRDefault="00A26B8C" w:rsidP="00A26B8C">
            <w:pPr>
              <w:spacing w:after="0" w:line="240" w:lineRule="auto"/>
              <w:rPr>
                <w:rFonts w:ascii="Times New Roman" w:eastAsia="Times New Roman" w:hAnsi="Times New Roman" w:cs="Times New Roman"/>
                <w:sz w:val="20"/>
                <w:szCs w:val="20"/>
                <w:highlight w:val="yellow"/>
                <w:lang w:eastAsia="fi-FI"/>
              </w:rPr>
            </w:pPr>
          </w:p>
        </w:tc>
      </w:tr>
      <w:tr w:rsidR="000F588D" w:rsidRPr="008D548E" w14:paraId="32904407" w14:textId="77777777" w:rsidTr="009A76A8">
        <w:trPr>
          <w:trHeight w:val="288"/>
        </w:trPr>
        <w:tc>
          <w:tcPr>
            <w:tcW w:w="3544" w:type="dxa"/>
            <w:shd w:val="clear" w:color="auto" w:fill="auto"/>
            <w:noWrap/>
            <w:vAlign w:val="bottom"/>
          </w:tcPr>
          <w:p w14:paraId="49FF52D9" w14:textId="6488E6E9" w:rsidR="000F588D" w:rsidRPr="008D548E" w:rsidRDefault="00A420B9" w:rsidP="00417A4F">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color w:val="000000"/>
                <w:lang w:eastAsia="fi-FI"/>
              </w:rPr>
              <w:t>No exposure</w:t>
            </w:r>
          </w:p>
        </w:tc>
        <w:tc>
          <w:tcPr>
            <w:tcW w:w="739" w:type="dxa"/>
            <w:shd w:val="clear" w:color="auto" w:fill="auto"/>
            <w:noWrap/>
            <w:vAlign w:val="bottom"/>
          </w:tcPr>
          <w:p w14:paraId="631A3D47" w14:textId="06D86D7B" w:rsidR="000F588D" w:rsidRPr="008D548E" w:rsidRDefault="009A67A3" w:rsidP="00417A4F">
            <w:pPr>
              <w:spacing w:after="0" w:line="240" w:lineRule="auto"/>
              <w:jc w:val="right"/>
              <w:rPr>
                <w:rFonts w:ascii="Times New Roman" w:hAnsi="Times New Roman" w:cs="Times New Roman"/>
                <w:color w:val="000000"/>
              </w:rPr>
            </w:pPr>
            <w:r w:rsidRPr="008D548E">
              <w:rPr>
                <w:rFonts w:ascii="Times New Roman" w:hAnsi="Times New Roman" w:cs="Times New Roman"/>
                <w:color w:val="000000"/>
              </w:rPr>
              <w:t>2704</w:t>
            </w:r>
          </w:p>
        </w:tc>
        <w:tc>
          <w:tcPr>
            <w:tcW w:w="642" w:type="dxa"/>
            <w:shd w:val="clear" w:color="auto" w:fill="auto"/>
            <w:noWrap/>
            <w:vAlign w:val="bottom"/>
          </w:tcPr>
          <w:p w14:paraId="00ADAAFB" w14:textId="4A9C05F4" w:rsidR="000F588D" w:rsidRPr="008D548E" w:rsidRDefault="005365B1" w:rsidP="00417A4F">
            <w:pPr>
              <w:spacing w:after="0" w:line="240" w:lineRule="auto"/>
              <w:jc w:val="right"/>
              <w:rPr>
                <w:rFonts w:ascii="Times New Roman" w:hAnsi="Times New Roman" w:cs="Times New Roman"/>
                <w:color w:val="000000"/>
              </w:rPr>
            </w:pPr>
            <w:r w:rsidRPr="008D548E">
              <w:rPr>
                <w:rFonts w:ascii="Times New Roman" w:hAnsi="Times New Roman" w:cs="Times New Roman"/>
                <w:color w:val="000000"/>
              </w:rPr>
              <w:t>1742</w:t>
            </w:r>
          </w:p>
        </w:tc>
        <w:tc>
          <w:tcPr>
            <w:tcW w:w="976" w:type="dxa"/>
            <w:shd w:val="clear" w:color="auto" w:fill="auto"/>
            <w:noWrap/>
            <w:vAlign w:val="bottom"/>
          </w:tcPr>
          <w:p w14:paraId="21851F06" w14:textId="20C19498" w:rsidR="000F588D" w:rsidRPr="008D548E" w:rsidRDefault="00377450" w:rsidP="00417A4F">
            <w:pPr>
              <w:spacing w:after="0" w:line="240" w:lineRule="auto"/>
              <w:jc w:val="right"/>
              <w:rPr>
                <w:rFonts w:ascii="Times New Roman" w:hAnsi="Times New Roman" w:cs="Times New Roman"/>
                <w:color w:val="000000"/>
              </w:rPr>
            </w:pPr>
            <w:r w:rsidRPr="008D548E">
              <w:rPr>
                <w:rFonts w:ascii="Times New Roman" w:hAnsi="Times New Roman" w:cs="Times New Roman"/>
                <w:color w:val="000000"/>
              </w:rPr>
              <w:t>11565,26</w:t>
            </w:r>
          </w:p>
        </w:tc>
        <w:tc>
          <w:tcPr>
            <w:tcW w:w="1914" w:type="dxa"/>
            <w:shd w:val="clear" w:color="auto" w:fill="auto"/>
            <w:noWrap/>
          </w:tcPr>
          <w:p w14:paraId="0B03F9BB" w14:textId="6077928F" w:rsidR="000F588D" w:rsidRPr="008D548E" w:rsidRDefault="00D83C8E" w:rsidP="00417A4F">
            <w:pPr>
              <w:spacing w:after="0" w:line="240" w:lineRule="auto"/>
              <w:rPr>
                <w:rFonts w:ascii="Times New Roman" w:hAnsi="Times New Roman" w:cs="Times New Roman"/>
              </w:rPr>
            </w:pPr>
            <w:r w:rsidRPr="008D548E">
              <w:rPr>
                <w:rFonts w:ascii="Times New Roman" w:hAnsi="Times New Roman" w:cs="Times New Roman"/>
                <w:lang w:val="en-GB"/>
              </w:rPr>
              <w:t>Reference</w:t>
            </w:r>
          </w:p>
        </w:tc>
      </w:tr>
      <w:tr w:rsidR="00417A4F" w:rsidRPr="008D548E" w14:paraId="70A3A3A5" w14:textId="77777777" w:rsidTr="009A76A8">
        <w:trPr>
          <w:trHeight w:val="288"/>
        </w:trPr>
        <w:tc>
          <w:tcPr>
            <w:tcW w:w="3544" w:type="dxa"/>
            <w:shd w:val="clear" w:color="auto" w:fill="auto"/>
            <w:noWrap/>
            <w:vAlign w:val="bottom"/>
            <w:hideMark/>
          </w:tcPr>
          <w:p w14:paraId="38A1F057" w14:textId="77777777" w:rsidR="00417A4F" w:rsidRPr="008D548E" w:rsidRDefault="00417A4F" w:rsidP="00417A4F">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Clomipramine</w:t>
            </w:r>
          </w:p>
        </w:tc>
        <w:tc>
          <w:tcPr>
            <w:tcW w:w="739" w:type="dxa"/>
            <w:shd w:val="clear" w:color="auto" w:fill="auto"/>
            <w:noWrap/>
            <w:vAlign w:val="bottom"/>
            <w:hideMark/>
          </w:tcPr>
          <w:p w14:paraId="378E0822" w14:textId="5F684D52"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5</w:t>
            </w:r>
          </w:p>
        </w:tc>
        <w:tc>
          <w:tcPr>
            <w:tcW w:w="642" w:type="dxa"/>
            <w:shd w:val="clear" w:color="auto" w:fill="auto"/>
            <w:noWrap/>
            <w:vAlign w:val="bottom"/>
            <w:hideMark/>
          </w:tcPr>
          <w:p w14:paraId="5EDAC19D" w14:textId="72AF0B92"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24</w:t>
            </w:r>
          </w:p>
        </w:tc>
        <w:tc>
          <w:tcPr>
            <w:tcW w:w="976" w:type="dxa"/>
            <w:shd w:val="clear" w:color="auto" w:fill="auto"/>
            <w:noWrap/>
            <w:vAlign w:val="bottom"/>
            <w:hideMark/>
          </w:tcPr>
          <w:p w14:paraId="094285E5" w14:textId="71CA7873"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30,15</w:t>
            </w:r>
          </w:p>
        </w:tc>
        <w:tc>
          <w:tcPr>
            <w:tcW w:w="1914" w:type="dxa"/>
            <w:shd w:val="clear" w:color="auto" w:fill="auto"/>
            <w:noWrap/>
            <w:hideMark/>
          </w:tcPr>
          <w:p w14:paraId="58175E35" w14:textId="4E0E74B9" w:rsidR="00417A4F" w:rsidRPr="008D548E" w:rsidRDefault="00417A4F" w:rsidP="00417A4F">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0.57 (0.15-2.12</w:t>
            </w:r>
            <w:r w:rsidRPr="008D548E">
              <w:rPr>
                <w:rFonts w:ascii="Times New Roman" w:hAnsi="Times New Roman" w:cs="Times New Roman"/>
                <w:lang w:val="en-GB"/>
              </w:rPr>
              <w:t>)</w:t>
            </w:r>
          </w:p>
        </w:tc>
      </w:tr>
      <w:tr w:rsidR="00AC6F14" w:rsidRPr="008D548E" w14:paraId="07ACB785" w14:textId="77777777" w:rsidTr="009A76A8">
        <w:trPr>
          <w:trHeight w:val="288"/>
        </w:trPr>
        <w:tc>
          <w:tcPr>
            <w:tcW w:w="3544" w:type="dxa"/>
            <w:shd w:val="clear" w:color="auto" w:fill="auto"/>
            <w:noWrap/>
            <w:vAlign w:val="bottom"/>
            <w:hideMark/>
          </w:tcPr>
          <w:p w14:paraId="50C9E78D" w14:textId="77777777" w:rsidR="00AC6F14" w:rsidRPr="008D548E" w:rsidRDefault="00AC6F14" w:rsidP="00AC6F14">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Amitriptyline</w:t>
            </w:r>
          </w:p>
        </w:tc>
        <w:tc>
          <w:tcPr>
            <w:tcW w:w="739" w:type="dxa"/>
            <w:shd w:val="clear" w:color="auto" w:fill="auto"/>
            <w:noWrap/>
            <w:hideMark/>
          </w:tcPr>
          <w:p w14:paraId="6CC4FABD" w14:textId="6A837F2C"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642" w:type="dxa"/>
            <w:shd w:val="clear" w:color="auto" w:fill="auto"/>
            <w:noWrap/>
            <w:hideMark/>
          </w:tcPr>
          <w:p w14:paraId="5BD421CA" w14:textId="4E45CED2"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976" w:type="dxa"/>
            <w:shd w:val="clear" w:color="auto" w:fill="auto"/>
            <w:noWrap/>
            <w:hideMark/>
          </w:tcPr>
          <w:p w14:paraId="74212968" w14:textId="3D4AD686"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1914" w:type="dxa"/>
            <w:shd w:val="clear" w:color="auto" w:fill="auto"/>
            <w:noWrap/>
            <w:hideMark/>
          </w:tcPr>
          <w:p w14:paraId="373E719E" w14:textId="633C7B36" w:rsidR="00AC6F14" w:rsidRPr="008D548E" w:rsidRDefault="00AC6F14" w:rsidP="00AC6F14">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NA</w:t>
            </w:r>
          </w:p>
        </w:tc>
      </w:tr>
      <w:tr w:rsidR="00AC6F14" w:rsidRPr="008D548E" w14:paraId="263290E3" w14:textId="77777777" w:rsidTr="009A76A8">
        <w:trPr>
          <w:trHeight w:val="288"/>
        </w:trPr>
        <w:tc>
          <w:tcPr>
            <w:tcW w:w="3544" w:type="dxa"/>
            <w:shd w:val="clear" w:color="auto" w:fill="auto"/>
            <w:noWrap/>
            <w:vAlign w:val="bottom"/>
            <w:hideMark/>
          </w:tcPr>
          <w:p w14:paraId="08091DC5" w14:textId="77777777" w:rsidR="00AC6F14" w:rsidRPr="008D548E" w:rsidRDefault="00AC6F14" w:rsidP="00AC6F14">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Nortriptyline</w:t>
            </w:r>
          </w:p>
        </w:tc>
        <w:tc>
          <w:tcPr>
            <w:tcW w:w="739" w:type="dxa"/>
            <w:shd w:val="clear" w:color="auto" w:fill="auto"/>
            <w:noWrap/>
            <w:hideMark/>
          </w:tcPr>
          <w:p w14:paraId="60C7C7BC" w14:textId="60CFE424"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642" w:type="dxa"/>
            <w:shd w:val="clear" w:color="auto" w:fill="auto"/>
            <w:noWrap/>
            <w:hideMark/>
          </w:tcPr>
          <w:p w14:paraId="6B4667D6" w14:textId="422AC0AE"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976" w:type="dxa"/>
            <w:shd w:val="clear" w:color="auto" w:fill="auto"/>
            <w:noWrap/>
            <w:hideMark/>
          </w:tcPr>
          <w:p w14:paraId="070A7634" w14:textId="012AAEFD"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1914" w:type="dxa"/>
            <w:shd w:val="clear" w:color="auto" w:fill="auto"/>
            <w:noWrap/>
            <w:hideMark/>
          </w:tcPr>
          <w:p w14:paraId="37656D4D" w14:textId="3C7AE905" w:rsidR="00AC6F14" w:rsidRPr="008D548E" w:rsidRDefault="00AC6F14" w:rsidP="00AC6F14">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NA</w:t>
            </w:r>
          </w:p>
        </w:tc>
      </w:tr>
      <w:tr w:rsidR="00417A4F" w:rsidRPr="008D548E" w14:paraId="25F61C72" w14:textId="77777777" w:rsidTr="009A76A8">
        <w:trPr>
          <w:trHeight w:val="288"/>
        </w:trPr>
        <w:tc>
          <w:tcPr>
            <w:tcW w:w="3544" w:type="dxa"/>
            <w:shd w:val="clear" w:color="auto" w:fill="auto"/>
            <w:noWrap/>
            <w:vAlign w:val="bottom"/>
            <w:hideMark/>
          </w:tcPr>
          <w:p w14:paraId="7CED1054" w14:textId="77777777" w:rsidR="00417A4F" w:rsidRPr="008D548E" w:rsidRDefault="00417A4F" w:rsidP="00417A4F">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Fluoxetine</w:t>
            </w:r>
          </w:p>
        </w:tc>
        <w:tc>
          <w:tcPr>
            <w:tcW w:w="739" w:type="dxa"/>
            <w:shd w:val="clear" w:color="auto" w:fill="auto"/>
            <w:noWrap/>
            <w:vAlign w:val="bottom"/>
            <w:hideMark/>
          </w:tcPr>
          <w:p w14:paraId="2D986BBD" w14:textId="44EE031A"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22</w:t>
            </w:r>
          </w:p>
        </w:tc>
        <w:tc>
          <w:tcPr>
            <w:tcW w:w="642" w:type="dxa"/>
            <w:shd w:val="clear" w:color="auto" w:fill="auto"/>
            <w:noWrap/>
            <w:vAlign w:val="bottom"/>
            <w:hideMark/>
          </w:tcPr>
          <w:p w14:paraId="4B6A0A00" w14:textId="423DFD3D"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118</w:t>
            </w:r>
          </w:p>
        </w:tc>
        <w:tc>
          <w:tcPr>
            <w:tcW w:w="976" w:type="dxa"/>
            <w:shd w:val="clear" w:color="auto" w:fill="auto"/>
            <w:noWrap/>
            <w:vAlign w:val="bottom"/>
            <w:hideMark/>
          </w:tcPr>
          <w:p w14:paraId="3E0E81C2" w14:textId="6DED021A"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164,43</w:t>
            </w:r>
          </w:p>
        </w:tc>
        <w:tc>
          <w:tcPr>
            <w:tcW w:w="1914" w:type="dxa"/>
            <w:shd w:val="clear" w:color="auto" w:fill="auto"/>
            <w:noWrap/>
            <w:hideMark/>
          </w:tcPr>
          <w:p w14:paraId="4D94CE8F" w14:textId="4E3746FF" w:rsidR="00417A4F" w:rsidRPr="008D548E" w:rsidRDefault="00417A4F" w:rsidP="00417A4F">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0.75 (0.41-1.34</w:t>
            </w:r>
            <w:r w:rsidRPr="008D548E">
              <w:rPr>
                <w:rFonts w:ascii="Times New Roman" w:hAnsi="Times New Roman" w:cs="Times New Roman"/>
                <w:lang w:val="en-GB"/>
              </w:rPr>
              <w:t>)</w:t>
            </w:r>
          </w:p>
        </w:tc>
      </w:tr>
      <w:tr w:rsidR="00417A4F" w:rsidRPr="008D548E" w14:paraId="34D3A447" w14:textId="77777777" w:rsidTr="009A76A8">
        <w:trPr>
          <w:trHeight w:val="288"/>
        </w:trPr>
        <w:tc>
          <w:tcPr>
            <w:tcW w:w="3544" w:type="dxa"/>
            <w:shd w:val="clear" w:color="auto" w:fill="auto"/>
            <w:noWrap/>
            <w:vAlign w:val="bottom"/>
            <w:hideMark/>
          </w:tcPr>
          <w:p w14:paraId="6DAE0BF7" w14:textId="77777777" w:rsidR="00417A4F" w:rsidRPr="008D548E" w:rsidRDefault="00417A4F" w:rsidP="00417A4F">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Citalopram</w:t>
            </w:r>
          </w:p>
        </w:tc>
        <w:tc>
          <w:tcPr>
            <w:tcW w:w="739" w:type="dxa"/>
            <w:shd w:val="clear" w:color="auto" w:fill="auto"/>
            <w:noWrap/>
            <w:vAlign w:val="bottom"/>
            <w:hideMark/>
          </w:tcPr>
          <w:p w14:paraId="490DF8AB" w14:textId="01C972BF"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15</w:t>
            </w:r>
          </w:p>
        </w:tc>
        <w:tc>
          <w:tcPr>
            <w:tcW w:w="642" w:type="dxa"/>
            <w:shd w:val="clear" w:color="auto" w:fill="auto"/>
            <w:noWrap/>
            <w:vAlign w:val="bottom"/>
            <w:hideMark/>
          </w:tcPr>
          <w:p w14:paraId="38098E5D" w14:textId="3C38FEF2"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109</w:t>
            </w:r>
          </w:p>
        </w:tc>
        <w:tc>
          <w:tcPr>
            <w:tcW w:w="976" w:type="dxa"/>
            <w:shd w:val="clear" w:color="auto" w:fill="auto"/>
            <w:noWrap/>
            <w:vAlign w:val="bottom"/>
            <w:hideMark/>
          </w:tcPr>
          <w:p w14:paraId="61A7623F" w14:textId="35510919"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114,94</w:t>
            </w:r>
          </w:p>
        </w:tc>
        <w:tc>
          <w:tcPr>
            <w:tcW w:w="1914" w:type="dxa"/>
            <w:shd w:val="clear" w:color="auto" w:fill="auto"/>
            <w:noWrap/>
            <w:hideMark/>
          </w:tcPr>
          <w:p w14:paraId="6D70EA45" w14:textId="0616BDDB" w:rsidR="00417A4F" w:rsidRPr="008D548E" w:rsidRDefault="00417A4F" w:rsidP="00417A4F">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0.56 (0.29-1.10</w:t>
            </w:r>
            <w:r w:rsidRPr="008D548E">
              <w:rPr>
                <w:rFonts w:ascii="Times New Roman" w:hAnsi="Times New Roman" w:cs="Times New Roman"/>
                <w:lang w:val="en-GB"/>
              </w:rPr>
              <w:t>)</w:t>
            </w:r>
          </w:p>
        </w:tc>
      </w:tr>
      <w:tr w:rsidR="00417A4F" w:rsidRPr="008D548E" w14:paraId="29450BC5" w14:textId="77777777" w:rsidTr="009A76A8">
        <w:trPr>
          <w:trHeight w:val="288"/>
        </w:trPr>
        <w:tc>
          <w:tcPr>
            <w:tcW w:w="3544" w:type="dxa"/>
            <w:shd w:val="clear" w:color="auto" w:fill="auto"/>
            <w:noWrap/>
            <w:vAlign w:val="bottom"/>
            <w:hideMark/>
          </w:tcPr>
          <w:p w14:paraId="365209D7" w14:textId="77777777" w:rsidR="00417A4F" w:rsidRPr="008D548E" w:rsidRDefault="00417A4F" w:rsidP="00417A4F">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Paroxetine</w:t>
            </w:r>
          </w:p>
        </w:tc>
        <w:tc>
          <w:tcPr>
            <w:tcW w:w="739" w:type="dxa"/>
            <w:shd w:val="clear" w:color="auto" w:fill="auto"/>
            <w:noWrap/>
            <w:vAlign w:val="bottom"/>
            <w:hideMark/>
          </w:tcPr>
          <w:p w14:paraId="045052FA" w14:textId="48A8C7DB"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12</w:t>
            </w:r>
          </w:p>
        </w:tc>
        <w:tc>
          <w:tcPr>
            <w:tcW w:w="642" w:type="dxa"/>
            <w:shd w:val="clear" w:color="auto" w:fill="auto"/>
            <w:noWrap/>
            <w:vAlign w:val="bottom"/>
            <w:hideMark/>
          </w:tcPr>
          <w:p w14:paraId="188BFA71" w14:textId="2172B8DF"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30</w:t>
            </w:r>
          </w:p>
        </w:tc>
        <w:tc>
          <w:tcPr>
            <w:tcW w:w="976" w:type="dxa"/>
            <w:shd w:val="clear" w:color="auto" w:fill="auto"/>
            <w:noWrap/>
            <w:vAlign w:val="bottom"/>
            <w:hideMark/>
          </w:tcPr>
          <w:p w14:paraId="4D138EAD" w14:textId="49E7C821"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50,26</w:t>
            </w:r>
          </w:p>
        </w:tc>
        <w:tc>
          <w:tcPr>
            <w:tcW w:w="1914" w:type="dxa"/>
            <w:shd w:val="clear" w:color="auto" w:fill="auto"/>
            <w:noWrap/>
            <w:hideMark/>
          </w:tcPr>
          <w:p w14:paraId="02556396" w14:textId="4E96B983" w:rsidR="00417A4F" w:rsidRPr="008D548E" w:rsidRDefault="00417A4F" w:rsidP="00417A4F">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1.60 (0.67-3.77</w:t>
            </w:r>
            <w:r w:rsidRPr="008D548E">
              <w:rPr>
                <w:rFonts w:ascii="Times New Roman" w:hAnsi="Times New Roman" w:cs="Times New Roman"/>
                <w:lang w:val="en-GB"/>
              </w:rPr>
              <w:t>)</w:t>
            </w:r>
          </w:p>
        </w:tc>
      </w:tr>
      <w:tr w:rsidR="00417A4F" w:rsidRPr="008D548E" w14:paraId="60D99DD8" w14:textId="77777777" w:rsidTr="009A76A8">
        <w:trPr>
          <w:trHeight w:val="288"/>
        </w:trPr>
        <w:tc>
          <w:tcPr>
            <w:tcW w:w="3544" w:type="dxa"/>
            <w:shd w:val="clear" w:color="auto" w:fill="auto"/>
            <w:noWrap/>
            <w:vAlign w:val="bottom"/>
            <w:hideMark/>
          </w:tcPr>
          <w:p w14:paraId="58E151E4" w14:textId="77777777" w:rsidR="00417A4F" w:rsidRPr="008D548E" w:rsidRDefault="00417A4F" w:rsidP="00417A4F">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Sertraline</w:t>
            </w:r>
          </w:p>
        </w:tc>
        <w:tc>
          <w:tcPr>
            <w:tcW w:w="739" w:type="dxa"/>
            <w:shd w:val="clear" w:color="auto" w:fill="auto"/>
            <w:noWrap/>
            <w:vAlign w:val="bottom"/>
            <w:hideMark/>
          </w:tcPr>
          <w:p w14:paraId="570F830D" w14:textId="6539398F"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104</w:t>
            </w:r>
          </w:p>
        </w:tc>
        <w:tc>
          <w:tcPr>
            <w:tcW w:w="642" w:type="dxa"/>
            <w:shd w:val="clear" w:color="auto" w:fill="auto"/>
            <w:noWrap/>
            <w:vAlign w:val="bottom"/>
            <w:hideMark/>
          </w:tcPr>
          <w:p w14:paraId="092360CB" w14:textId="10056DAC"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447</w:t>
            </w:r>
          </w:p>
        </w:tc>
        <w:tc>
          <w:tcPr>
            <w:tcW w:w="976" w:type="dxa"/>
            <w:shd w:val="clear" w:color="auto" w:fill="auto"/>
            <w:noWrap/>
            <w:vAlign w:val="bottom"/>
            <w:hideMark/>
          </w:tcPr>
          <w:p w14:paraId="2D4501C5" w14:textId="704461DA"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538,89</w:t>
            </w:r>
          </w:p>
        </w:tc>
        <w:tc>
          <w:tcPr>
            <w:tcW w:w="1914" w:type="dxa"/>
            <w:shd w:val="clear" w:color="auto" w:fill="auto"/>
            <w:noWrap/>
            <w:hideMark/>
          </w:tcPr>
          <w:p w14:paraId="4B61BAFB" w14:textId="4C62A340" w:rsidR="00417A4F" w:rsidRPr="008D548E" w:rsidRDefault="00417A4F" w:rsidP="00417A4F">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0.75 (0.56-1.00</w:t>
            </w:r>
            <w:r w:rsidRPr="008D548E">
              <w:rPr>
                <w:rFonts w:ascii="Times New Roman" w:hAnsi="Times New Roman" w:cs="Times New Roman"/>
                <w:lang w:val="en-GB"/>
              </w:rPr>
              <w:t>)</w:t>
            </w:r>
          </w:p>
        </w:tc>
      </w:tr>
      <w:tr w:rsidR="00AC6F14" w:rsidRPr="008D548E" w14:paraId="5B29D617" w14:textId="77777777" w:rsidTr="009A76A8">
        <w:trPr>
          <w:trHeight w:val="288"/>
        </w:trPr>
        <w:tc>
          <w:tcPr>
            <w:tcW w:w="3544" w:type="dxa"/>
            <w:shd w:val="clear" w:color="auto" w:fill="auto"/>
            <w:noWrap/>
            <w:vAlign w:val="bottom"/>
            <w:hideMark/>
          </w:tcPr>
          <w:p w14:paraId="17894BE0" w14:textId="77777777" w:rsidR="00AC6F14" w:rsidRPr="008D548E" w:rsidRDefault="00AC6F14" w:rsidP="00AC6F14">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Fluvoxamine</w:t>
            </w:r>
          </w:p>
        </w:tc>
        <w:tc>
          <w:tcPr>
            <w:tcW w:w="739" w:type="dxa"/>
            <w:shd w:val="clear" w:color="auto" w:fill="auto"/>
            <w:noWrap/>
            <w:hideMark/>
          </w:tcPr>
          <w:p w14:paraId="09309E9B" w14:textId="6119FD49"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642" w:type="dxa"/>
            <w:shd w:val="clear" w:color="auto" w:fill="auto"/>
            <w:noWrap/>
            <w:hideMark/>
          </w:tcPr>
          <w:p w14:paraId="294145B3" w14:textId="2FAE6B43"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976" w:type="dxa"/>
            <w:shd w:val="clear" w:color="auto" w:fill="auto"/>
            <w:noWrap/>
            <w:hideMark/>
          </w:tcPr>
          <w:p w14:paraId="481BB001" w14:textId="5EF7725E"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1914" w:type="dxa"/>
            <w:shd w:val="clear" w:color="auto" w:fill="auto"/>
            <w:noWrap/>
            <w:hideMark/>
          </w:tcPr>
          <w:p w14:paraId="693BF73E" w14:textId="44FE6182" w:rsidR="00AC6F14" w:rsidRPr="008D548E" w:rsidRDefault="00AC6F14" w:rsidP="00AC6F14">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NA</w:t>
            </w:r>
          </w:p>
        </w:tc>
      </w:tr>
      <w:tr w:rsidR="00417A4F" w:rsidRPr="008D548E" w14:paraId="23EC497D" w14:textId="77777777" w:rsidTr="009A76A8">
        <w:trPr>
          <w:trHeight w:val="288"/>
        </w:trPr>
        <w:tc>
          <w:tcPr>
            <w:tcW w:w="3544" w:type="dxa"/>
            <w:shd w:val="clear" w:color="auto" w:fill="auto"/>
            <w:noWrap/>
            <w:vAlign w:val="bottom"/>
            <w:hideMark/>
          </w:tcPr>
          <w:p w14:paraId="6F071F9F" w14:textId="77777777" w:rsidR="00417A4F" w:rsidRPr="008D548E" w:rsidRDefault="00417A4F" w:rsidP="00417A4F">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Escitalopram</w:t>
            </w:r>
          </w:p>
        </w:tc>
        <w:tc>
          <w:tcPr>
            <w:tcW w:w="739" w:type="dxa"/>
            <w:shd w:val="clear" w:color="auto" w:fill="auto"/>
            <w:noWrap/>
            <w:vAlign w:val="bottom"/>
            <w:hideMark/>
          </w:tcPr>
          <w:p w14:paraId="7F550CD8" w14:textId="3B46F5E3"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60</w:t>
            </w:r>
          </w:p>
        </w:tc>
        <w:tc>
          <w:tcPr>
            <w:tcW w:w="642" w:type="dxa"/>
            <w:shd w:val="clear" w:color="auto" w:fill="auto"/>
            <w:noWrap/>
            <w:vAlign w:val="bottom"/>
            <w:hideMark/>
          </w:tcPr>
          <w:p w14:paraId="7CDAC4DC" w14:textId="451EB899"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249</w:t>
            </w:r>
          </w:p>
        </w:tc>
        <w:tc>
          <w:tcPr>
            <w:tcW w:w="976" w:type="dxa"/>
            <w:shd w:val="clear" w:color="auto" w:fill="auto"/>
            <w:noWrap/>
            <w:vAlign w:val="bottom"/>
            <w:hideMark/>
          </w:tcPr>
          <w:p w14:paraId="6FBF18A4" w14:textId="2EDB167D"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277,43</w:t>
            </w:r>
          </w:p>
        </w:tc>
        <w:tc>
          <w:tcPr>
            <w:tcW w:w="1914" w:type="dxa"/>
            <w:shd w:val="clear" w:color="auto" w:fill="auto"/>
            <w:noWrap/>
            <w:hideMark/>
          </w:tcPr>
          <w:p w14:paraId="11213B00" w14:textId="195C63C2" w:rsidR="00417A4F" w:rsidRPr="008D548E" w:rsidRDefault="00417A4F" w:rsidP="00417A4F">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1.03 (0.71-1.49</w:t>
            </w:r>
            <w:r w:rsidRPr="008D548E">
              <w:rPr>
                <w:rFonts w:ascii="Times New Roman" w:hAnsi="Times New Roman" w:cs="Times New Roman"/>
                <w:lang w:val="en-GB"/>
              </w:rPr>
              <w:t>)</w:t>
            </w:r>
          </w:p>
        </w:tc>
      </w:tr>
      <w:tr w:rsidR="00AC6F14" w:rsidRPr="008D548E" w14:paraId="452F2317" w14:textId="77777777" w:rsidTr="009A76A8">
        <w:trPr>
          <w:trHeight w:val="288"/>
        </w:trPr>
        <w:tc>
          <w:tcPr>
            <w:tcW w:w="3544" w:type="dxa"/>
            <w:shd w:val="clear" w:color="auto" w:fill="auto"/>
            <w:noWrap/>
            <w:vAlign w:val="bottom"/>
            <w:hideMark/>
          </w:tcPr>
          <w:p w14:paraId="3ACC0F16" w14:textId="77777777" w:rsidR="00AC6F14" w:rsidRPr="008D548E" w:rsidRDefault="00AC6F14" w:rsidP="00AC6F14">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Moclobemide</w:t>
            </w:r>
          </w:p>
        </w:tc>
        <w:tc>
          <w:tcPr>
            <w:tcW w:w="739" w:type="dxa"/>
            <w:shd w:val="clear" w:color="auto" w:fill="auto"/>
            <w:noWrap/>
            <w:hideMark/>
          </w:tcPr>
          <w:p w14:paraId="416B8E31" w14:textId="0010B8F1"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642" w:type="dxa"/>
            <w:shd w:val="clear" w:color="auto" w:fill="auto"/>
            <w:noWrap/>
            <w:hideMark/>
          </w:tcPr>
          <w:p w14:paraId="563AC76A" w14:textId="653EA071"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976" w:type="dxa"/>
            <w:shd w:val="clear" w:color="auto" w:fill="auto"/>
            <w:noWrap/>
            <w:hideMark/>
          </w:tcPr>
          <w:p w14:paraId="280110A4" w14:textId="7E8E5B5F"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1914" w:type="dxa"/>
            <w:shd w:val="clear" w:color="auto" w:fill="auto"/>
            <w:noWrap/>
            <w:hideMark/>
          </w:tcPr>
          <w:p w14:paraId="4BE822F8" w14:textId="59EC889B" w:rsidR="00AC6F14" w:rsidRPr="008D548E" w:rsidRDefault="00AC6F14" w:rsidP="00AC6F14">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NA</w:t>
            </w:r>
          </w:p>
        </w:tc>
      </w:tr>
      <w:tr w:rsidR="00AC6F14" w:rsidRPr="008D548E" w14:paraId="1AE3D70A" w14:textId="77777777" w:rsidTr="009A76A8">
        <w:trPr>
          <w:trHeight w:val="288"/>
        </w:trPr>
        <w:tc>
          <w:tcPr>
            <w:tcW w:w="3544" w:type="dxa"/>
            <w:shd w:val="clear" w:color="auto" w:fill="auto"/>
            <w:noWrap/>
            <w:vAlign w:val="bottom"/>
            <w:hideMark/>
          </w:tcPr>
          <w:p w14:paraId="3C62012C" w14:textId="77777777" w:rsidR="00AC6F14" w:rsidRPr="008D548E" w:rsidRDefault="00AC6F14" w:rsidP="00AC6F14">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Mianserin</w:t>
            </w:r>
          </w:p>
        </w:tc>
        <w:tc>
          <w:tcPr>
            <w:tcW w:w="739" w:type="dxa"/>
            <w:shd w:val="clear" w:color="auto" w:fill="auto"/>
            <w:noWrap/>
            <w:hideMark/>
          </w:tcPr>
          <w:p w14:paraId="16D3CA55" w14:textId="7C82FD9F"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642" w:type="dxa"/>
            <w:shd w:val="clear" w:color="auto" w:fill="auto"/>
            <w:noWrap/>
            <w:hideMark/>
          </w:tcPr>
          <w:p w14:paraId="5605CE15" w14:textId="28F38800"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976" w:type="dxa"/>
            <w:shd w:val="clear" w:color="auto" w:fill="auto"/>
            <w:noWrap/>
            <w:hideMark/>
          </w:tcPr>
          <w:p w14:paraId="37BFE61A" w14:textId="3E9AEA15"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1914" w:type="dxa"/>
            <w:shd w:val="clear" w:color="auto" w:fill="auto"/>
            <w:noWrap/>
            <w:hideMark/>
          </w:tcPr>
          <w:p w14:paraId="57EB518E" w14:textId="6DFAF571" w:rsidR="00AC6F14" w:rsidRPr="008D548E" w:rsidRDefault="00AC6F14" w:rsidP="00AC6F14">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NA</w:t>
            </w:r>
          </w:p>
        </w:tc>
      </w:tr>
      <w:tr w:rsidR="00417A4F" w:rsidRPr="008D548E" w14:paraId="5785C3ED" w14:textId="77777777" w:rsidTr="009A76A8">
        <w:trPr>
          <w:trHeight w:val="288"/>
        </w:trPr>
        <w:tc>
          <w:tcPr>
            <w:tcW w:w="3544" w:type="dxa"/>
            <w:shd w:val="clear" w:color="auto" w:fill="auto"/>
            <w:noWrap/>
            <w:vAlign w:val="bottom"/>
            <w:hideMark/>
          </w:tcPr>
          <w:p w14:paraId="31BD4D96" w14:textId="77777777" w:rsidR="00417A4F" w:rsidRPr="008D548E" w:rsidRDefault="00417A4F" w:rsidP="00417A4F">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Mirtazapine</w:t>
            </w:r>
          </w:p>
        </w:tc>
        <w:tc>
          <w:tcPr>
            <w:tcW w:w="739" w:type="dxa"/>
            <w:shd w:val="clear" w:color="auto" w:fill="auto"/>
            <w:noWrap/>
            <w:vAlign w:val="bottom"/>
            <w:hideMark/>
          </w:tcPr>
          <w:p w14:paraId="46563AC0" w14:textId="02094F6E"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122</w:t>
            </w:r>
          </w:p>
        </w:tc>
        <w:tc>
          <w:tcPr>
            <w:tcW w:w="642" w:type="dxa"/>
            <w:shd w:val="clear" w:color="auto" w:fill="auto"/>
            <w:noWrap/>
            <w:vAlign w:val="bottom"/>
            <w:hideMark/>
          </w:tcPr>
          <w:p w14:paraId="7518A79F" w14:textId="06A1085F"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449</w:t>
            </w:r>
          </w:p>
        </w:tc>
        <w:tc>
          <w:tcPr>
            <w:tcW w:w="976" w:type="dxa"/>
            <w:shd w:val="clear" w:color="auto" w:fill="auto"/>
            <w:noWrap/>
            <w:vAlign w:val="bottom"/>
            <w:hideMark/>
          </w:tcPr>
          <w:p w14:paraId="4DE370BA" w14:textId="6875B921"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387,9</w:t>
            </w:r>
          </w:p>
        </w:tc>
        <w:tc>
          <w:tcPr>
            <w:tcW w:w="1914" w:type="dxa"/>
            <w:shd w:val="clear" w:color="auto" w:fill="auto"/>
            <w:noWrap/>
            <w:hideMark/>
          </w:tcPr>
          <w:p w14:paraId="2968740D" w14:textId="174469FA" w:rsidR="00417A4F" w:rsidRPr="008D548E" w:rsidRDefault="00417A4F" w:rsidP="00417A4F">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0.89 (0.69-1.15</w:t>
            </w:r>
            <w:r w:rsidRPr="008D548E">
              <w:rPr>
                <w:rFonts w:ascii="Times New Roman" w:hAnsi="Times New Roman" w:cs="Times New Roman"/>
                <w:lang w:val="en-GB"/>
              </w:rPr>
              <w:t>)</w:t>
            </w:r>
          </w:p>
        </w:tc>
      </w:tr>
      <w:tr w:rsidR="00417A4F" w:rsidRPr="008D548E" w14:paraId="274C9A64" w14:textId="77777777" w:rsidTr="009A76A8">
        <w:trPr>
          <w:trHeight w:val="288"/>
        </w:trPr>
        <w:tc>
          <w:tcPr>
            <w:tcW w:w="3544" w:type="dxa"/>
            <w:shd w:val="clear" w:color="auto" w:fill="auto"/>
            <w:noWrap/>
            <w:vAlign w:val="bottom"/>
            <w:hideMark/>
          </w:tcPr>
          <w:p w14:paraId="41BA396F" w14:textId="77777777" w:rsidR="00417A4F" w:rsidRPr="008D548E" w:rsidRDefault="00417A4F" w:rsidP="00417A4F">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Bupropion</w:t>
            </w:r>
          </w:p>
        </w:tc>
        <w:tc>
          <w:tcPr>
            <w:tcW w:w="739" w:type="dxa"/>
            <w:shd w:val="clear" w:color="auto" w:fill="auto"/>
            <w:noWrap/>
            <w:vAlign w:val="bottom"/>
            <w:hideMark/>
          </w:tcPr>
          <w:p w14:paraId="203A251A" w14:textId="327EFDEF"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13</w:t>
            </w:r>
          </w:p>
        </w:tc>
        <w:tc>
          <w:tcPr>
            <w:tcW w:w="642" w:type="dxa"/>
            <w:shd w:val="clear" w:color="auto" w:fill="auto"/>
            <w:noWrap/>
            <w:vAlign w:val="bottom"/>
            <w:hideMark/>
          </w:tcPr>
          <w:p w14:paraId="71AE1EC0" w14:textId="04FD5D5E"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155</w:t>
            </w:r>
          </w:p>
        </w:tc>
        <w:tc>
          <w:tcPr>
            <w:tcW w:w="976" w:type="dxa"/>
            <w:shd w:val="clear" w:color="auto" w:fill="auto"/>
            <w:noWrap/>
            <w:vAlign w:val="bottom"/>
            <w:hideMark/>
          </w:tcPr>
          <w:p w14:paraId="3FDE9074" w14:textId="0C329AE3"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86,75</w:t>
            </w:r>
          </w:p>
        </w:tc>
        <w:tc>
          <w:tcPr>
            <w:tcW w:w="1914" w:type="dxa"/>
            <w:shd w:val="clear" w:color="auto" w:fill="auto"/>
            <w:noWrap/>
            <w:hideMark/>
          </w:tcPr>
          <w:p w14:paraId="585890C6" w14:textId="0A9DF5BC" w:rsidR="00417A4F" w:rsidRPr="008D548E" w:rsidRDefault="00417A4F" w:rsidP="00417A4F">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0.94 (0.48-1.82)</w:t>
            </w:r>
          </w:p>
        </w:tc>
      </w:tr>
      <w:tr w:rsidR="00417A4F" w:rsidRPr="008D548E" w14:paraId="07A0D961" w14:textId="77777777" w:rsidTr="009A76A8">
        <w:trPr>
          <w:trHeight w:val="288"/>
        </w:trPr>
        <w:tc>
          <w:tcPr>
            <w:tcW w:w="3544" w:type="dxa"/>
            <w:shd w:val="clear" w:color="auto" w:fill="auto"/>
            <w:noWrap/>
            <w:vAlign w:val="bottom"/>
            <w:hideMark/>
          </w:tcPr>
          <w:p w14:paraId="40CBADA5" w14:textId="77777777" w:rsidR="00417A4F" w:rsidRPr="008D548E" w:rsidRDefault="00417A4F" w:rsidP="00417A4F">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Venlafaxine</w:t>
            </w:r>
          </w:p>
        </w:tc>
        <w:tc>
          <w:tcPr>
            <w:tcW w:w="739" w:type="dxa"/>
            <w:shd w:val="clear" w:color="auto" w:fill="auto"/>
            <w:noWrap/>
            <w:vAlign w:val="bottom"/>
            <w:hideMark/>
          </w:tcPr>
          <w:p w14:paraId="60D15913" w14:textId="5BE47114"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48</w:t>
            </w:r>
          </w:p>
        </w:tc>
        <w:tc>
          <w:tcPr>
            <w:tcW w:w="642" w:type="dxa"/>
            <w:shd w:val="clear" w:color="auto" w:fill="auto"/>
            <w:noWrap/>
            <w:vAlign w:val="bottom"/>
            <w:hideMark/>
          </w:tcPr>
          <w:p w14:paraId="5A530857" w14:textId="498C12F4"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170</w:t>
            </w:r>
          </w:p>
        </w:tc>
        <w:tc>
          <w:tcPr>
            <w:tcW w:w="976" w:type="dxa"/>
            <w:shd w:val="clear" w:color="auto" w:fill="auto"/>
            <w:noWrap/>
            <w:vAlign w:val="bottom"/>
            <w:hideMark/>
          </w:tcPr>
          <w:p w14:paraId="3E73D4A9" w14:textId="3F223B56"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217,67</w:t>
            </w:r>
          </w:p>
        </w:tc>
        <w:tc>
          <w:tcPr>
            <w:tcW w:w="1914" w:type="dxa"/>
            <w:shd w:val="clear" w:color="auto" w:fill="auto"/>
            <w:noWrap/>
            <w:hideMark/>
          </w:tcPr>
          <w:p w14:paraId="7CB2362D" w14:textId="49EF92FF" w:rsidR="00417A4F" w:rsidRPr="008D548E" w:rsidRDefault="00417A4F" w:rsidP="00417A4F">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1.15 (0.75-1.76)</w:t>
            </w:r>
          </w:p>
        </w:tc>
      </w:tr>
      <w:tr w:rsidR="00AC6F14" w:rsidRPr="008D548E" w14:paraId="441EC5EB" w14:textId="77777777" w:rsidTr="009A76A8">
        <w:trPr>
          <w:trHeight w:val="288"/>
        </w:trPr>
        <w:tc>
          <w:tcPr>
            <w:tcW w:w="3544" w:type="dxa"/>
            <w:shd w:val="clear" w:color="auto" w:fill="auto"/>
            <w:noWrap/>
            <w:vAlign w:val="bottom"/>
            <w:hideMark/>
          </w:tcPr>
          <w:p w14:paraId="40C0214D" w14:textId="77777777" w:rsidR="00AC6F14" w:rsidRPr="008D548E" w:rsidRDefault="00AC6F14" w:rsidP="00AC6F14">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Reboxetine</w:t>
            </w:r>
          </w:p>
        </w:tc>
        <w:tc>
          <w:tcPr>
            <w:tcW w:w="739" w:type="dxa"/>
            <w:shd w:val="clear" w:color="auto" w:fill="auto"/>
            <w:noWrap/>
            <w:hideMark/>
          </w:tcPr>
          <w:p w14:paraId="25CA5041" w14:textId="0BF61DC3"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642" w:type="dxa"/>
            <w:shd w:val="clear" w:color="auto" w:fill="auto"/>
            <w:noWrap/>
            <w:hideMark/>
          </w:tcPr>
          <w:p w14:paraId="5D7599D0" w14:textId="6C01A19B"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976" w:type="dxa"/>
            <w:shd w:val="clear" w:color="auto" w:fill="auto"/>
            <w:noWrap/>
            <w:hideMark/>
          </w:tcPr>
          <w:p w14:paraId="039AB65B" w14:textId="7574CC14"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1914" w:type="dxa"/>
            <w:shd w:val="clear" w:color="auto" w:fill="auto"/>
            <w:noWrap/>
            <w:hideMark/>
          </w:tcPr>
          <w:p w14:paraId="615262D9" w14:textId="76638469" w:rsidR="00AC6F14" w:rsidRPr="008D548E" w:rsidRDefault="00AC6F14" w:rsidP="00AC6F14">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NA</w:t>
            </w:r>
          </w:p>
        </w:tc>
      </w:tr>
      <w:tr w:rsidR="00417A4F" w:rsidRPr="008D548E" w14:paraId="68D99E65" w14:textId="77777777" w:rsidTr="009A76A8">
        <w:trPr>
          <w:trHeight w:val="288"/>
        </w:trPr>
        <w:tc>
          <w:tcPr>
            <w:tcW w:w="3544" w:type="dxa"/>
            <w:shd w:val="clear" w:color="auto" w:fill="auto"/>
            <w:noWrap/>
            <w:vAlign w:val="bottom"/>
            <w:hideMark/>
          </w:tcPr>
          <w:p w14:paraId="6B9B952C" w14:textId="77777777" w:rsidR="00417A4F" w:rsidRPr="008D548E" w:rsidRDefault="00417A4F" w:rsidP="00417A4F">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Duloxetine</w:t>
            </w:r>
          </w:p>
        </w:tc>
        <w:tc>
          <w:tcPr>
            <w:tcW w:w="739" w:type="dxa"/>
            <w:shd w:val="clear" w:color="auto" w:fill="auto"/>
            <w:noWrap/>
            <w:vAlign w:val="bottom"/>
            <w:hideMark/>
          </w:tcPr>
          <w:p w14:paraId="4AB699CB" w14:textId="7695908F"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25</w:t>
            </w:r>
          </w:p>
        </w:tc>
        <w:tc>
          <w:tcPr>
            <w:tcW w:w="642" w:type="dxa"/>
            <w:shd w:val="clear" w:color="auto" w:fill="auto"/>
            <w:noWrap/>
            <w:vAlign w:val="bottom"/>
            <w:hideMark/>
          </w:tcPr>
          <w:p w14:paraId="5A36CE4C" w14:textId="2E11F313"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91</w:t>
            </w:r>
          </w:p>
        </w:tc>
        <w:tc>
          <w:tcPr>
            <w:tcW w:w="976" w:type="dxa"/>
            <w:shd w:val="clear" w:color="auto" w:fill="auto"/>
            <w:noWrap/>
            <w:vAlign w:val="bottom"/>
            <w:hideMark/>
          </w:tcPr>
          <w:p w14:paraId="03951361" w14:textId="4F97E543"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101,98</w:t>
            </w:r>
          </w:p>
        </w:tc>
        <w:tc>
          <w:tcPr>
            <w:tcW w:w="1914" w:type="dxa"/>
            <w:shd w:val="clear" w:color="auto" w:fill="auto"/>
            <w:noWrap/>
            <w:hideMark/>
          </w:tcPr>
          <w:p w14:paraId="09151495" w14:textId="3F5AE2B6" w:rsidR="00417A4F" w:rsidRPr="008D548E" w:rsidRDefault="00417A4F" w:rsidP="00417A4F">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1.30 (0.75-2.27)</w:t>
            </w:r>
          </w:p>
        </w:tc>
      </w:tr>
      <w:tr w:rsidR="00417A4F" w:rsidRPr="008D548E" w14:paraId="37712D0B" w14:textId="77777777" w:rsidTr="009A76A8">
        <w:trPr>
          <w:trHeight w:val="288"/>
        </w:trPr>
        <w:tc>
          <w:tcPr>
            <w:tcW w:w="3544" w:type="dxa"/>
            <w:shd w:val="clear" w:color="auto" w:fill="auto"/>
            <w:noWrap/>
            <w:vAlign w:val="bottom"/>
            <w:hideMark/>
          </w:tcPr>
          <w:p w14:paraId="7F9E75C9" w14:textId="77777777" w:rsidR="00417A4F" w:rsidRPr="008D548E" w:rsidRDefault="00417A4F" w:rsidP="00417A4F">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Agomelatine</w:t>
            </w:r>
          </w:p>
        </w:tc>
        <w:tc>
          <w:tcPr>
            <w:tcW w:w="739" w:type="dxa"/>
            <w:shd w:val="clear" w:color="auto" w:fill="auto"/>
            <w:noWrap/>
            <w:vAlign w:val="bottom"/>
            <w:hideMark/>
          </w:tcPr>
          <w:p w14:paraId="7D198BD7" w14:textId="1A235BC2" w:rsidR="00417A4F" w:rsidRPr="008D548E" w:rsidRDefault="008D222B"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&lt;5</w:t>
            </w:r>
          </w:p>
        </w:tc>
        <w:tc>
          <w:tcPr>
            <w:tcW w:w="642" w:type="dxa"/>
            <w:shd w:val="clear" w:color="auto" w:fill="auto"/>
            <w:noWrap/>
            <w:vAlign w:val="bottom"/>
            <w:hideMark/>
          </w:tcPr>
          <w:p w14:paraId="58169FA1" w14:textId="798387D7"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20</w:t>
            </w:r>
          </w:p>
        </w:tc>
        <w:tc>
          <w:tcPr>
            <w:tcW w:w="976" w:type="dxa"/>
            <w:shd w:val="clear" w:color="auto" w:fill="auto"/>
            <w:noWrap/>
            <w:vAlign w:val="bottom"/>
            <w:hideMark/>
          </w:tcPr>
          <w:p w14:paraId="76F6CC4F" w14:textId="586D5667"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9,38</w:t>
            </w:r>
          </w:p>
        </w:tc>
        <w:tc>
          <w:tcPr>
            <w:tcW w:w="1914" w:type="dxa"/>
            <w:shd w:val="clear" w:color="auto" w:fill="auto"/>
            <w:noWrap/>
            <w:hideMark/>
          </w:tcPr>
          <w:p w14:paraId="7508F752" w14:textId="64B3853B" w:rsidR="00417A4F" w:rsidRPr="008D548E" w:rsidRDefault="00417A4F" w:rsidP="00417A4F">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5.28 (0.41-67.42)</w:t>
            </w:r>
          </w:p>
        </w:tc>
      </w:tr>
      <w:tr w:rsidR="00417A4F" w:rsidRPr="008D548E" w14:paraId="2F27527E" w14:textId="77777777" w:rsidTr="009A76A8">
        <w:trPr>
          <w:trHeight w:val="288"/>
        </w:trPr>
        <w:tc>
          <w:tcPr>
            <w:tcW w:w="3544" w:type="dxa"/>
            <w:shd w:val="clear" w:color="auto" w:fill="auto"/>
            <w:noWrap/>
            <w:vAlign w:val="bottom"/>
            <w:hideMark/>
          </w:tcPr>
          <w:p w14:paraId="0BD9D132" w14:textId="77777777" w:rsidR="00417A4F" w:rsidRPr="008D548E" w:rsidRDefault="00417A4F" w:rsidP="00417A4F">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Vortioxetine</w:t>
            </w:r>
          </w:p>
        </w:tc>
        <w:tc>
          <w:tcPr>
            <w:tcW w:w="739" w:type="dxa"/>
            <w:shd w:val="clear" w:color="auto" w:fill="auto"/>
            <w:noWrap/>
            <w:vAlign w:val="bottom"/>
            <w:hideMark/>
          </w:tcPr>
          <w:p w14:paraId="3E3B289B" w14:textId="4EC51203"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6</w:t>
            </w:r>
          </w:p>
        </w:tc>
        <w:tc>
          <w:tcPr>
            <w:tcW w:w="642" w:type="dxa"/>
            <w:shd w:val="clear" w:color="auto" w:fill="auto"/>
            <w:noWrap/>
            <w:vAlign w:val="bottom"/>
            <w:hideMark/>
          </w:tcPr>
          <w:p w14:paraId="7E919A0C" w14:textId="6A50873B"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48</w:t>
            </w:r>
          </w:p>
        </w:tc>
        <w:tc>
          <w:tcPr>
            <w:tcW w:w="976" w:type="dxa"/>
            <w:shd w:val="clear" w:color="auto" w:fill="auto"/>
            <w:noWrap/>
            <w:vAlign w:val="bottom"/>
            <w:hideMark/>
          </w:tcPr>
          <w:p w14:paraId="32CFB319" w14:textId="7AF67933"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36,58</w:t>
            </w:r>
          </w:p>
        </w:tc>
        <w:tc>
          <w:tcPr>
            <w:tcW w:w="1914" w:type="dxa"/>
            <w:shd w:val="clear" w:color="auto" w:fill="auto"/>
            <w:noWrap/>
            <w:hideMark/>
          </w:tcPr>
          <w:p w14:paraId="65169FEB" w14:textId="0353FBB6" w:rsidR="00417A4F" w:rsidRPr="008D548E" w:rsidRDefault="00417A4F" w:rsidP="00417A4F">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0.67 (0.26-1.73)</w:t>
            </w:r>
          </w:p>
        </w:tc>
      </w:tr>
      <w:tr w:rsidR="00AC6F14" w:rsidRPr="008D548E" w14:paraId="4B93EB9D" w14:textId="77777777" w:rsidTr="009A76A8">
        <w:trPr>
          <w:trHeight w:val="288"/>
        </w:trPr>
        <w:tc>
          <w:tcPr>
            <w:tcW w:w="3544" w:type="dxa"/>
            <w:shd w:val="clear" w:color="auto" w:fill="auto"/>
            <w:noWrap/>
            <w:vAlign w:val="bottom"/>
            <w:hideMark/>
          </w:tcPr>
          <w:p w14:paraId="1294664C" w14:textId="77777777" w:rsidR="00AC6F14" w:rsidRPr="008D548E" w:rsidRDefault="00AC6F14" w:rsidP="00AC6F14">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Rare antidepressants</w:t>
            </w:r>
          </w:p>
        </w:tc>
        <w:tc>
          <w:tcPr>
            <w:tcW w:w="739" w:type="dxa"/>
            <w:shd w:val="clear" w:color="auto" w:fill="auto"/>
            <w:noWrap/>
            <w:hideMark/>
          </w:tcPr>
          <w:p w14:paraId="62251FC3" w14:textId="65EF6796"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642" w:type="dxa"/>
            <w:shd w:val="clear" w:color="auto" w:fill="auto"/>
            <w:noWrap/>
            <w:hideMark/>
          </w:tcPr>
          <w:p w14:paraId="454077D9" w14:textId="5A01C82A"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976" w:type="dxa"/>
            <w:shd w:val="clear" w:color="auto" w:fill="auto"/>
            <w:noWrap/>
            <w:hideMark/>
          </w:tcPr>
          <w:p w14:paraId="55428AE9" w14:textId="0017A126" w:rsidR="00AC6F14" w:rsidRPr="008D548E" w:rsidRDefault="00AC6F14" w:rsidP="00AC6F14">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1914" w:type="dxa"/>
            <w:shd w:val="clear" w:color="auto" w:fill="auto"/>
            <w:noWrap/>
            <w:hideMark/>
          </w:tcPr>
          <w:p w14:paraId="74D7E6A1" w14:textId="50AA24C2" w:rsidR="00AC6F14" w:rsidRPr="008D548E" w:rsidRDefault="00AC6F14" w:rsidP="00AC6F14">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NA</w:t>
            </w:r>
          </w:p>
        </w:tc>
      </w:tr>
      <w:tr w:rsidR="00417A4F" w:rsidRPr="008D548E" w14:paraId="55660982" w14:textId="77777777" w:rsidTr="009A76A8">
        <w:trPr>
          <w:trHeight w:val="288"/>
        </w:trPr>
        <w:tc>
          <w:tcPr>
            <w:tcW w:w="3544" w:type="dxa"/>
            <w:shd w:val="clear" w:color="auto" w:fill="auto"/>
            <w:noWrap/>
            <w:vAlign w:val="bottom"/>
            <w:hideMark/>
          </w:tcPr>
          <w:p w14:paraId="04C2CAAB" w14:textId="77777777" w:rsidR="00417A4F" w:rsidRPr="008D548E" w:rsidRDefault="00417A4F" w:rsidP="00417A4F">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Antidepressant polytherapy</w:t>
            </w:r>
          </w:p>
        </w:tc>
        <w:tc>
          <w:tcPr>
            <w:tcW w:w="739" w:type="dxa"/>
            <w:shd w:val="clear" w:color="auto" w:fill="auto"/>
            <w:noWrap/>
            <w:vAlign w:val="bottom"/>
            <w:hideMark/>
          </w:tcPr>
          <w:p w14:paraId="3FE5B36D" w14:textId="02A443C8"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65</w:t>
            </w:r>
          </w:p>
        </w:tc>
        <w:tc>
          <w:tcPr>
            <w:tcW w:w="642" w:type="dxa"/>
            <w:shd w:val="clear" w:color="auto" w:fill="auto"/>
            <w:noWrap/>
            <w:vAlign w:val="bottom"/>
            <w:hideMark/>
          </w:tcPr>
          <w:p w14:paraId="6A212401" w14:textId="7C139B74"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364</w:t>
            </w:r>
          </w:p>
        </w:tc>
        <w:tc>
          <w:tcPr>
            <w:tcW w:w="976" w:type="dxa"/>
            <w:shd w:val="clear" w:color="auto" w:fill="auto"/>
            <w:noWrap/>
            <w:vAlign w:val="bottom"/>
            <w:hideMark/>
          </w:tcPr>
          <w:p w14:paraId="146F182D" w14:textId="232A15AB" w:rsidR="00417A4F" w:rsidRPr="008D548E" w:rsidRDefault="00417A4F" w:rsidP="00417A4F">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364,42</w:t>
            </w:r>
          </w:p>
        </w:tc>
        <w:tc>
          <w:tcPr>
            <w:tcW w:w="1914" w:type="dxa"/>
            <w:shd w:val="clear" w:color="auto" w:fill="auto"/>
            <w:noWrap/>
            <w:hideMark/>
          </w:tcPr>
          <w:p w14:paraId="04FF39B6" w14:textId="3474AC45" w:rsidR="00417A4F" w:rsidRPr="008D548E" w:rsidRDefault="00417A4F" w:rsidP="00417A4F">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0.93 (0.62-1.39)</w:t>
            </w:r>
          </w:p>
        </w:tc>
      </w:tr>
      <w:tr w:rsidR="00E210DB" w:rsidRPr="008D548E" w14:paraId="02288EA0" w14:textId="77777777" w:rsidTr="009A76A8">
        <w:trPr>
          <w:trHeight w:val="288"/>
        </w:trPr>
        <w:tc>
          <w:tcPr>
            <w:tcW w:w="5901" w:type="dxa"/>
            <w:gridSpan w:val="4"/>
            <w:shd w:val="clear" w:color="auto" w:fill="auto"/>
            <w:noWrap/>
            <w:vAlign w:val="bottom"/>
            <w:hideMark/>
          </w:tcPr>
          <w:p w14:paraId="5E41EC69" w14:textId="6D5A71A7" w:rsidR="00E210DB" w:rsidRPr="006A1B0D" w:rsidRDefault="00E210DB" w:rsidP="00A26B8C">
            <w:pPr>
              <w:spacing w:after="0" w:line="240" w:lineRule="auto"/>
              <w:rPr>
                <w:rFonts w:ascii="Times New Roman" w:eastAsia="Times New Roman" w:hAnsi="Times New Roman" w:cs="Times New Roman"/>
                <w:lang w:eastAsia="fi-FI"/>
              </w:rPr>
            </w:pPr>
            <w:r w:rsidRPr="006A1B0D">
              <w:rPr>
                <w:rFonts w:ascii="Times New Roman" w:eastAsia="Times New Roman" w:hAnsi="Times New Roman" w:cs="Times New Roman"/>
                <w:b/>
                <w:bCs/>
                <w:lang w:eastAsia="fi-FI"/>
              </w:rPr>
              <w:t>Benzodiazepines and related drugs</w:t>
            </w:r>
          </w:p>
        </w:tc>
        <w:tc>
          <w:tcPr>
            <w:tcW w:w="1914" w:type="dxa"/>
            <w:shd w:val="clear" w:color="auto" w:fill="auto"/>
            <w:noWrap/>
            <w:vAlign w:val="bottom"/>
            <w:hideMark/>
          </w:tcPr>
          <w:p w14:paraId="22176744" w14:textId="77777777" w:rsidR="00E210DB" w:rsidRPr="008D548E" w:rsidRDefault="00E210DB" w:rsidP="00A26B8C">
            <w:pPr>
              <w:spacing w:after="0" w:line="240" w:lineRule="auto"/>
              <w:rPr>
                <w:rFonts w:ascii="Times New Roman" w:eastAsia="Times New Roman" w:hAnsi="Times New Roman" w:cs="Times New Roman"/>
                <w:sz w:val="20"/>
                <w:szCs w:val="20"/>
                <w:highlight w:val="yellow"/>
                <w:lang w:eastAsia="fi-FI"/>
              </w:rPr>
            </w:pPr>
          </w:p>
        </w:tc>
      </w:tr>
      <w:tr w:rsidR="009A76A8" w:rsidRPr="008D548E" w14:paraId="0E39F64F" w14:textId="77777777" w:rsidTr="003126A1">
        <w:trPr>
          <w:trHeight w:val="288"/>
        </w:trPr>
        <w:tc>
          <w:tcPr>
            <w:tcW w:w="3544" w:type="dxa"/>
            <w:shd w:val="clear" w:color="auto" w:fill="auto"/>
            <w:noWrap/>
            <w:vAlign w:val="bottom"/>
          </w:tcPr>
          <w:p w14:paraId="35204E72" w14:textId="2DDACD72" w:rsidR="009A76A8" w:rsidRPr="008D548E" w:rsidRDefault="009A76A8" w:rsidP="009A76A8">
            <w:pPr>
              <w:spacing w:after="0" w:line="240" w:lineRule="auto"/>
              <w:rPr>
                <w:rFonts w:ascii="Times New Roman" w:eastAsia="Times New Roman" w:hAnsi="Times New Roman" w:cs="Times New Roman"/>
                <w:lang w:val="en-US" w:eastAsia="fi-FI"/>
              </w:rPr>
            </w:pPr>
            <w:r w:rsidRPr="008D548E">
              <w:rPr>
                <w:rFonts w:ascii="Times New Roman" w:eastAsia="Times New Roman" w:hAnsi="Times New Roman" w:cs="Times New Roman"/>
                <w:color w:val="000000"/>
                <w:lang w:eastAsia="fi-FI"/>
              </w:rPr>
              <w:t>No exposure</w:t>
            </w:r>
          </w:p>
        </w:tc>
        <w:tc>
          <w:tcPr>
            <w:tcW w:w="739" w:type="dxa"/>
            <w:shd w:val="clear" w:color="auto" w:fill="auto"/>
            <w:noWrap/>
            <w:vAlign w:val="bottom"/>
          </w:tcPr>
          <w:p w14:paraId="336E2BC7" w14:textId="3E086016" w:rsidR="009A76A8" w:rsidRPr="008D548E" w:rsidRDefault="009A76A8" w:rsidP="009A76A8">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2817</w:t>
            </w:r>
          </w:p>
        </w:tc>
        <w:tc>
          <w:tcPr>
            <w:tcW w:w="642" w:type="dxa"/>
            <w:shd w:val="clear" w:color="auto" w:fill="auto"/>
            <w:noWrap/>
            <w:vAlign w:val="bottom"/>
          </w:tcPr>
          <w:p w14:paraId="24924C42" w14:textId="625B0561" w:rsidR="009A76A8" w:rsidRPr="008D548E" w:rsidRDefault="009A76A8" w:rsidP="009A76A8">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1755</w:t>
            </w:r>
          </w:p>
        </w:tc>
        <w:tc>
          <w:tcPr>
            <w:tcW w:w="976" w:type="dxa"/>
            <w:shd w:val="clear" w:color="auto" w:fill="auto"/>
            <w:noWrap/>
            <w:vAlign w:val="bottom"/>
          </w:tcPr>
          <w:p w14:paraId="1B844716" w14:textId="58EA4ED3" w:rsidR="009A76A8" w:rsidRPr="008D548E" w:rsidRDefault="009A76A8" w:rsidP="009A76A8">
            <w:pPr>
              <w:spacing w:after="0" w:line="240" w:lineRule="auto"/>
              <w:rPr>
                <w:rFonts w:ascii="Times New Roman" w:eastAsia="Times New Roman" w:hAnsi="Times New Roman" w:cs="Times New Roman"/>
                <w:color w:val="000000"/>
                <w:lang w:eastAsia="fi-FI"/>
              </w:rPr>
            </w:pPr>
            <w:r w:rsidRPr="008D548E">
              <w:rPr>
                <w:rFonts w:ascii="Times New Roman" w:eastAsia="Times New Roman" w:hAnsi="Times New Roman" w:cs="Times New Roman"/>
                <w:color w:val="000000"/>
                <w:lang w:eastAsia="fi-FI"/>
              </w:rPr>
              <w:t>12756,76</w:t>
            </w:r>
          </w:p>
        </w:tc>
        <w:tc>
          <w:tcPr>
            <w:tcW w:w="1914" w:type="dxa"/>
            <w:shd w:val="clear" w:color="auto" w:fill="auto"/>
            <w:noWrap/>
            <w:vAlign w:val="bottom"/>
          </w:tcPr>
          <w:p w14:paraId="3CA7D8EE" w14:textId="2FDEE6C5" w:rsidR="009A76A8" w:rsidRPr="008D548E" w:rsidRDefault="009A76A8" w:rsidP="009A76A8">
            <w:pPr>
              <w:spacing w:after="0" w:line="240" w:lineRule="auto"/>
              <w:rPr>
                <w:rFonts w:ascii="Times New Roman" w:hAnsi="Times New Roman" w:cs="Times New Roman"/>
              </w:rPr>
            </w:pPr>
            <w:r w:rsidRPr="008D548E">
              <w:rPr>
                <w:rFonts w:ascii="Times New Roman" w:hAnsi="Times New Roman" w:cs="Times New Roman"/>
                <w:lang w:val="en-GB"/>
              </w:rPr>
              <w:t>Reference</w:t>
            </w:r>
          </w:p>
        </w:tc>
      </w:tr>
      <w:tr w:rsidR="009A76A8" w:rsidRPr="008D548E" w14:paraId="59036C52" w14:textId="77777777" w:rsidTr="009A76A8">
        <w:trPr>
          <w:trHeight w:val="288"/>
        </w:trPr>
        <w:tc>
          <w:tcPr>
            <w:tcW w:w="3544" w:type="dxa"/>
            <w:shd w:val="clear" w:color="auto" w:fill="auto"/>
            <w:noWrap/>
            <w:vAlign w:val="bottom"/>
          </w:tcPr>
          <w:p w14:paraId="719472C6" w14:textId="4EBE2FDC" w:rsidR="009A76A8" w:rsidRPr="008D548E" w:rsidRDefault="009A76A8" w:rsidP="009A76A8">
            <w:pPr>
              <w:spacing w:after="0" w:line="240" w:lineRule="auto"/>
              <w:rPr>
                <w:rFonts w:ascii="Times New Roman" w:eastAsia="Times New Roman" w:hAnsi="Times New Roman" w:cs="Times New Roman"/>
                <w:b/>
                <w:bCs/>
                <w:i/>
                <w:iCs/>
                <w:lang w:val="en-GB" w:eastAsia="fi-FI"/>
              </w:rPr>
            </w:pPr>
            <w:r w:rsidRPr="008D548E">
              <w:rPr>
                <w:rFonts w:ascii="Times New Roman" w:eastAsia="Times New Roman" w:hAnsi="Times New Roman" w:cs="Times New Roman"/>
                <w:lang w:val="en-US" w:eastAsia="fi-FI"/>
              </w:rPr>
              <w:t>Any benzodiazepine or related drug</w:t>
            </w:r>
          </w:p>
        </w:tc>
        <w:tc>
          <w:tcPr>
            <w:tcW w:w="739" w:type="dxa"/>
            <w:shd w:val="clear" w:color="auto" w:fill="auto"/>
            <w:noWrap/>
            <w:vAlign w:val="bottom"/>
          </w:tcPr>
          <w:p w14:paraId="6703F8FC" w14:textId="713EFADD" w:rsidR="009A76A8" w:rsidRPr="008D548E" w:rsidRDefault="009A76A8" w:rsidP="009A76A8">
            <w:pPr>
              <w:spacing w:after="0" w:line="240" w:lineRule="auto"/>
              <w:rPr>
                <w:rFonts w:ascii="Times New Roman" w:eastAsia="Times New Roman" w:hAnsi="Times New Roman" w:cs="Times New Roman"/>
                <w:i/>
                <w:iCs/>
                <w:lang w:eastAsia="fi-FI"/>
              </w:rPr>
            </w:pPr>
            <w:r w:rsidRPr="008D548E">
              <w:rPr>
                <w:rFonts w:ascii="Times New Roman" w:eastAsia="Times New Roman" w:hAnsi="Times New Roman" w:cs="Times New Roman"/>
                <w:color w:val="000000"/>
                <w:lang w:eastAsia="fi-FI"/>
              </w:rPr>
              <w:t>390</w:t>
            </w:r>
          </w:p>
        </w:tc>
        <w:tc>
          <w:tcPr>
            <w:tcW w:w="642" w:type="dxa"/>
            <w:shd w:val="clear" w:color="auto" w:fill="auto"/>
            <w:noWrap/>
            <w:vAlign w:val="bottom"/>
          </w:tcPr>
          <w:p w14:paraId="1E73BA7C" w14:textId="182AD85D" w:rsidR="009A76A8" w:rsidRPr="008D548E" w:rsidRDefault="009A76A8" w:rsidP="009A76A8">
            <w:pPr>
              <w:spacing w:after="0" w:line="240" w:lineRule="auto"/>
              <w:rPr>
                <w:rFonts w:ascii="Times New Roman" w:eastAsia="Times New Roman" w:hAnsi="Times New Roman" w:cs="Times New Roman"/>
                <w:sz w:val="20"/>
                <w:szCs w:val="20"/>
                <w:lang w:eastAsia="fi-FI"/>
              </w:rPr>
            </w:pPr>
            <w:r w:rsidRPr="008D548E">
              <w:rPr>
                <w:rFonts w:ascii="Times New Roman" w:eastAsia="Times New Roman" w:hAnsi="Times New Roman" w:cs="Times New Roman"/>
                <w:color w:val="000000"/>
                <w:lang w:eastAsia="fi-FI"/>
              </w:rPr>
              <w:t>732</w:t>
            </w:r>
          </w:p>
        </w:tc>
        <w:tc>
          <w:tcPr>
            <w:tcW w:w="976" w:type="dxa"/>
            <w:shd w:val="clear" w:color="auto" w:fill="auto"/>
            <w:noWrap/>
            <w:vAlign w:val="bottom"/>
          </w:tcPr>
          <w:p w14:paraId="58C5DFD7" w14:textId="3EBB26CD" w:rsidR="009A76A8" w:rsidRPr="008D548E" w:rsidRDefault="009A76A8" w:rsidP="009A76A8">
            <w:pPr>
              <w:spacing w:after="0" w:line="240" w:lineRule="auto"/>
              <w:rPr>
                <w:rFonts w:ascii="Times New Roman" w:eastAsia="Times New Roman" w:hAnsi="Times New Roman" w:cs="Times New Roman"/>
                <w:sz w:val="20"/>
                <w:szCs w:val="20"/>
                <w:lang w:eastAsia="fi-FI"/>
              </w:rPr>
            </w:pPr>
            <w:r w:rsidRPr="008D548E">
              <w:rPr>
                <w:rFonts w:ascii="Times New Roman" w:eastAsia="Times New Roman" w:hAnsi="Times New Roman" w:cs="Times New Roman"/>
                <w:color w:val="000000"/>
                <w:lang w:eastAsia="fi-FI"/>
              </w:rPr>
              <w:t>1231,3</w:t>
            </w:r>
          </w:p>
        </w:tc>
        <w:tc>
          <w:tcPr>
            <w:tcW w:w="1914" w:type="dxa"/>
            <w:shd w:val="clear" w:color="auto" w:fill="auto"/>
            <w:noWrap/>
          </w:tcPr>
          <w:p w14:paraId="3A292F2C" w14:textId="2CCC5719" w:rsidR="009A76A8" w:rsidRPr="008D548E" w:rsidRDefault="009A76A8" w:rsidP="009A76A8">
            <w:pPr>
              <w:spacing w:after="0" w:line="240" w:lineRule="auto"/>
              <w:rPr>
                <w:rFonts w:ascii="Times New Roman" w:eastAsia="Times New Roman" w:hAnsi="Times New Roman" w:cs="Times New Roman"/>
                <w:sz w:val="20"/>
                <w:szCs w:val="20"/>
                <w:highlight w:val="yellow"/>
                <w:lang w:eastAsia="fi-FI"/>
              </w:rPr>
            </w:pPr>
            <w:r w:rsidRPr="008D548E">
              <w:rPr>
                <w:rFonts w:ascii="Times New Roman" w:hAnsi="Times New Roman" w:cs="Times New Roman"/>
              </w:rPr>
              <w:t>1.19 (1.01-1.40)</w:t>
            </w:r>
          </w:p>
        </w:tc>
      </w:tr>
      <w:tr w:rsidR="009A76A8" w:rsidRPr="008D548E" w14:paraId="528CF153" w14:textId="77777777" w:rsidTr="009A76A8">
        <w:trPr>
          <w:trHeight w:val="288"/>
        </w:trPr>
        <w:tc>
          <w:tcPr>
            <w:tcW w:w="3544" w:type="dxa"/>
            <w:shd w:val="clear" w:color="auto" w:fill="auto"/>
            <w:noWrap/>
            <w:vAlign w:val="bottom"/>
            <w:hideMark/>
          </w:tcPr>
          <w:p w14:paraId="401D3B0C" w14:textId="77777777" w:rsidR="009A76A8" w:rsidRPr="006A1B0D" w:rsidRDefault="009A76A8" w:rsidP="009A76A8">
            <w:pPr>
              <w:spacing w:after="0" w:line="240" w:lineRule="auto"/>
              <w:rPr>
                <w:rFonts w:ascii="Times New Roman" w:eastAsia="Times New Roman" w:hAnsi="Times New Roman" w:cs="Times New Roman"/>
                <w:b/>
                <w:bCs/>
                <w:lang w:eastAsia="fi-FI"/>
              </w:rPr>
            </w:pPr>
            <w:r w:rsidRPr="006A1B0D">
              <w:rPr>
                <w:rFonts w:ascii="Times New Roman" w:eastAsia="Times New Roman" w:hAnsi="Times New Roman" w:cs="Times New Roman"/>
                <w:b/>
                <w:bCs/>
                <w:lang w:eastAsia="fi-FI"/>
              </w:rPr>
              <w:t>Mood stabilizers</w:t>
            </w:r>
          </w:p>
        </w:tc>
        <w:tc>
          <w:tcPr>
            <w:tcW w:w="739" w:type="dxa"/>
            <w:shd w:val="clear" w:color="auto" w:fill="auto"/>
            <w:noWrap/>
            <w:vAlign w:val="bottom"/>
            <w:hideMark/>
          </w:tcPr>
          <w:p w14:paraId="3C6F1B31" w14:textId="77777777" w:rsidR="009A76A8" w:rsidRPr="008D548E" w:rsidRDefault="009A76A8" w:rsidP="009A76A8">
            <w:pPr>
              <w:spacing w:after="0" w:line="240" w:lineRule="auto"/>
              <w:rPr>
                <w:rFonts w:ascii="Times New Roman" w:eastAsia="Times New Roman" w:hAnsi="Times New Roman" w:cs="Times New Roman"/>
                <w:i/>
                <w:iCs/>
                <w:lang w:eastAsia="fi-FI"/>
              </w:rPr>
            </w:pPr>
          </w:p>
        </w:tc>
        <w:tc>
          <w:tcPr>
            <w:tcW w:w="642" w:type="dxa"/>
            <w:shd w:val="clear" w:color="auto" w:fill="auto"/>
            <w:noWrap/>
            <w:vAlign w:val="bottom"/>
            <w:hideMark/>
          </w:tcPr>
          <w:p w14:paraId="0D730CDB" w14:textId="77777777" w:rsidR="009A76A8" w:rsidRPr="008D548E" w:rsidRDefault="009A76A8" w:rsidP="009A76A8">
            <w:pPr>
              <w:spacing w:after="0" w:line="240" w:lineRule="auto"/>
              <w:rPr>
                <w:rFonts w:ascii="Times New Roman" w:eastAsia="Times New Roman" w:hAnsi="Times New Roman" w:cs="Times New Roman"/>
                <w:sz w:val="20"/>
                <w:szCs w:val="20"/>
                <w:lang w:eastAsia="fi-FI"/>
              </w:rPr>
            </w:pPr>
          </w:p>
        </w:tc>
        <w:tc>
          <w:tcPr>
            <w:tcW w:w="976" w:type="dxa"/>
            <w:shd w:val="clear" w:color="auto" w:fill="auto"/>
            <w:noWrap/>
            <w:vAlign w:val="bottom"/>
            <w:hideMark/>
          </w:tcPr>
          <w:p w14:paraId="11C0F02C" w14:textId="77777777" w:rsidR="009A76A8" w:rsidRPr="008D548E" w:rsidRDefault="009A76A8" w:rsidP="009A76A8">
            <w:pPr>
              <w:spacing w:after="0" w:line="240" w:lineRule="auto"/>
              <w:rPr>
                <w:rFonts w:ascii="Times New Roman" w:eastAsia="Times New Roman" w:hAnsi="Times New Roman" w:cs="Times New Roman"/>
                <w:sz w:val="20"/>
                <w:szCs w:val="20"/>
                <w:lang w:eastAsia="fi-FI"/>
              </w:rPr>
            </w:pPr>
          </w:p>
        </w:tc>
        <w:tc>
          <w:tcPr>
            <w:tcW w:w="1914" w:type="dxa"/>
            <w:shd w:val="clear" w:color="auto" w:fill="auto"/>
            <w:noWrap/>
            <w:vAlign w:val="bottom"/>
            <w:hideMark/>
          </w:tcPr>
          <w:p w14:paraId="31CA8DD2" w14:textId="77777777" w:rsidR="009A76A8" w:rsidRPr="008D548E" w:rsidRDefault="009A76A8" w:rsidP="009A76A8">
            <w:pPr>
              <w:spacing w:after="0" w:line="240" w:lineRule="auto"/>
              <w:rPr>
                <w:rFonts w:ascii="Times New Roman" w:eastAsia="Times New Roman" w:hAnsi="Times New Roman" w:cs="Times New Roman"/>
                <w:sz w:val="20"/>
                <w:szCs w:val="20"/>
                <w:highlight w:val="yellow"/>
                <w:lang w:eastAsia="fi-FI"/>
              </w:rPr>
            </w:pPr>
          </w:p>
        </w:tc>
      </w:tr>
      <w:tr w:rsidR="009A76A8" w:rsidRPr="008D548E" w14:paraId="5F645540" w14:textId="77777777" w:rsidTr="009A76A8">
        <w:trPr>
          <w:trHeight w:val="288"/>
        </w:trPr>
        <w:tc>
          <w:tcPr>
            <w:tcW w:w="3544" w:type="dxa"/>
            <w:shd w:val="clear" w:color="auto" w:fill="auto"/>
            <w:noWrap/>
            <w:vAlign w:val="bottom"/>
          </w:tcPr>
          <w:p w14:paraId="22ABA0B8" w14:textId="272768B8" w:rsidR="009A76A8" w:rsidRPr="008D548E" w:rsidRDefault="009A76A8" w:rsidP="009A76A8">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color w:val="000000"/>
                <w:lang w:eastAsia="fi-FI"/>
              </w:rPr>
              <w:t>No exposure</w:t>
            </w:r>
          </w:p>
        </w:tc>
        <w:tc>
          <w:tcPr>
            <w:tcW w:w="739" w:type="dxa"/>
            <w:shd w:val="clear" w:color="auto" w:fill="auto"/>
            <w:noWrap/>
            <w:vAlign w:val="bottom"/>
          </w:tcPr>
          <w:p w14:paraId="2D4185B7" w14:textId="15DDED15" w:rsidR="009A76A8" w:rsidRPr="008D548E" w:rsidRDefault="009A76A8" w:rsidP="009A76A8">
            <w:pPr>
              <w:spacing w:after="0" w:line="240" w:lineRule="auto"/>
              <w:jc w:val="right"/>
              <w:rPr>
                <w:rFonts w:ascii="Times New Roman" w:hAnsi="Times New Roman" w:cs="Times New Roman"/>
                <w:color w:val="000000"/>
              </w:rPr>
            </w:pPr>
            <w:r w:rsidRPr="008D548E">
              <w:rPr>
                <w:rFonts w:ascii="Times New Roman" w:hAnsi="Times New Roman" w:cs="Times New Roman"/>
                <w:color w:val="000000"/>
              </w:rPr>
              <w:t>3020</w:t>
            </w:r>
          </w:p>
        </w:tc>
        <w:tc>
          <w:tcPr>
            <w:tcW w:w="642" w:type="dxa"/>
            <w:shd w:val="clear" w:color="auto" w:fill="auto"/>
            <w:noWrap/>
            <w:vAlign w:val="bottom"/>
          </w:tcPr>
          <w:p w14:paraId="45B39346" w14:textId="5609FC65" w:rsidR="009A76A8" w:rsidRPr="008D548E" w:rsidRDefault="009A76A8" w:rsidP="009A76A8">
            <w:pPr>
              <w:spacing w:after="0" w:line="240" w:lineRule="auto"/>
              <w:jc w:val="right"/>
              <w:rPr>
                <w:rFonts w:ascii="Times New Roman" w:hAnsi="Times New Roman" w:cs="Times New Roman"/>
                <w:color w:val="000000"/>
              </w:rPr>
            </w:pPr>
            <w:r w:rsidRPr="008D548E">
              <w:rPr>
                <w:rFonts w:ascii="Times New Roman" w:hAnsi="Times New Roman" w:cs="Times New Roman"/>
                <w:color w:val="000000"/>
              </w:rPr>
              <w:t>1768</w:t>
            </w:r>
          </w:p>
        </w:tc>
        <w:tc>
          <w:tcPr>
            <w:tcW w:w="976" w:type="dxa"/>
            <w:shd w:val="clear" w:color="auto" w:fill="auto"/>
            <w:noWrap/>
            <w:vAlign w:val="bottom"/>
          </w:tcPr>
          <w:p w14:paraId="1525BD73" w14:textId="6F4135F1" w:rsidR="009A76A8" w:rsidRPr="008D548E" w:rsidRDefault="009A76A8" w:rsidP="009A76A8">
            <w:pPr>
              <w:spacing w:after="0" w:line="240" w:lineRule="auto"/>
              <w:jc w:val="right"/>
              <w:rPr>
                <w:rFonts w:ascii="Times New Roman" w:hAnsi="Times New Roman" w:cs="Times New Roman"/>
                <w:color w:val="000000"/>
              </w:rPr>
            </w:pPr>
            <w:r w:rsidRPr="008D548E">
              <w:rPr>
                <w:rFonts w:ascii="Times New Roman" w:hAnsi="Times New Roman" w:cs="Times New Roman"/>
                <w:color w:val="000000"/>
              </w:rPr>
              <w:t>13280,77</w:t>
            </w:r>
          </w:p>
        </w:tc>
        <w:tc>
          <w:tcPr>
            <w:tcW w:w="1914" w:type="dxa"/>
            <w:shd w:val="clear" w:color="auto" w:fill="auto"/>
            <w:noWrap/>
          </w:tcPr>
          <w:p w14:paraId="63E19029" w14:textId="0297A43F" w:rsidR="009A76A8" w:rsidRPr="008D548E" w:rsidRDefault="009A76A8" w:rsidP="009A76A8">
            <w:pPr>
              <w:spacing w:after="0" w:line="240" w:lineRule="auto"/>
              <w:rPr>
                <w:rFonts w:ascii="Times New Roman" w:hAnsi="Times New Roman" w:cs="Times New Roman"/>
              </w:rPr>
            </w:pPr>
            <w:r w:rsidRPr="008D548E">
              <w:rPr>
                <w:rFonts w:ascii="Times New Roman" w:hAnsi="Times New Roman" w:cs="Times New Roman"/>
                <w:lang w:val="en-GB"/>
              </w:rPr>
              <w:t>Reference</w:t>
            </w:r>
          </w:p>
        </w:tc>
      </w:tr>
      <w:tr w:rsidR="009A76A8" w:rsidRPr="008D548E" w14:paraId="65C7065A" w14:textId="77777777" w:rsidTr="009A76A8">
        <w:trPr>
          <w:trHeight w:val="288"/>
        </w:trPr>
        <w:tc>
          <w:tcPr>
            <w:tcW w:w="3544" w:type="dxa"/>
            <w:shd w:val="clear" w:color="auto" w:fill="auto"/>
            <w:noWrap/>
            <w:vAlign w:val="bottom"/>
            <w:hideMark/>
          </w:tcPr>
          <w:p w14:paraId="0412DC9D" w14:textId="77777777" w:rsidR="009A76A8" w:rsidRPr="008D548E" w:rsidRDefault="009A76A8" w:rsidP="009A76A8">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Carbamazepine</w:t>
            </w:r>
          </w:p>
        </w:tc>
        <w:tc>
          <w:tcPr>
            <w:tcW w:w="739" w:type="dxa"/>
            <w:shd w:val="clear" w:color="auto" w:fill="auto"/>
            <w:noWrap/>
            <w:vAlign w:val="bottom"/>
            <w:hideMark/>
          </w:tcPr>
          <w:p w14:paraId="62A6363E" w14:textId="3E6EBEB5" w:rsidR="009A76A8" w:rsidRPr="008D548E" w:rsidRDefault="009A76A8" w:rsidP="009A76A8">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11</w:t>
            </w:r>
          </w:p>
        </w:tc>
        <w:tc>
          <w:tcPr>
            <w:tcW w:w="642" w:type="dxa"/>
            <w:shd w:val="clear" w:color="auto" w:fill="auto"/>
            <w:noWrap/>
            <w:vAlign w:val="bottom"/>
            <w:hideMark/>
          </w:tcPr>
          <w:p w14:paraId="1D7BE61B" w14:textId="155C1176" w:rsidR="009A76A8" w:rsidRPr="008D548E" w:rsidRDefault="009A76A8" w:rsidP="009A76A8">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41</w:t>
            </w:r>
          </w:p>
        </w:tc>
        <w:tc>
          <w:tcPr>
            <w:tcW w:w="976" w:type="dxa"/>
            <w:shd w:val="clear" w:color="auto" w:fill="auto"/>
            <w:noWrap/>
            <w:vAlign w:val="bottom"/>
            <w:hideMark/>
          </w:tcPr>
          <w:p w14:paraId="35375DC5" w14:textId="37A7B9B5" w:rsidR="009A76A8" w:rsidRPr="008D548E" w:rsidRDefault="009A76A8" w:rsidP="009A76A8">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42,23</w:t>
            </w:r>
          </w:p>
        </w:tc>
        <w:tc>
          <w:tcPr>
            <w:tcW w:w="1914" w:type="dxa"/>
            <w:shd w:val="clear" w:color="auto" w:fill="auto"/>
            <w:noWrap/>
            <w:hideMark/>
          </w:tcPr>
          <w:p w14:paraId="28151EBE" w14:textId="452AB456" w:rsidR="009A76A8" w:rsidRPr="008D548E" w:rsidRDefault="009A76A8" w:rsidP="009A76A8">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0.93 (0.44-1.99)</w:t>
            </w:r>
          </w:p>
        </w:tc>
      </w:tr>
      <w:tr w:rsidR="009A76A8" w:rsidRPr="008D548E" w14:paraId="5D8F8722" w14:textId="77777777" w:rsidTr="009A76A8">
        <w:trPr>
          <w:trHeight w:val="288"/>
        </w:trPr>
        <w:tc>
          <w:tcPr>
            <w:tcW w:w="3544" w:type="dxa"/>
            <w:shd w:val="clear" w:color="auto" w:fill="auto"/>
            <w:noWrap/>
            <w:vAlign w:val="bottom"/>
            <w:hideMark/>
          </w:tcPr>
          <w:p w14:paraId="1F4BA67B" w14:textId="77777777" w:rsidR="009A76A8" w:rsidRPr="008D548E" w:rsidRDefault="009A76A8" w:rsidP="009A76A8">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Valproic acid</w:t>
            </w:r>
          </w:p>
        </w:tc>
        <w:tc>
          <w:tcPr>
            <w:tcW w:w="739" w:type="dxa"/>
            <w:shd w:val="clear" w:color="auto" w:fill="auto"/>
            <w:noWrap/>
            <w:vAlign w:val="bottom"/>
            <w:hideMark/>
          </w:tcPr>
          <w:p w14:paraId="343E72DC" w14:textId="6FBBA8B1" w:rsidR="009A76A8" w:rsidRPr="008D548E" w:rsidRDefault="009A76A8" w:rsidP="009A76A8">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89</w:t>
            </w:r>
          </w:p>
        </w:tc>
        <w:tc>
          <w:tcPr>
            <w:tcW w:w="642" w:type="dxa"/>
            <w:shd w:val="clear" w:color="auto" w:fill="auto"/>
            <w:noWrap/>
            <w:vAlign w:val="bottom"/>
            <w:hideMark/>
          </w:tcPr>
          <w:p w14:paraId="5AC921E9" w14:textId="66E1997B" w:rsidR="009A76A8" w:rsidRPr="008D548E" w:rsidRDefault="009A76A8" w:rsidP="009A76A8">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168</w:t>
            </w:r>
          </w:p>
        </w:tc>
        <w:tc>
          <w:tcPr>
            <w:tcW w:w="976" w:type="dxa"/>
            <w:shd w:val="clear" w:color="auto" w:fill="auto"/>
            <w:noWrap/>
            <w:vAlign w:val="bottom"/>
            <w:hideMark/>
          </w:tcPr>
          <w:p w14:paraId="7126C620" w14:textId="76823C44" w:rsidR="009A76A8" w:rsidRPr="008D548E" w:rsidRDefault="009A76A8" w:rsidP="009A76A8">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206,7</w:t>
            </w:r>
          </w:p>
        </w:tc>
        <w:tc>
          <w:tcPr>
            <w:tcW w:w="1914" w:type="dxa"/>
            <w:shd w:val="clear" w:color="auto" w:fill="auto"/>
            <w:noWrap/>
            <w:hideMark/>
          </w:tcPr>
          <w:p w14:paraId="778BBBB3" w14:textId="670292E0" w:rsidR="009A76A8" w:rsidRPr="008D548E" w:rsidRDefault="009A76A8" w:rsidP="009A76A8">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0.93 (0.70-1.25)</w:t>
            </w:r>
          </w:p>
        </w:tc>
      </w:tr>
      <w:tr w:rsidR="009A76A8" w:rsidRPr="008D548E" w14:paraId="31ECD9AB" w14:textId="77777777" w:rsidTr="009A76A8">
        <w:trPr>
          <w:trHeight w:val="288"/>
        </w:trPr>
        <w:tc>
          <w:tcPr>
            <w:tcW w:w="3544" w:type="dxa"/>
            <w:shd w:val="clear" w:color="auto" w:fill="auto"/>
            <w:noWrap/>
            <w:vAlign w:val="bottom"/>
            <w:hideMark/>
          </w:tcPr>
          <w:p w14:paraId="6640092D" w14:textId="77777777" w:rsidR="009A76A8" w:rsidRPr="008D548E" w:rsidRDefault="009A76A8" w:rsidP="009A76A8">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Lamotrigine</w:t>
            </w:r>
          </w:p>
        </w:tc>
        <w:tc>
          <w:tcPr>
            <w:tcW w:w="739" w:type="dxa"/>
            <w:shd w:val="clear" w:color="auto" w:fill="auto"/>
            <w:noWrap/>
            <w:vAlign w:val="bottom"/>
            <w:hideMark/>
          </w:tcPr>
          <w:p w14:paraId="41ACFDC8" w14:textId="7193F5A4" w:rsidR="009A76A8" w:rsidRPr="008D548E" w:rsidRDefault="009A76A8" w:rsidP="009A76A8">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15</w:t>
            </w:r>
          </w:p>
        </w:tc>
        <w:tc>
          <w:tcPr>
            <w:tcW w:w="642" w:type="dxa"/>
            <w:shd w:val="clear" w:color="auto" w:fill="auto"/>
            <w:noWrap/>
            <w:vAlign w:val="bottom"/>
            <w:hideMark/>
          </w:tcPr>
          <w:p w14:paraId="2490B3DB" w14:textId="18BC92E7" w:rsidR="009A76A8" w:rsidRPr="008D548E" w:rsidRDefault="009A76A8" w:rsidP="009A76A8">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115</w:t>
            </w:r>
          </w:p>
        </w:tc>
        <w:tc>
          <w:tcPr>
            <w:tcW w:w="976" w:type="dxa"/>
            <w:shd w:val="clear" w:color="auto" w:fill="auto"/>
            <w:noWrap/>
            <w:vAlign w:val="bottom"/>
            <w:hideMark/>
          </w:tcPr>
          <w:p w14:paraId="5E509600" w14:textId="578601D7" w:rsidR="009A76A8" w:rsidRPr="008D548E" w:rsidRDefault="009A76A8" w:rsidP="009A76A8">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159,81</w:t>
            </w:r>
          </w:p>
        </w:tc>
        <w:tc>
          <w:tcPr>
            <w:tcW w:w="1914" w:type="dxa"/>
            <w:shd w:val="clear" w:color="auto" w:fill="auto"/>
            <w:noWrap/>
            <w:hideMark/>
          </w:tcPr>
          <w:p w14:paraId="549755BD" w14:textId="1845BB3E" w:rsidR="009A76A8" w:rsidRPr="008D548E" w:rsidRDefault="009A76A8" w:rsidP="009A76A8">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0.68 (0.34-1.37)</w:t>
            </w:r>
          </w:p>
        </w:tc>
      </w:tr>
      <w:tr w:rsidR="009A76A8" w:rsidRPr="008D548E" w14:paraId="44729558" w14:textId="77777777" w:rsidTr="009A76A8">
        <w:trPr>
          <w:trHeight w:val="288"/>
        </w:trPr>
        <w:tc>
          <w:tcPr>
            <w:tcW w:w="3544" w:type="dxa"/>
            <w:shd w:val="clear" w:color="auto" w:fill="auto"/>
            <w:noWrap/>
            <w:vAlign w:val="bottom"/>
            <w:hideMark/>
          </w:tcPr>
          <w:p w14:paraId="666747EA" w14:textId="77777777" w:rsidR="009A76A8" w:rsidRPr="008D548E" w:rsidRDefault="009A76A8" w:rsidP="009A76A8">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Topiramate</w:t>
            </w:r>
          </w:p>
        </w:tc>
        <w:tc>
          <w:tcPr>
            <w:tcW w:w="739" w:type="dxa"/>
            <w:shd w:val="clear" w:color="auto" w:fill="auto"/>
            <w:noWrap/>
            <w:hideMark/>
          </w:tcPr>
          <w:p w14:paraId="233ED133" w14:textId="711FD826" w:rsidR="009A76A8" w:rsidRPr="008D548E" w:rsidRDefault="009A76A8" w:rsidP="009A76A8">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642" w:type="dxa"/>
            <w:shd w:val="clear" w:color="auto" w:fill="auto"/>
            <w:noWrap/>
            <w:hideMark/>
          </w:tcPr>
          <w:p w14:paraId="3BEC484D" w14:textId="2F0AD688" w:rsidR="009A76A8" w:rsidRPr="008D548E" w:rsidRDefault="009A76A8" w:rsidP="009A76A8">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976" w:type="dxa"/>
            <w:shd w:val="clear" w:color="auto" w:fill="auto"/>
            <w:noWrap/>
            <w:hideMark/>
          </w:tcPr>
          <w:p w14:paraId="729E8358" w14:textId="7ED7F2A4" w:rsidR="009A76A8" w:rsidRPr="008D548E" w:rsidRDefault="009A76A8" w:rsidP="009A76A8">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rPr>
              <w:t>NA</w:t>
            </w:r>
          </w:p>
        </w:tc>
        <w:tc>
          <w:tcPr>
            <w:tcW w:w="1914" w:type="dxa"/>
            <w:shd w:val="clear" w:color="auto" w:fill="auto"/>
            <w:noWrap/>
            <w:hideMark/>
          </w:tcPr>
          <w:p w14:paraId="4621AAD9" w14:textId="1E50399D" w:rsidR="009A76A8" w:rsidRPr="008D548E" w:rsidRDefault="009A76A8" w:rsidP="009A76A8">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NA</w:t>
            </w:r>
          </w:p>
        </w:tc>
      </w:tr>
      <w:tr w:rsidR="009A76A8" w:rsidRPr="008D548E" w14:paraId="7F173587" w14:textId="77777777" w:rsidTr="009A76A8">
        <w:trPr>
          <w:trHeight w:val="288"/>
        </w:trPr>
        <w:tc>
          <w:tcPr>
            <w:tcW w:w="3544" w:type="dxa"/>
            <w:shd w:val="clear" w:color="auto" w:fill="auto"/>
            <w:noWrap/>
            <w:vAlign w:val="bottom"/>
            <w:hideMark/>
          </w:tcPr>
          <w:p w14:paraId="7AD82DF4" w14:textId="77777777" w:rsidR="009A76A8" w:rsidRPr="008D548E" w:rsidRDefault="009A76A8" w:rsidP="009A76A8">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Lithium</w:t>
            </w:r>
          </w:p>
        </w:tc>
        <w:tc>
          <w:tcPr>
            <w:tcW w:w="739" w:type="dxa"/>
            <w:shd w:val="clear" w:color="auto" w:fill="auto"/>
            <w:noWrap/>
            <w:vAlign w:val="bottom"/>
            <w:hideMark/>
          </w:tcPr>
          <w:p w14:paraId="5267D370" w14:textId="32F1B002" w:rsidR="009A76A8" w:rsidRPr="008D548E" w:rsidRDefault="009A76A8" w:rsidP="009A76A8">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60</w:t>
            </w:r>
          </w:p>
        </w:tc>
        <w:tc>
          <w:tcPr>
            <w:tcW w:w="642" w:type="dxa"/>
            <w:shd w:val="clear" w:color="auto" w:fill="auto"/>
            <w:noWrap/>
            <w:vAlign w:val="bottom"/>
            <w:hideMark/>
          </w:tcPr>
          <w:p w14:paraId="74275BCE" w14:textId="577A91E1" w:rsidR="009A76A8" w:rsidRPr="008D548E" w:rsidRDefault="009A76A8" w:rsidP="009A76A8">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107</w:t>
            </w:r>
          </w:p>
        </w:tc>
        <w:tc>
          <w:tcPr>
            <w:tcW w:w="976" w:type="dxa"/>
            <w:shd w:val="clear" w:color="auto" w:fill="auto"/>
            <w:noWrap/>
            <w:vAlign w:val="bottom"/>
            <w:hideMark/>
          </w:tcPr>
          <w:p w14:paraId="24F9F229" w14:textId="268F5460" w:rsidR="009A76A8" w:rsidRPr="008D548E" w:rsidRDefault="009A76A8" w:rsidP="009A76A8">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217,85</w:t>
            </w:r>
          </w:p>
        </w:tc>
        <w:tc>
          <w:tcPr>
            <w:tcW w:w="1914" w:type="dxa"/>
            <w:shd w:val="clear" w:color="auto" w:fill="auto"/>
            <w:noWrap/>
            <w:hideMark/>
          </w:tcPr>
          <w:p w14:paraId="23CBE058" w14:textId="414DCD48" w:rsidR="009A76A8" w:rsidRPr="008D548E" w:rsidRDefault="009A76A8" w:rsidP="009A76A8">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0.98 (0.67-1.43)</w:t>
            </w:r>
          </w:p>
        </w:tc>
      </w:tr>
      <w:tr w:rsidR="009A76A8" w:rsidRPr="008D548E" w14:paraId="6238B5D9" w14:textId="77777777" w:rsidTr="009A76A8">
        <w:trPr>
          <w:trHeight w:val="288"/>
        </w:trPr>
        <w:tc>
          <w:tcPr>
            <w:tcW w:w="3544" w:type="dxa"/>
            <w:shd w:val="clear" w:color="auto" w:fill="auto"/>
            <w:noWrap/>
            <w:vAlign w:val="bottom"/>
            <w:hideMark/>
          </w:tcPr>
          <w:p w14:paraId="386D714E" w14:textId="77777777" w:rsidR="009A76A8" w:rsidRPr="008D548E" w:rsidRDefault="009A76A8" w:rsidP="009A76A8">
            <w:pPr>
              <w:spacing w:after="0" w:line="240" w:lineRule="auto"/>
              <w:rPr>
                <w:rFonts w:ascii="Times New Roman" w:eastAsia="Times New Roman" w:hAnsi="Times New Roman" w:cs="Times New Roman"/>
                <w:lang w:eastAsia="fi-FI"/>
              </w:rPr>
            </w:pPr>
            <w:r w:rsidRPr="008D548E">
              <w:rPr>
                <w:rFonts w:ascii="Times New Roman" w:eastAsia="Times New Roman" w:hAnsi="Times New Roman" w:cs="Times New Roman"/>
                <w:lang w:eastAsia="fi-FI"/>
              </w:rPr>
              <w:t>Mood stabilizer polytherapy</w:t>
            </w:r>
          </w:p>
        </w:tc>
        <w:tc>
          <w:tcPr>
            <w:tcW w:w="739" w:type="dxa"/>
            <w:shd w:val="clear" w:color="auto" w:fill="auto"/>
            <w:noWrap/>
            <w:vAlign w:val="bottom"/>
            <w:hideMark/>
          </w:tcPr>
          <w:p w14:paraId="59A0A184" w14:textId="1F8E7DE1" w:rsidR="009A76A8" w:rsidRPr="008D548E" w:rsidRDefault="009A76A8" w:rsidP="009A76A8">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8</w:t>
            </w:r>
          </w:p>
        </w:tc>
        <w:tc>
          <w:tcPr>
            <w:tcW w:w="642" w:type="dxa"/>
            <w:shd w:val="clear" w:color="auto" w:fill="auto"/>
            <w:noWrap/>
            <w:vAlign w:val="bottom"/>
            <w:hideMark/>
          </w:tcPr>
          <w:p w14:paraId="0261192D" w14:textId="4420D44B" w:rsidR="009A76A8" w:rsidRPr="008D548E" w:rsidRDefault="009A76A8" w:rsidP="009A76A8">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66</w:t>
            </w:r>
          </w:p>
        </w:tc>
        <w:tc>
          <w:tcPr>
            <w:tcW w:w="976" w:type="dxa"/>
            <w:shd w:val="clear" w:color="auto" w:fill="auto"/>
            <w:noWrap/>
            <w:vAlign w:val="bottom"/>
            <w:hideMark/>
          </w:tcPr>
          <w:p w14:paraId="620F8D1E" w14:textId="3FE15C6A" w:rsidR="009A76A8" w:rsidRPr="008D548E" w:rsidRDefault="009A76A8" w:rsidP="009A76A8">
            <w:pPr>
              <w:spacing w:after="0" w:line="240" w:lineRule="auto"/>
              <w:jc w:val="right"/>
              <w:rPr>
                <w:rFonts w:ascii="Times New Roman" w:eastAsia="Times New Roman" w:hAnsi="Times New Roman" w:cs="Times New Roman"/>
                <w:color w:val="000000"/>
                <w:lang w:eastAsia="fi-FI"/>
              </w:rPr>
            </w:pPr>
            <w:r w:rsidRPr="008D548E">
              <w:rPr>
                <w:rFonts w:ascii="Times New Roman" w:hAnsi="Times New Roman" w:cs="Times New Roman"/>
                <w:color w:val="000000"/>
              </w:rPr>
              <w:t>64,51</w:t>
            </w:r>
          </w:p>
        </w:tc>
        <w:tc>
          <w:tcPr>
            <w:tcW w:w="1914" w:type="dxa"/>
            <w:shd w:val="clear" w:color="auto" w:fill="auto"/>
            <w:noWrap/>
            <w:hideMark/>
          </w:tcPr>
          <w:p w14:paraId="09A59377" w14:textId="206CBD29" w:rsidR="009A76A8" w:rsidRPr="008D548E" w:rsidRDefault="009A76A8" w:rsidP="009A76A8">
            <w:pPr>
              <w:spacing w:after="0" w:line="240" w:lineRule="auto"/>
              <w:rPr>
                <w:rFonts w:ascii="Times New Roman" w:eastAsia="Times New Roman" w:hAnsi="Times New Roman" w:cs="Times New Roman"/>
                <w:color w:val="000000"/>
                <w:highlight w:val="yellow"/>
                <w:lang w:eastAsia="fi-FI"/>
              </w:rPr>
            </w:pPr>
            <w:r w:rsidRPr="008D548E">
              <w:rPr>
                <w:rFonts w:ascii="Times New Roman" w:hAnsi="Times New Roman" w:cs="Times New Roman"/>
              </w:rPr>
              <w:t>0.46 (0.20-1.07)</w:t>
            </w:r>
          </w:p>
        </w:tc>
      </w:tr>
    </w:tbl>
    <w:p w14:paraId="4209B771" w14:textId="77777777" w:rsidR="00F873CD" w:rsidRPr="008D548E" w:rsidRDefault="00F873CD">
      <w:pPr>
        <w:rPr>
          <w:rFonts w:ascii="Times New Roman" w:hAnsi="Times New Roman" w:cs="Times New Roman"/>
        </w:rPr>
        <w:sectPr w:rsidR="00F873CD" w:rsidRPr="008D548E">
          <w:pgSz w:w="11906" w:h="16838"/>
          <w:pgMar w:top="1417" w:right="1134" w:bottom="1417" w:left="1134" w:header="708" w:footer="708" w:gutter="0"/>
          <w:cols w:space="708"/>
          <w:docGrid w:linePitch="360"/>
        </w:sectPr>
      </w:pPr>
    </w:p>
    <w:p w14:paraId="07A71CBF" w14:textId="04AFBC01" w:rsidR="008F5E0B" w:rsidRPr="008F5E0B" w:rsidRDefault="008F5E0B" w:rsidP="008F5E0B">
      <w:pPr>
        <w:spacing w:line="480" w:lineRule="auto"/>
        <w:rPr>
          <w:rFonts w:ascii="Times New Roman" w:hAnsi="Times New Roman" w:cs="Times New Roman"/>
          <w:b/>
          <w:bCs/>
          <w:lang w:val="en-US"/>
        </w:rPr>
      </w:pPr>
      <w:r w:rsidRPr="008F5E0B">
        <w:rPr>
          <w:rFonts w:ascii="Times New Roman" w:hAnsi="Times New Roman" w:cs="Times New Roman"/>
          <w:b/>
          <w:bCs/>
          <w:lang w:val="en-US"/>
        </w:rPr>
        <w:lastRenderedPageBreak/>
        <w:t>Methods (Sensitivity Analysis)</w:t>
      </w:r>
    </w:p>
    <w:p w14:paraId="3A53575C" w14:textId="316F3C53" w:rsidR="00007DB0" w:rsidRPr="003E1C71" w:rsidRDefault="00007DB0" w:rsidP="008F5E0B">
      <w:pPr>
        <w:spacing w:line="480" w:lineRule="auto"/>
        <w:rPr>
          <w:rFonts w:ascii="Times New Roman" w:hAnsi="Times New Roman" w:cs="Times New Roman"/>
          <w:lang w:val="en-GB"/>
        </w:rPr>
      </w:pPr>
      <w:r w:rsidRPr="00007DB0">
        <w:rPr>
          <w:rFonts w:ascii="Times New Roman" w:hAnsi="Times New Roman" w:cs="Times New Roman"/>
          <w:lang w:val="en-GB"/>
        </w:rPr>
        <w:t xml:space="preserve">As only patients with variation in the exposure and outcome directly contribute to a within-individual analysis, we conducted between-individual Cox-regression analyses as sensitivity analyses for the main outcome. </w:t>
      </w:r>
      <w:r w:rsidR="003E1C71" w:rsidRPr="003E1C71">
        <w:rPr>
          <w:rFonts w:ascii="Times New Roman" w:hAnsi="Times New Roman" w:cs="Times New Roman"/>
          <w:lang w:val="en-GB"/>
        </w:rPr>
        <w:t>In these analyses all individuals diagnosed with cannabis-induced psychosis contribute directly to the estimates, irrespective whether they had use</w:t>
      </w:r>
      <w:r w:rsidR="0040116A">
        <w:rPr>
          <w:rFonts w:ascii="Times New Roman" w:hAnsi="Times New Roman" w:cs="Times New Roman"/>
          <w:lang w:val="en-GB"/>
        </w:rPr>
        <w:t>d</w:t>
      </w:r>
      <w:r w:rsidR="003E1C71" w:rsidRPr="003E1C71">
        <w:rPr>
          <w:rFonts w:ascii="Times New Roman" w:hAnsi="Times New Roman" w:cs="Times New Roman"/>
          <w:lang w:val="en-GB"/>
        </w:rPr>
        <w:t xml:space="preserve"> antipsychotics or relapsed during the follow-up.</w:t>
      </w:r>
    </w:p>
    <w:p w14:paraId="198DAA1F" w14:textId="6B29B6B6" w:rsidR="008F5E0B" w:rsidRPr="008F5E0B" w:rsidRDefault="008F5E0B" w:rsidP="008F5E0B">
      <w:pPr>
        <w:spacing w:line="480" w:lineRule="auto"/>
        <w:rPr>
          <w:rFonts w:ascii="Times New Roman" w:hAnsi="Times New Roman" w:cs="Times New Roman"/>
          <w:lang w:val="en-US"/>
        </w:rPr>
      </w:pPr>
      <w:r w:rsidRPr="008F5E0B">
        <w:rPr>
          <w:rFonts w:ascii="Times New Roman" w:hAnsi="Times New Roman" w:cs="Times New Roman"/>
          <w:lang w:val="en-US"/>
        </w:rPr>
        <w:t>Between-individual models were adjusted for the temporal order of antipsychotic medication treatments and the time-varying use of other psychotropic medications. These medications were categorized based on their ATC codes as medications for SUDs (N07BB, N07BC), medications for attention-deficit/hyperactivity disorder (N06BA), mood stabilizers (N03AF01, N03AG01, N03AX09, N05AN01), antidepressants (N06A), benzodiazepines and related drugs (N05BA, N05CD, N05CF). These models were also adjusted for age, sex, granted disability pension, number of previous hospitalizations due to cannabis use disorder, and events of brain injury, epilepsy, personality disorders, accidental overdoses, and suicide attempts. Covariate definitions are presented in Supplement Table 2.</w:t>
      </w:r>
    </w:p>
    <w:p w14:paraId="03DA6CF4" w14:textId="09C0FC6B" w:rsidR="008F5E0B" w:rsidRPr="008F5E0B" w:rsidRDefault="008F5E0B" w:rsidP="008F5E0B">
      <w:pPr>
        <w:spacing w:line="480" w:lineRule="auto"/>
        <w:rPr>
          <w:rFonts w:ascii="Times New Roman" w:hAnsi="Times New Roman" w:cs="Times New Roman"/>
          <w:b/>
          <w:bCs/>
          <w:lang w:val="en-US"/>
        </w:rPr>
      </w:pPr>
      <w:r w:rsidRPr="008F5E0B">
        <w:rPr>
          <w:rFonts w:ascii="Times New Roman" w:hAnsi="Times New Roman" w:cs="Times New Roman"/>
          <w:b/>
          <w:bCs/>
          <w:lang w:val="en-US"/>
        </w:rPr>
        <w:t>Results (Sensitivity Analysis)</w:t>
      </w:r>
    </w:p>
    <w:p w14:paraId="2357CFB8" w14:textId="6D927147" w:rsidR="005B369D" w:rsidRPr="008F5E0B" w:rsidRDefault="008F5E0B" w:rsidP="008F5E0B">
      <w:pPr>
        <w:spacing w:line="480" w:lineRule="auto"/>
        <w:rPr>
          <w:rFonts w:ascii="Times New Roman" w:hAnsi="Times New Roman" w:cs="Times New Roman"/>
          <w:lang w:val="en-US"/>
        </w:rPr>
      </w:pPr>
      <w:r w:rsidRPr="008F5E0B">
        <w:rPr>
          <w:rFonts w:ascii="Times New Roman" w:hAnsi="Times New Roman" w:cs="Times New Roman"/>
          <w:lang w:val="en-US"/>
        </w:rPr>
        <w:t>In between-individual analyses, aripiprazole LAI (aHR 0.54; 95% CI 0.30-0.96) was associated with a reduced risk of psychosis hospitalization, while antipsychotic polytherapy increased the risk of psychosis hospitalization (aHR 1.30; 95% CI 1.10-1.55). The other antipsychotics did not reach statistical significance: olanzapine LAI (aHR 0.58; 95% CI 0.31-1.01), paliperidone LAI (aHR 0.77; 95% CI 0.47-1.26), risperidone LAI (aHR 0.83; 95% CI 0.49-1.40), oral aripiprazole (aHR 0.87; 95% CI 0.68-1.21), clozapine (aHR 1.00; 95% CI 0.55-1.82), quetiapine (aHR 1.04; 95% CI 0.83-1.32), oral risperidone (aHR 1.05; 95% CI 0.78-1.41), oral olanzapine (aHR 1.08; 95% CI 0.94-1.24), FG-LAIs (aHR 1.20; 95% CI 0.78-1.85), and other oral antipsychotic monotherapy (aHR 1.23; 95% CI 0.97-1.56). The effect sizes were generally smaller than in within-individual models but ranked similarly to primary models.</w:t>
      </w:r>
    </w:p>
    <w:p w14:paraId="79C87B88" w14:textId="77777777" w:rsidR="006A1B0D" w:rsidRDefault="006A1B0D" w:rsidP="008D548E">
      <w:pPr>
        <w:rPr>
          <w:rFonts w:ascii="Times New Roman" w:hAnsi="Times New Roman" w:cs="Times New Roman"/>
          <w:b/>
          <w:bCs/>
          <w:lang w:val="en-US"/>
        </w:rPr>
      </w:pPr>
    </w:p>
    <w:p w14:paraId="52912F05" w14:textId="77777777" w:rsidR="006A1B0D" w:rsidRDefault="006A1B0D" w:rsidP="008D548E">
      <w:pPr>
        <w:rPr>
          <w:rFonts w:ascii="Times New Roman" w:hAnsi="Times New Roman" w:cs="Times New Roman"/>
          <w:b/>
          <w:bCs/>
          <w:lang w:val="en-GB"/>
        </w:rPr>
      </w:pPr>
    </w:p>
    <w:p w14:paraId="08D0D6F5" w14:textId="77777777" w:rsidR="006A1B0D" w:rsidRDefault="006A1B0D" w:rsidP="008D548E">
      <w:pPr>
        <w:rPr>
          <w:rFonts w:ascii="Times New Roman" w:hAnsi="Times New Roman" w:cs="Times New Roman"/>
          <w:b/>
          <w:bCs/>
          <w:lang w:val="en-GB"/>
        </w:rPr>
      </w:pPr>
    </w:p>
    <w:p w14:paraId="1509F0C4" w14:textId="77777777" w:rsidR="006A1B0D" w:rsidRDefault="006A1B0D" w:rsidP="008D548E">
      <w:pPr>
        <w:rPr>
          <w:rFonts w:ascii="Times New Roman" w:hAnsi="Times New Roman" w:cs="Times New Roman"/>
          <w:b/>
          <w:bCs/>
          <w:lang w:val="en-GB"/>
        </w:rPr>
      </w:pPr>
    </w:p>
    <w:p w14:paraId="22EDC0D3" w14:textId="77777777" w:rsidR="006A1B0D" w:rsidRDefault="006A1B0D" w:rsidP="008D548E">
      <w:pPr>
        <w:rPr>
          <w:rFonts w:ascii="Times New Roman" w:hAnsi="Times New Roman" w:cs="Times New Roman"/>
          <w:b/>
          <w:bCs/>
          <w:lang w:val="en-GB"/>
        </w:rPr>
      </w:pPr>
    </w:p>
    <w:p w14:paraId="6758E7D1" w14:textId="3966418E" w:rsidR="008D548E" w:rsidRPr="009A1626" w:rsidRDefault="009A1626" w:rsidP="008D548E">
      <w:pPr>
        <w:rPr>
          <w:rFonts w:ascii="Times New Roman" w:hAnsi="Times New Roman" w:cs="Times New Roman"/>
          <w:b/>
          <w:bCs/>
          <w:lang w:val="en-GB"/>
        </w:rPr>
      </w:pPr>
      <w:r w:rsidRPr="009A1626">
        <w:rPr>
          <w:rFonts w:ascii="Times New Roman" w:hAnsi="Times New Roman" w:cs="Times New Roman"/>
          <w:b/>
          <w:bCs/>
          <w:lang w:val="en-GB"/>
        </w:rPr>
        <w:t xml:space="preserve">Online supplement table 2. </w:t>
      </w:r>
      <w:r w:rsidR="008D548E" w:rsidRPr="009A1626">
        <w:rPr>
          <w:rFonts w:ascii="Times New Roman" w:hAnsi="Times New Roman" w:cs="Times New Roman"/>
          <w:b/>
          <w:bCs/>
          <w:lang w:val="en-GB"/>
        </w:rPr>
        <w:t>Covariate definitions.</w:t>
      </w:r>
    </w:p>
    <w:tbl>
      <w:tblPr>
        <w:tblStyle w:val="TaulukkoRuudukko"/>
        <w:tblW w:w="0" w:type="auto"/>
        <w:tblLook w:val="04A0" w:firstRow="1" w:lastRow="0" w:firstColumn="1" w:lastColumn="0" w:noHBand="0" w:noVBand="1"/>
      </w:tblPr>
      <w:tblGrid>
        <w:gridCol w:w="2536"/>
        <w:gridCol w:w="4122"/>
        <w:gridCol w:w="1134"/>
        <w:gridCol w:w="1836"/>
      </w:tblGrid>
      <w:tr w:rsidR="008D548E" w:rsidRPr="008D548E" w14:paraId="306F32A1" w14:textId="77777777" w:rsidTr="002322F7">
        <w:tc>
          <w:tcPr>
            <w:tcW w:w="2536" w:type="dxa"/>
          </w:tcPr>
          <w:p w14:paraId="58C21963"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Covariate</w:t>
            </w:r>
          </w:p>
        </w:tc>
        <w:tc>
          <w:tcPr>
            <w:tcW w:w="4122" w:type="dxa"/>
          </w:tcPr>
          <w:p w14:paraId="2954CA5A"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Definition</w:t>
            </w:r>
          </w:p>
        </w:tc>
        <w:tc>
          <w:tcPr>
            <w:tcW w:w="1134" w:type="dxa"/>
          </w:tcPr>
          <w:p w14:paraId="34E39AF0"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Register source</w:t>
            </w:r>
          </w:p>
        </w:tc>
        <w:tc>
          <w:tcPr>
            <w:tcW w:w="1836" w:type="dxa"/>
          </w:tcPr>
          <w:p w14:paraId="1ABBC487"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Models utilizing the covariate</w:t>
            </w:r>
          </w:p>
        </w:tc>
      </w:tr>
      <w:tr w:rsidR="008D548E" w:rsidRPr="008D548E" w14:paraId="5AE0C704" w14:textId="77777777" w:rsidTr="002322F7">
        <w:tc>
          <w:tcPr>
            <w:tcW w:w="2536" w:type="dxa"/>
          </w:tcPr>
          <w:p w14:paraId="34F61E2F"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Order of treatments</w:t>
            </w:r>
          </w:p>
        </w:tc>
        <w:tc>
          <w:tcPr>
            <w:tcW w:w="4122" w:type="dxa"/>
          </w:tcPr>
          <w:p w14:paraId="60F0C6CA"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Temporal order of treatments, continuously updated in the models and categorized as first, second, third and &gt;third</w:t>
            </w:r>
          </w:p>
        </w:tc>
        <w:tc>
          <w:tcPr>
            <w:tcW w:w="1134" w:type="dxa"/>
          </w:tcPr>
          <w:p w14:paraId="10072BCC"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PDR</w:t>
            </w:r>
          </w:p>
        </w:tc>
        <w:tc>
          <w:tcPr>
            <w:tcW w:w="1836" w:type="dxa"/>
          </w:tcPr>
          <w:p w14:paraId="7E27E09C"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W, B</w:t>
            </w:r>
          </w:p>
        </w:tc>
      </w:tr>
      <w:tr w:rsidR="008D548E" w:rsidRPr="008D548E" w14:paraId="3CB54A14" w14:textId="77777777" w:rsidTr="002322F7">
        <w:tc>
          <w:tcPr>
            <w:tcW w:w="2536" w:type="dxa"/>
          </w:tcPr>
          <w:p w14:paraId="7C3FD884"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Time since cohort entry</w:t>
            </w:r>
          </w:p>
        </w:tc>
        <w:tc>
          <w:tcPr>
            <w:tcW w:w="4122" w:type="dxa"/>
          </w:tcPr>
          <w:p w14:paraId="386227A8"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Continuously updated in the models, categorized as 0-1, 1-3 and &gt;3 years</w:t>
            </w:r>
          </w:p>
        </w:tc>
        <w:tc>
          <w:tcPr>
            <w:tcW w:w="1134" w:type="dxa"/>
          </w:tcPr>
          <w:p w14:paraId="28981A7F" w14:textId="77777777" w:rsidR="008D548E" w:rsidRPr="008D548E" w:rsidRDefault="008D548E" w:rsidP="002322F7">
            <w:pPr>
              <w:rPr>
                <w:rFonts w:ascii="Times New Roman" w:hAnsi="Times New Roman" w:cs="Times New Roman"/>
                <w:lang w:val="en-GB"/>
              </w:rPr>
            </w:pPr>
          </w:p>
        </w:tc>
        <w:tc>
          <w:tcPr>
            <w:tcW w:w="1836" w:type="dxa"/>
          </w:tcPr>
          <w:p w14:paraId="6E3D3208"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W</w:t>
            </w:r>
          </w:p>
        </w:tc>
      </w:tr>
      <w:tr w:rsidR="008D548E" w:rsidRPr="008D548E" w14:paraId="57D63AFF" w14:textId="77777777" w:rsidTr="002322F7">
        <w:tc>
          <w:tcPr>
            <w:tcW w:w="2536" w:type="dxa"/>
          </w:tcPr>
          <w:p w14:paraId="11E7ADC5"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Antidepressants</w:t>
            </w:r>
          </w:p>
        </w:tc>
        <w:tc>
          <w:tcPr>
            <w:tcW w:w="4122" w:type="dxa"/>
          </w:tcPr>
          <w:p w14:paraId="00022381"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Continuously updated in the models, ATC N06A</w:t>
            </w:r>
          </w:p>
        </w:tc>
        <w:tc>
          <w:tcPr>
            <w:tcW w:w="1134" w:type="dxa"/>
          </w:tcPr>
          <w:p w14:paraId="6D18C388"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PDR</w:t>
            </w:r>
          </w:p>
        </w:tc>
        <w:tc>
          <w:tcPr>
            <w:tcW w:w="1836" w:type="dxa"/>
          </w:tcPr>
          <w:p w14:paraId="6A123709"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W, B</w:t>
            </w:r>
          </w:p>
        </w:tc>
      </w:tr>
      <w:tr w:rsidR="008D548E" w:rsidRPr="008D548E" w14:paraId="103E28D6" w14:textId="77777777" w:rsidTr="002322F7">
        <w:tc>
          <w:tcPr>
            <w:tcW w:w="2536" w:type="dxa"/>
          </w:tcPr>
          <w:p w14:paraId="50A22399"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Benzodiazepines and related drugs</w:t>
            </w:r>
          </w:p>
        </w:tc>
        <w:tc>
          <w:tcPr>
            <w:tcW w:w="4122" w:type="dxa"/>
          </w:tcPr>
          <w:p w14:paraId="773C920D"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Continuously updated in the models, ATC N05BA, N05CD, N05CF</w:t>
            </w:r>
          </w:p>
        </w:tc>
        <w:tc>
          <w:tcPr>
            <w:tcW w:w="1134" w:type="dxa"/>
          </w:tcPr>
          <w:p w14:paraId="69BBE505"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PDR</w:t>
            </w:r>
          </w:p>
        </w:tc>
        <w:tc>
          <w:tcPr>
            <w:tcW w:w="1836" w:type="dxa"/>
          </w:tcPr>
          <w:p w14:paraId="684DEB06"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W, B</w:t>
            </w:r>
          </w:p>
        </w:tc>
      </w:tr>
      <w:tr w:rsidR="008D548E" w:rsidRPr="008D548E" w14:paraId="6C609560" w14:textId="77777777" w:rsidTr="002322F7">
        <w:tc>
          <w:tcPr>
            <w:tcW w:w="2536" w:type="dxa"/>
          </w:tcPr>
          <w:p w14:paraId="3BB1638C"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ADHD medications</w:t>
            </w:r>
          </w:p>
        </w:tc>
        <w:tc>
          <w:tcPr>
            <w:tcW w:w="4122" w:type="dxa"/>
          </w:tcPr>
          <w:p w14:paraId="1F44C87B"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Continuously updated in the models , ATC N06BA</w:t>
            </w:r>
          </w:p>
        </w:tc>
        <w:tc>
          <w:tcPr>
            <w:tcW w:w="1134" w:type="dxa"/>
          </w:tcPr>
          <w:p w14:paraId="2CCBC943"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PDR</w:t>
            </w:r>
          </w:p>
        </w:tc>
        <w:tc>
          <w:tcPr>
            <w:tcW w:w="1836" w:type="dxa"/>
          </w:tcPr>
          <w:p w14:paraId="20F4DA1F"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W, B</w:t>
            </w:r>
          </w:p>
        </w:tc>
      </w:tr>
      <w:tr w:rsidR="008D548E" w:rsidRPr="008D548E" w14:paraId="0ACE4EB2" w14:textId="77777777" w:rsidTr="002322F7">
        <w:tc>
          <w:tcPr>
            <w:tcW w:w="2536" w:type="dxa"/>
          </w:tcPr>
          <w:p w14:paraId="504F73F8"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SUD medications</w:t>
            </w:r>
          </w:p>
        </w:tc>
        <w:tc>
          <w:tcPr>
            <w:tcW w:w="4122" w:type="dxa"/>
          </w:tcPr>
          <w:p w14:paraId="1320C0BF"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Continuously updated in the models, ATC N07BB medications used in alcohol dependence, N07BC medications used in opioid use disorder</w:t>
            </w:r>
          </w:p>
        </w:tc>
        <w:tc>
          <w:tcPr>
            <w:tcW w:w="1134" w:type="dxa"/>
          </w:tcPr>
          <w:p w14:paraId="6A8F1615"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PDR</w:t>
            </w:r>
          </w:p>
        </w:tc>
        <w:tc>
          <w:tcPr>
            <w:tcW w:w="1836" w:type="dxa"/>
          </w:tcPr>
          <w:p w14:paraId="0E4F1466"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W, B</w:t>
            </w:r>
          </w:p>
        </w:tc>
      </w:tr>
      <w:tr w:rsidR="008D548E" w:rsidRPr="008D548E" w14:paraId="2DA0F83B" w14:textId="77777777" w:rsidTr="002322F7">
        <w:tc>
          <w:tcPr>
            <w:tcW w:w="2536" w:type="dxa"/>
          </w:tcPr>
          <w:p w14:paraId="27ADBAA3"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Age</w:t>
            </w:r>
          </w:p>
        </w:tc>
        <w:tc>
          <w:tcPr>
            <w:tcW w:w="4122" w:type="dxa"/>
          </w:tcPr>
          <w:p w14:paraId="4EDDCCFD"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Age at cohort entry</w:t>
            </w:r>
          </w:p>
        </w:tc>
        <w:tc>
          <w:tcPr>
            <w:tcW w:w="1134" w:type="dxa"/>
          </w:tcPr>
          <w:p w14:paraId="2E0DF495"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LISA</w:t>
            </w:r>
          </w:p>
        </w:tc>
        <w:tc>
          <w:tcPr>
            <w:tcW w:w="1836" w:type="dxa"/>
          </w:tcPr>
          <w:p w14:paraId="686CB678"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B</w:t>
            </w:r>
          </w:p>
        </w:tc>
      </w:tr>
      <w:tr w:rsidR="008D548E" w:rsidRPr="008D548E" w14:paraId="0C2590C8" w14:textId="77777777" w:rsidTr="002322F7">
        <w:tc>
          <w:tcPr>
            <w:tcW w:w="2536" w:type="dxa"/>
          </w:tcPr>
          <w:p w14:paraId="135FB2B9"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Gender</w:t>
            </w:r>
          </w:p>
        </w:tc>
        <w:tc>
          <w:tcPr>
            <w:tcW w:w="4122" w:type="dxa"/>
          </w:tcPr>
          <w:p w14:paraId="59581B07"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Man vs. woman</w:t>
            </w:r>
          </w:p>
        </w:tc>
        <w:tc>
          <w:tcPr>
            <w:tcW w:w="1134" w:type="dxa"/>
          </w:tcPr>
          <w:p w14:paraId="2411C1BF"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LISA</w:t>
            </w:r>
          </w:p>
        </w:tc>
        <w:tc>
          <w:tcPr>
            <w:tcW w:w="1836" w:type="dxa"/>
          </w:tcPr>
          <w:p w14:paraId="58428CEF"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B</w:t>
            </w:r>
          </w:p>
        </w:tc>
      </w:tr>
      <w:tr w:rsidR="008D548E" w:rsidRPr="008D548E" w14:paraId="0A77C0C3" w14:textId="77777777" w:rsidTr="002322F7">
        <w:tc>
          <w:tcPr>
            <w:tcW w:w="2536" w:type="dxa"/>
          </w:tcPr>
          <w:p w14:paraId="183007F9"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Disability pension</w:t>
            </w:r>
          </w:p>
        </w:tc>
        <w:tc>
          <w:tcPr>
            <w:tcW w:w="4122" w:type="dxa"/>
          </w:tcPr>
          <w:p w14:paraId="05AEA198" w14:textId="0375CFF9"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 xml:space="preserve">Continuously updated in the models, no vs. yes after the first granted decision. </w:t>
            </w:r>
          </w:p>
        </w:tc>
        <w:tc>
          <w:tcPr>
            <w:tcW w:w="1134" w:type="dxa"/>
          </w:tcPr>
          <w:p w14:paraId="1779F84C"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MiDAS</w:t>
            </w:r>
          </w:p>
        </w:tc>
        <w:tc>
          <w:tcPr>
            <w:tcW w:w="1836" w:type="dxa"/>
          </w:tcPr>
          <w:p w14:paraId="3D37384D"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B</w:t>
            </w:r>
          </w:p>
        </w:tc>
      </w:tr>
      <w:tr w:rsidR="008D548E" w:rsidRPr="008D548E" w14:paraId="1DDED478" w14:textId="77777777" w:rsidTr="002322F7">
        <w:tc>
          <w:tcPr>
            <w:tcW w:w="2536" w:type="dxa"/>
          </w:tcPr>
          <w:p w14:paraId="2F2AA3B3"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Number of previous hospitalizations due to cannabis use disorder</w:t>
            </w:r>
          </w:p>
        </w:tc>
        <w:tc>
          <w:tcPr>
            <w:tcW w:w="4122" w:type="dxa"/>
          </w:tcPr>
          <w:p w14:paraId="11D6DFF9"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Continuously updated in the models and categorized as 0, 1, 2-3 vs. &gt;3</w:t>
            </w:r>
          </w:p>
        </w:tc>
        <w:tc>
          <w:tcPr>
            <w:tcW w:w="1134" w:type="dxa"/>
          </w:tcPr>
          <w:p w14:paraId="7B5B140B"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NPR</w:t>
            </w:r>
          </w:p>
        </w:tc>
        <w:tc>
          <w:tcPr>
            <w:tcW w:w="1836" w:type="dxa"/>
          </w:tcPr>
          <w:p w14:paraId="701CD9DD"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B</w:t>
            </w:r>
          </w:p>
        </w:tc>
      </w:tr>
      <w:tr w:rsidR="008D548E" w:rsidRPr="008D548E" w14:paraId="6CC9CFD4" w14:textId="77777777" w:rsidTr="002322F7">
        <w:tc>
          <w:tcPr>
            <w:tcW w:w="2536" w:type="dxa"/>
          </w:tcPr>
          <w:p w14:paraId="0889C9B4"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ADHD</w:t>
            </w:r>
          </w:p>
        </w:tc>
        <w:tc>
          <w:tcPr>
            <w:tcW w:w="4122" w:type="dxa"/>
          </w:tcPr>
          <w:p w14:paraId="290BA428"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Continuously updated in the models with status ”no” until the first diagnosis ICD-10 F90 occurred and ”yes” thereafter.</w:t>
            </w:r>
          </w:p>
        </w:tc>
        <w:tc>
          <w:tcPr>
            <w:tcW w:w="1134" w:type="dxa"/>
          </w:tcPr>
          <w:p w14:paraId="3EA55AFD"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NPR</w:t>
            </w:r>
          </w:p>
        </w:tc>
        <w:tc>
          <w:tcPr>
            <w:tcW w:w="1836" w:type="dxa"/>
          </w:tcPr>
          <w:p w14:paraId="68A0682F"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B</w:t>
            </w:r>
          </w:p>
        </w:tc>
      </w:tr>
      <w:tr w:rsidR="008D548E" w:rsidRPr="008D548E" w14:paraId="6A446BC8" w14:textId="77777777" w:rsidTr="002322F7">
        <w:tc>
          <w:tcPr>
            <w:tcW w:w="2536" w:type="dxa"/>
          </w:tcPr>
          <w:p w14:paraId="1536E26B"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Personality disorders</w:t>
            </w:r>
          </w:p>
        </w:tc>
        <w:tc>
          <w:tcPr>
            <w:tcW w:w="4122" w:type="dxa"/>
          </w:tcPr>
          <w:p w14:paraId="7598D3A5"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Continuously updated in the models with status ”no” until the first diagnosis ICD-10 F60-F69 occurred and ”yes” thereafter.</w:t>
            </w:r>
          </w:p>
        </w:tc>
        <w:tc>
          <w:tcPr>
            <w:tcW w:w="1134" w:type="dxa"/>
          </w:tcPr>
          <w:p w14:paraId="02FC6AAA"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NPR</w:t>
            </w:r>
          </w:p>
        </w:tc>
        <w:tc>
          <w:tcPr>
            <w:tcW w:w="1836" w:type="dxa"/>
          </w:tcPr>
          <w:p w14:paraId="2894A9D7"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B</w:t>
            </w:r>
          </w:p>
        </w:tc>
      </w:tr>
      <w:tr w:rsidR="008D548E" w:rsidRPr="008D548E" w14:paraId="1FF12045" w14:textId="77777777" w:rsidTr="002322F7">
        <w:tc>
          <w:tcPr>
            <w:tcW w:w="2536" w:type="dxa"/>
          </w:tcPr>
          <w:p w14:paraId="5DE7BDDB"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Epilepsy</w:t>
            </w:r>
          </w:p>
        </w:tc>
        <w:tc>
          <w:tcPr>
            <w:tcW w:w="4122" w:type="dxa"/>
          </w:tcPr>
          <w:p w14:paraId="1E6B7179"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Continuously updated in the models with status ”no” until the first diagnosis ICD-10 G40 occurred and ”yes” thereafter.</w:t>
            </w:r>
          </w:p>
        </w:tc>
        <w:tc>
          <w:tcPr>
            <w:tcW w:w="1134" w:type="dxa"/>
          </w:tcPr>
          <w:p w14:paraId="1AECEC8D"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NPR</w:t>
            </w:r>
          </w:p>
        </w:tc>
        <w:tc>
          <w:tcPr>
            <w:tcW w:w="1836" w:type="dxa"/>
          </w:tcPr>
          <w:p w14:paraId="0E3B9C8A"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B</w:t>
            </w:r>
          </w:p>
        </w:tc>
      </w:tr>
      <w:tr w:rsidR="008D548E" w:rsidRPr="008D548E" w14:paraId="3EBAFE58" w14:textId="77777777" w:rsidTr="002322F7">
        <w:tc>
          <w:tcPr>
            <w:tcW w:w="2536" w:type="dxa"/>
          </w:tcPr>
          <w:p w14:paraId="006FAB25"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Brain injury</w:t>
            </w:r>
          </w:p>
        </w:tc>
        <w:tc>
          <w:tcPr>
            <w:tcW w:w="4122" w:type="dxa"/>
          </w:tcPr>
          <w:p w14:paraId="57056722"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Continuously updated in the models with status ”no” until the first diagnosis ICD-10 S06 occurred and ”yes” thereafter.</w:t>
            </w:r>
          </w:p>
        </w:tc>
        <w:tc>
          <w:tcPr>
            <w:tcW w:w="1134" w:type="dxa"/>
          </w:tcPr>
          <w:p w14:paraId="05526224"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NPR</w:t>
            </w:r>
          </w:p>
        </w:tc>
        <w:tc>
          <w:tcPr>
            <w:tcW w:w="1836" w:type="dxa"/>
          </w:tcPr>
          <w:p w14:paraId="448BB567"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B</w:t>
            </w:r>
          </w:p>
        </w:tc>
      </w:tr>
      <w:tr w:rsidR="008D548E" w:rsidRPr="008D548E" w14:paraId="0F655DFC" w14:textId="77777777" w:rsidTr="002322F7">
        <w:tc>
          <w:tcPr>
            <w:tcW w:w="2536" w:type="dxa"/>
          </w:tcPr>
          <w:p w14:paraId="26BC4C37"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Previous suicide attempt</w:t>
            </w:r>
          </w:p>
        </w:tc>
        <w:tc>
          <w:tcPr>
            <w:tcW w:w="4122" w:type="dxa"/>
          </w:tcPr>
          <w:p w14:paraId="20C49015"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Continuously updated in the models with status ”no” until the first diagnosis ICD-10 X60-X84, Y10-Y34 occurred and ”yes” thereafter.</w:t>
            </w:r>
          </w:p>
        </w:tc>
        <w:tc>
          <w:tcPr>
            <w:tcW w:w="1134" w:type="dxa"/>
          </w:tcPr>
          <w:p w14:paraId="2FD82EA7"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NPR</w:t>
            </w:r>
          </w:p>
        </w:tc>
        <w:tc>
          <w:tcPr>
            <w:tcW w:w="1836" w:type="dxa"/>
          </w:tcPr>
          <w:p w14:paraId="138278EA"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B</w:t>
            </w:r>
          </w:p>
        </w:tc>
      </w:tr>
      <w:tr w:rsidR="008D548E" w:rsidRPr="008D548E" w14:paraId="0E62DDEF" w14:textId="77777777" w:rsidTr="002322F7">
        <w:tc>
          <w:tcPr>
            <w:tcW w:w="2536" w:type="dxa"/>
          </w:tcPr>
          <w:p w14:paraId="3ED35022"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Previous accidental overdose</w:t>
            </w:r>
          </w:p>
        </w:tc>
        <w:tc>
          <w:tcPr>
            <w:tcW w:w="4122" w:type="dxa"/>
          </w:tcPr>
          <w:p w14:paraId="4BB5FC0C"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Continuously updated in the models with status ”no” until the first diagnosis ICD-10 X40-X49 occurred and ”yes” thereafter.</w:t>
            </w:r>
          </w:p>
        </w:tc>
        <w:tc>
          <w:tcPr>
            <w:tcW w:w="1134" w:type="dxa"/>
          </w:tcPr>
          <w:p w14:paraId="1F932E14"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NPR</w:t>
            </w:r>
          </w:p>
        </w:tc>
        <w:tc>
          <w:tcPr>
            <w:tcW w:w="1836" w:type="dxa"/>
          </w:tcPr>
          <w:p w14:paraId="6C5B874F"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B</w:t>
            </w:r>
          </w:p>
        </w:tc>
      </w:tr>
      <w:tr w:rsidR="008D548E" w:rsidRPr="00A46054" w14:paraId="11BD5627" w14:textId="77777777" w:rsidTr="002322F7">
        <w:tc>
          <w:tcPr>
            <w:tcW w:w="9628" w:type="dxa"/>
            <w:gridSpan w:val="4"/>
          </w:tcPr>
          <w:p w14:paraId="01E8D399" w14:textId="03E5979C"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PDR: Prescribed Drug Register, LISA: The Longitudinal Integration Database for Health Insurance and Labor Market Studies, NPR: National Patient register</w:t>
            </w:r>
            <w:r w:rsidR="00D721CD">
              <w:rPr>
                <w:rFonts w:ascii="Times New Roman" w:hAnsi="Times New Roman" w:cs="Times New Roman"/>
                <w:lang w:val="en-GB"/>
              </w:rPr>
              <w:t xml:space="preserve">, </w:t>
            </w:r>
            <w:r w:rsidR="00D721CD" w:rsidRPr="00D721CD">
              <w:rPr>
                <w:rFonts w:ascii="Times New Roman" w:hAnsi="Times New Roman" w:cs="Times New Roman"/>
                <w:lang w:val="en-GB"/>
              </w:rPr>
              <w:t>MiDAS: the Microdata for Analyses of Social Insurance</w:t>
            </w:r>
            <w:r w:rsidRPr="008D548E">
              <w:rPr>
                <w:rFonts w:ascii="Times New Roman" w:hAnsi="Times New Roman" w:cs="Times New Roman"/>
                <w:lang w:val="en-GB"/>
              </w:rPr>
              <w:t>.</w:t>
            </w:r>
          </w:p>
          <w:p w14:paraId="5C0A49C8" w14:textId="77777777" w:rsidR="008D548E" w:rsidRPr="008D548E" w:rsidRDefault="008D548E" w:rsidP="002322F7">
            <w:pPr>
              <w:rPr>
                <w:rFonts w:ascii="Times New Roman" w:hAnsi="Times New Roman" w:cs="Times New Roman"/>
                <w:lang w:val="en-GB"/>
              </w:rPr>
            </w:pPr>
            <w:r w:rsidRPr="008D548E">
              <w:rPr>
                <w:rFonts w:ascii="Times New Roman" w:hAnsi="Times New Roman" w:cs="Times New Roman"/>
                <w:lang w:val="en-GB"/>
              </w:rPr>
              <w:t>W=within-individual models, B=between-individual models.</w:t>
            </w:r>
          </w:p>
        </w:tc>
      </w:tr>
    </w:tbl>
    <w:p w14:paraId="279ECE24" w14:textId="77777777" w:rsidR="008D548E" w:rsidRPr="008D548E" w:rsidRDefault="008D548E" w:rsidP="008D548E">
      <w:pPr>
        <w:rPr>
          <w:rFonts w:ascii="Times New Roman" w:hAnsi="Times New Roman" w:cs="Times New Roman"/>
          <w:lang w:val="en-GB"/>
        </w:rPr>
      </w:pPr>
    </w:p>
    <w:p w14:paraId="065F06F5" w14:textId="77777777" w:rsidR="00A93386" w:rsidRPr="008D548E" w:rsidRDefault="00A93386" w:rsidP="00A93386">
      <w:pPr>
        <w:spacing w:line="480" w:lineRule="auto"/>
        <w:rPr>
          <w:rFonts w:ascii="Times New Roman" w:hAnsi="Times New Roman" w:cs="Times New Roman"/>
          <w:lang w:val="en-GB"/>
        </w:rPr>
      </w:pPr>
    </w:p>
    <w:p w14:paraId="4178E291" w14:textId="77777777" w:rsidR="00A93386" w:rsidRPr="008D548E" w:rsidRDefault="00A93386" w:rsidP="00BB6060">
      <w:pPr>
        <w:rPr>
          <w:rFonts w:ascii="Times New Roman" w:hAnsi="Times New Roman" w:cs="Times New Roman"/>
          <w:lang w:val="en-GB"/>
        </w:rPr>
      </w:pPr>
    </w:p>
    <w:sectPr w:rsidR="00A93386" w:rsidRPr="008D548E" w:rsidSect="007B41BC">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1E2"/>
    <w:rsid w:val="00007DB0"/>
    <w:rsid w:val="00013A8B"/>
    <w:rsid w:val="00031A37"/>
    <w:rsid w:val="00066BCA"/>
    <w:rsid w:val="000701A6"/>
    <w:rsid w:val="00084C4C"/>
    <w:rsid w:val="00095002"/>
    <w:rsid w:val="000C1690"/>
    <w:rsid w:val="000D6B23"/>
    <w:rsid w:val="000E2CD2"/>
    <w:rsid w:val="000F3A06"/>
    <w:rsid w:val="000F588D"/>
    <w:rsid w:val="00117ADF"/>
    <w:rsid w:val="00143F48"/>
    <w:rsid w:val="00144F33"/>
    <w:rsid w:val="00163F47"/>
    <w:rsid w:val="001E71E2"/>
    <w:rsid w:val="00207CA0"/>
    <w:rsid w:val="002109B4"/>
    <w:rsid w:val="00210A3F"/>
    <w:rsid w:val="0022093C"/>
    <w:rsid w:val="00222EFF"/>
    <w:rsid w:val="002240B9"/>
    <w:rsid w:val="00251C7D"/>
    <w:rsid w:val="00257DC4"/>
    <w:rsid w:val="00277B90"/>
    <w:rsid w:val="00283BC5"/>
    <w:rsid w:val="00291E0A"/>
    <w:rsid w:val="002B5567"/>
    <w:rsid w:val="002C45DC"/>
    <w:rsid w:val="002E69A6"/>
    <w:rsid w:val="00306784"/>
    <w:rsid w:val="0033786D"/>
    <w:rsid w:val="00351045"/>
    <w:rsid w:val="00377450"/>
    <w:rsid w:val="003D4CBC"/>
    <w:rsid w:val="003E1C71"/>
    <w:rsid w:val="003E32B3"/>
    <w:rsid w:val="0040116A"/>
    <w:rsid w:val="00405042"/>
    <w:rsid w:val="004168F0"/>
    <w:rsid w:val="00417A4F"/>
    <w:rsid w:val="004357F9"/>
    <w:rsid w:val="00493135"/>
    <w:rsid w:val="004E5EBA"/>
    <w:rsid w:val="004F1693"/>
    <w:rsid w:val="00502FB4"/>
    <w:rsid w:val="0051085F"/>
    <w:rsid w:val="00520820"/>
    <w:rsid w:val="00532E0B"/>
    <w:rsid w:val="005365B1"/>
    <w:rsid w:val="005379BC"/>
    <w:rsid w:val="00562694"/>
    <w:rsid w:val="00566276"/>
    <w:rsid w:val="00580447"/>
    <w:rsid w:val="0058789F"/>
    <w:rsid w:val="005B369D"/>
    <w:rsid w:val="005C06A4"/>
    <w:rsid w:val="005D7CA2"/>
    <w:rsid w:val="006050A9"/>
    <w:rsid w:val="00621E07"/>
    <w:rsid w:val="00627373"/>
    <w:rsid w:val="00636CDF"/>
    <w:rsid w:val="006A1B0D"/>
    <w:rsid w:val="006B3876"/>
    <w:rsid w:val="006D3070"/>
    <w:rsid w:val="00723D37"/>
    <w:rsid w:val="007434B3"/>
    <w:rsid w:val="007436D0"/>
    <w:rsid w:val="00754C9E"/>
    <w:rsid w:val="00797951"/>
    <w:rsid w:val="007B41BC"/>
    <w:rsid w:val="007C6BFE"/>
    <w:rsid w:val="007E364A"/>
    <w:rsid w:val="008454D0"/>
    <w:rsid w:val="008664F6"/>
    <w:rsid w:val="008831B9"/>
    <w:rsid w:val="00890FFA"/>
    <w:rsid w:val="008D222B"/>
    <w:rsid w:val="008D548E"/>
    <w:rsid w:val="008F5E0B"/>
    <w:rsid w:val="00903ED3"/>
    <w:rsid w:val="00910808"/>
    <w:rsid w:val="00921B53"/>
    <w:rsid w:val="009423BE"/>
    <w:rsid w:val="00972F8C"/>
    <w:rsid w:val="00973D7A"/>
    <w:rsid w:val="009756E4"/>
    <w:rsid w:val="009763DE"/>
    <w:rsid w:val="00985A54"/>
    <w:rsid w:val="00986A7F"/>
    <w:rsid w:val="00986B23"/>
    <w:rsid w:val="009A1626"/>
    <w:rsid w:val="009A67A3"/>
    <w:rsid w:val="009A76A8"/>
    <w:rsid w:val="009F71DF"/>
    <w:rsid w:val="00A24631"/>
    <w:rsid w:val="00A24F13"/>
    <w:rsid w:val="00A26B8C"/>
    <w:rsid w:val="00A42037"/>
    <w:rsid w:val="00A420B9"/>
    <w:rsid w:val="00A46054"/>
    <w:rsid w:val="00A761E1"/>
    <w:rsid w:val="00A93386"/>
    <w:rsid w:val="00AB47CA"/>
    <w:rsid w:val="00AB6A51"/>
    <w:rsid w:val="00AC6F14"/>
    <w:rsid w:val="00B16772"/>
    <w:rsid w:val="00B35869"/>
    <w:rsid w:val="00B46FB1"/>
    <w:rsid w:val="00B65261"/>
    <w:rsid w:val="00BB6060"/>
    <w:rsid w:val="00BE5F0D"/>
    <w:rsid w:val="00BF4155"/>
    <w:rsid w:val="00C044AC"/>
    <w:rsid w:val="00C12807"/>
    <w:rsid w:val="00C517B9"/>
    <w:rsid w:val="00C67E1C"/>
    <w:rsid w:val="00C822D6"/>
    <w:rsid w:val="00C91034"/>
    <w:rsid w:val="00CC1A77"/>
    <w:rsid w:val="00CE76C1"/>
    <w:rsid w:val="00D330C4"/>
    <w:rsid w:val="00D721CD"/>
    <w:rsid w:val="00D755AE"/>
    <w:rsid w:val="00D83C8E"/>
    <w:rsid w:val="00D85685"/>
    <w:rsid w:val="00D85E03"/>
    <w:rsid w:val="00D91AE7"/>
    <w:rsid w:val="00DE290B"/>
    <w:rsid w:val="00E10D27"/>
    <w:rsid w:val="00E210DB"/>
    <w:rsid w:val="00E400C6"/>
    <w:rsid w:val="00EA6BB0"/>
    <w:rsid w:val="00EB2BAE"/>
    <w:rsid w:val="00ED6584"/>
    <w:rsid w:val="00F62FA9"/>
    <w:rsid w:val="00F831DA"/>
    <w:rsid w:val="00F873CD"/>
    <w:rsid w:val="00F93B95"/>
    <w:rsid w:val="00F95927"/>
    <w:rsid w:val="00FA6D3A"/>
    <w:rsid w:val="00FB380D"/>
    <w:rsid w:val="00FB78FB"/>
    <w:rsid w:val="00FD392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0FE1A"/>
  <w15:chartTrackingRefBased/>
  <w15:docId w15:val="{A2B46B00-33BA-4E10-90B6-0A68125F8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styleId="TaulukkoRuudukko">
    <w:name w:val="Table Grid"/>
    <w:basedOn w:val="Normaalitaulukko"/>
    <w:uiPriority w:val="39"/>
    <w:rsid w:val="001E7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9887">
      <w:bodyDiv w:val="1"/>
      <w:marLeft w:val="0"/>
      <w:marRight w:val="0"/>
      <w:marTop w:val="0"/>
      <w:marBottom w:val="0"/>
      <w:divBdr>
        <w:top w:val="none" w:sz="0" w:space="0" w:color="auto"/>
        <w:left w:val="none" w:sz="0" w:space="0" w:color="auto"/>
        <w:bottom w:val="none" w:sz="0" w:space="0" w:color="auto"/>
        <w:right w:val="none" w:sz="0" w:space="0" w:color="auto"/>
      </w:divBdr>
    </w:div>
    <w:div w:id="24253767">
      <w:bodyDiv w:val="1"/>
      <w:marLeft w:val="0"/>
      <w:marRight w:val="0"/>
      <w:marTop w:val="0"/>
      <w:marBottom w:val="0"/>
      <w:divBdr>
        <w:top w:val="none" w:sz="0" w:space="0" w:color="auto"/>
        <w:left w:val="none" w:sz="0" w:space="0" w:color="auto"/>
        <w:bottom w:val="none" w:sz="0" w:space="0" w:color="auto"/>
        <w:right w:val="none" w:sz="0" w:space="0" w:color="auto"/>
      </w:divBdr>
    </w:div>
    <w:div w:id="116072784">
      <w:bodyDiv w:val="1"/>
      <w:marLeft w:val="0"/>
      <w:marRight w:val="0"/>
      <w:marTop w:val="0"/>
      <w:marBottom w:val="0"/>
      <w:divBdr>
        <w:top w:val="none" w:sz="0" w:space="0" w:color="auto"/>
        <w:left w:val="none" w:sz="0" w:space="0" w:color="auto"/>
        <w:bottom w:val="none" w:sz="0" w:space="0" w:color="auto"/>
        <w:right w:val="none" w:sz="0" w:space="0" w:color="auto"/>
      </w:divBdr>
    </w:div>
    <w:div w:id="132068996">
      <w:bodyDiv w:val="1"/>
      <w:marLeft w:val="0"/>
      <w:marRight w:val="0"/>
      <w:marTop w:val="0"/>
      <w:marBottom w:val="0"/>
      <w:divBdr>
        <w:top w:val="none" w:sz="0" w:space="0" w:color="auto"/>
        <w:left w:val="none" w:sz="0" w:space="0" w:color="auto"/>
        <w:bottom w:val="none" w:sz="0" w:space="0" w:color="auto"/>
        <w:right w:val="none" w:sz="0" w:space="0" w:color="auto"/>
      </w:divBdr>
    </w:div>
    <w:div w:id="149562794">
      <w:bodyDiv w:val="1"/>
      <w:marLeft w:val="0"/>
      <w:marRight w:val="0"/>
      <w:marTop w:val="0"/>
      <w:marBottom w:val="0"/>
      <w:divBdr>
        <w:top w:val="none" w:sz="0" w:space="0" w:color="auto"/>
        <w:left w:val="none" w:sz="0" w:space="0" w:color="auto"/>
        <w:bottom w:val="none" w:sz="0" w:space="0" w:color="auto"/>
        <w:right w:val="none" w:sz="0" w:space="0" w:color="auto"/>
      </w:divBdr>
    </w:div>
    <w:div w:id="179857329">
      <w:bodyDiv w:val="1"/>
      <w:marLeft w:val="0"/>
      <w:marRight w:val="0"/>
      <w:marTop w:val="0"/>
      <w:marBottom w:val="0"/>
      <w:divBdr>
        <w:top w:val="none" w:sz="0" w:space="0" w:color="auto"/>
        <w:left w:val="none" w:sz="0" w:space="0" w:color="auto"/>
        <w:bottom w:val="none" w:sz="0" w:space="0" w:color="auto"/>
        <w:right w:val="none" w:sz="0" w:space="0" w:color="auto"/>
      </w:divBdr>
    </w:div>
    <w:div w:id="197283825">
      <w:bodyDiv w:val="1"/>
      <w:marLeft w:val="0"/>
      <w:marRight w:val="0"/>
      <w:marTop w:val="0"/>
      <w:marBottom w:val="0"/>
      <w:divBdr>
        <w:top w:val="none" w:sz="0" w:space="0" w:color="auto"/>
        <w:left w:val="none" w:sz="0" w:space="0" w:color="auto"/>
        <w:bottom w:val="none" w:sz="0" w:space="0" w:color="auto"/>
        <w:right w:val="none" w:sz="0" w:space="0" w:color="auto"/>
      </w:divBdr>
    </w:div>
    <w:div w:id="367609406">
      <w:bodyDiv w:val="1"/>
      <w:marLeft w:val="0"/>
      <w:marRight w:val="0"/>
      <w:marTop w:val="0"/>
      <w:marBottom w:val="0"/>
      <w:divBdr>
        <w:top w:val="none" w:sz="0" w:space="0" w:color="auto"/>
        <w:left w:val="none" w:sz="0" w:space="0" w:color="auto"/>
        <w:bottom w:val="none" w:sz="0" w:space="0" w:color="auto"/>
        <w:right w:val="none" w:sz="0" w:space="0" w:color="auto"/>
      </w:divBdr>
    </w:div>
    <w:div w:id="418916580">
      <w:bodyDiv w:val="1"/>
      <w:marLeft w:val="0"/>
      <w:marRight w:val="0"/>
      <w:marTop w:val="0"/>
      <w:marBottom w:val="0"/>
      <w:divBdr>
        <w:top w:val="none" w:sz="0" w:space="0" w:color="auto"/>
        <w:left w:val="none" w:sz="0" w:space="0" w:color="auto"/>
        <w:bottom w:val="none" w:sz="0" w:space="0" w:color="auto"/>
        <w:right w:val="none" w:sz="0" w:space="0" w:color="auto"/>
      </w:divBdr>
    </w:div>
    <w:div w:id="431555808">
      <w:bodyDiv w:val="1"/>
      <w:marLeft w:val="0"/>
      <w:marRight w:val="0"/>
      <w:marTop w:val="0"/>
      <w:marBottom w:val="0"/>
      <w:divBdr>
        <w:top w:val="none" w:sz="0" w:space="0" w:color="auto"/>
        <w:left w:val="none" w:sz="0" w:space="0" w:color="auto"/>
        <w:bottom w:val="none" w:sz="0" w:space="0" w:color="auto"/>
        <w:right w:val="none" w:sz="0" w:space="0" w:color="auto"/>
      </w:divBdr>
    </w:div>
    <w:div w:id="438649432">
      <w:bodyDiv w:val="1"/>
      <w:marLeft w:val="0"/>
      <w:marRight w:val="0"/>
      <w:marTop w:val="0"/>
      <w:marBottom w:val="0"/>
      <w:divBdr>
        <w:top w:val="none" w:sz="0" w:space="0" w:color="auto"/>
        <w:left w:val="none" w:sz="0" w:space="0" w:color="auto"/>
        <w:bottom w:val="none" w:sz="0" w:space="0" w:color="auto"/>
        <w:right w:val="none" w:sz="0" w:space="0" w:color="auto"/>
      </w:divBdr>
    </w:div>
    <w:div w:id="467625067">
      <w:bodyDiv w:val="1"/>
      <w:marLeft w:val="0"/>
      <w:marRight w:val="0"/>
      <w:marTop w:val="0"/>
      <w:marBottom w:val="0"/>
      <w:divBdr>
        <w:top w:val="none" w:sz="0" w:space="0" w:color="auto"/>
        <w:left w:val="none" w:sz="0" w:space="0" w:color="auto"/>
        <w:bottom w:val="none" w:sz="0" w:space="0" w:color="auto"/>
        <w:right w:val="none" w:sz="0" w:space="0" w:color="auto"/>
      </w:divBdr>
    </w:div>
    <w:div w:id="495655736">
      <w:bodyDiv w:val="1"/>
      <w:marLeft w:val="0"/>
      <w:marRight w:val="0"/>
      <w:marTop w:val="0"/>
      <w:marBottom w:val="0"/>
      <w:divBdr>
        <w:top w:val="none" w:sz="0" w:space="0" w:color="auto"/>
        <w:left w:val="none" w:sz="0" w:space="0" w:color="auto"/>
        <w:bottom w:val="none" w:sz="0" w:space="0" w:color="auto"/>
        <w:right w:val="none" w:sz="0" w:space="0" w:color="auto"/>
      </w:divBdr>
    </w:div>
    <w:div w:id="624851470">
      <w:bodyDiv w:val="1"/>
      <w:marLeft w:val="0"/>
      <w:marRight w:val="0"/>
      <w:marTop w:val="0"/>
      <w:marBottom w:val="0"/>
      <w:divBdr>
        <w:top w:val="none" w:sz="0" w:space="0" w:color="auto"/>
        <w:left w:val="none" w:sz="0" w:space="0" w:color="auto"/>
        <w:bottom w:val="none" w:sz="0" w:space="0" w:color="auto"/>
        <w:right w:val="none" w:sz="0" w:space="0" w:color="auto"/>
      </w:divBdr>
    </w:div>
    <w:div w:id="686907055">
      <w:bodyDiv w:val="1"/>
      <w:marLeft w:val="0"/>
      <w:marRight w:val="0"/>
      <w:marTop w:val="0"/>
      <w:marBottom w:val="0"/>
      <w:divBdr>
        <w:top w:val="none" w:sz="0" w:space="0" w:color="auto"/>
        <w:left w:val="none" w:sz="0" w:space="0" w:color="auto"/>
        <w:bottom w:val="none" w:sz="0" w:space="0" w:color="auto"/>
        <w:right w:val="none" w:sz="0" w:space="0" w:color="auto"/>
      </w:divBdr>
    </w:div>
    <w:div w:id="751506165">
      <w:bodyDiv w:val="1"/>
      <w:marLeft w:val="0"/>
      <w:marRight w:val="0"/>
      <w:marTop w:val="0"/>
      <w:marBottom w:val="0"/>
      <w:divBdr>
        <w:top w:val="none" w:sz="0" w:space="0" w:color="auto"/>
        <w:left w:val="none" w:sz="0" w:space="0" w:color="auto"/>
        <w:bottom w:val="none" w:sz="0" w:space="0" w:color="auto"/>
        <w:right w:val="none" w:sz="0" w:space="0" w:color="auto"/>
      </w:divBdr>
    </w:div>
    <w:div w:id="777987395">
      <w:bodyDiv w:val="1"/>
      <w:marLeft w:val="0"/>
      <w:marRight w:val="0"/>
      <w:marTop w:val="0"/>
      <w:marBottom w:val="0"/>
      <w:divBdr>
        <w:top w:val="none" w:sz="0" w:space="0" w:color="auto"/>
        <w:left w:val="none" w:sz="0" w:space="0" w:color="auto"/>
        <w:bottom w:val="none" w:sz="0" w:space="0" w:color="auto"/>
        <w:right w:val="none" w:sz="0" w:space="0" w:color="auto"/>
      </w:divBdr>
    </w:div>
    <w:div w:id="791366138">
      <w:bodyDiv w:val="1"/>
      <w:marLeft w:val="0"/>
      <w:marRight w:val="0"/>
      <w:marTop w:val="0"/>
      <w:marBottom w:val="0"/>
      <w:divBdr>
        <w:top w:val="none" w:sz="0" w:space="0" w:color="auto"/>
        <w:left w:val="none" w:sz="0" w:space="0" w:color="auto"/>
        <w:bottom w:val="none" w:sz="0" w:space="0" w:color="auto"/>
        <w:right w:val="none" w:sz="0" w:space="0" w:color="auto"/>
      </w:divBdr>
    </w:div>
    <w:div w:id="817920826">
      <w:bodyDiv w:val="1"/>
      <w:marLeft w:val="0"/>
      <w:marRight w:val="0"/>
      <w:marTop w:val="0"/>
      <w:marBottom w:val="0"/>
      <w:divBdr>
        <w:top w:val="none" w:sz="0" w:space="0" w:color="auto"/>
        <w:left w:val="none" w:sz="0" w:space="0" w:color="auto"/>
        <w:bottom w:val="none" w:sz="0" w:space="0" w:color="auto"/>
        <w:right w:val="none" w:sz="0" w:space="0" w:color="auto"/>
      </w:divBdr>
    </w:div>
    <w:div w:id="824660665">
      <w:bodyDiv w:val="1"/>
      <w:marLeft w:val="0"/>
      <w:marRight w:val="0"/>
      <w:marTop w:val="0"/>
      <w:marBottom w:val="0"/>
      <w:divBdr>
        <w:top w:val="none" w:sz="0" w:space="0" w:color="auto"/>
        <w:left w:val="none" w:sz="0" w:space="0" w:color="auto"/>
        <w:bottom w:val="none" w:sz="0" w:space="0" w:color="auto"/>
        <w:right w:val="none" w:sz="0" w:space="0" w:color="auto"/>
      </w:divBdr>
    </w:div>
    <w:div w:id="844973611">
      <w:bodyDiv w:val="1"/>
      <w:marLeft w:val="0"/>
      <w:marRight w:val="0"/>
      <w:marTop w:val="0"/>
      <w:marBottom w:val="0"/>
      <w:divBdr>
        <w:top w:val="none" w:sz="0" w:space="0" w:color="auto"/>
        <w:left w:val="none" w:sz="0" w:space="0" w:color="auto"/>
        <w:bottom w:val="none" w:sz="0" w:space="0" w:color="auto"/>
        <w:right w:val="none" w:sz="0" w:space="0" w:color="auto"/>
      </w:divBdr>
    </w:div>
    <w:div w:id="856307800">
      <w:bodyDiv w:val="1"/>
      <w:marLeft w:val="0"/>
      <w:marRight w:val="0"/>
      <w:marTop w:val="0"/>
      <w:marBottom w:val="0"/>
      <w:divBdr>
        <w:top w:val="none" w:sz="0" w:space="0" w:color="auto"/>
        <w:left w:val="none" w:sz="0" w:space="0" w:color="auto"/>
        <w:bottom w:val="none" w:sz="0" w:space="0" w:color="auto"/>
        <w:right w:val="none" w:sz="0" w:space="0" w:color="auto"/>
      </w:divBdr>
    </w:div>
    <w:div w:id="925769195">
      <w:bodyDiv w:val="1"/>
      <w:marLeft w:val="0"/>
      <w:marRight w:val="0"/>
      <w:marTop w:val="0"/>
      <w:marBottom w:val="0"/>
      <w:divBdr>
        <w:top w:val="none" w:sz="0" w:space="0" w:color="auto"/>
        <w:left w:val="none" w:sz="0" w:space="0" w:color="auto"/>
        <w:bottom w:val="none" w:sz="0" w:space="0" w:color="auto"/>
        <w:right w:val="none" w:sz="0" w:space="0" w:color="auto"/>
      </w:divBdr>
    </w:div>
    <w:div w:id="928781778">
      <w:bodyDiv w:val="1"/>
      <w:marLeft w:val="0"/>
      <w:marRight w:val="0"/>
      <w:marTop w:val="0"/>
      <w:marBottom w:val="0"/>
      <w:divBdr>
        <w:top w:val="none" w:sz="0" w:space="0" w:color="auto"/>
        <w:left w:val="none" w:sz="0" w:space="0" w:color="auto"/>
        <w:bottom w:val="none" w:sz="0" w:space="0" w:color="auto"/>
        <w:right w:val="none" w:sz="0" w:space="0" w:color="auto"/>
      </w:divBdr>
    </w:div>
    <w:div w:id="932712975">
      <w:bodyDiv w:val="1"/>
      <w:marLeft w:val="0"/>
      <w:marRight w:val="0"/>
      <w:marTop w:val="0"/>
      <w:marBottom w:val="0"/>
      <w:divBdr>
        <w:top w:val="none" w:sz="0" w:space="0" w:color="auto"/>
        <w:left w:val="none" w:sz="0" w:space="0" w:color="auto"/>
        <w:bottom w:val="none" w:sz="0" w:space="0" w:color="auto"/>
        <w:right w:val="none" w:sz="0" w:space="0" w:color="auto"/>
      </w:divBdr>
    </w:div>
    <w:div w:id="941885054">
      <w:bodyDiv w:val="1"/>
      <w:marLeft w:val="0"/>
      <w:marRight w:val="0"/>
      <w:marTop w:val="0"/>
      <w:marBottom w:val="0"/>
      <w:divBdr>
        <w:top w:val="none" w:sz="0" w:space="0" w:color="auto"/>
        <w:left w:val="none" w:sz="0" w:space="0" w:color="auto"/>
        <w:bottom w:val="none" w:sz="0" w:space="0" w:color="auto"/>
        <w:right w:val="none" w:sz="0" w:space="0" w:color="auto"/>
      </w:divBdr>
    </w:div>
    <w:div w:id="967856699">
      <w:bodyDiv w:val="1"/>
      <w:marLeft w:val="0"/>
      <w:marRight w:val="0"/>
      <w:marTop w:val="0"/>
      <w:marBottom w:val="0"/>
      <w:divBdr>
        <w:top w:val="none" w:sz="0" w:space="0" w:color="auto"/>
        <w:left w:val="none" w:sz="0" w:space="0" w:color="auto"/>
        <w:bottom w:val="none" w:sz="0" w:space="0" w:color="auto"/>
        <w:right w:val="none" w:sz="0" w:space="0" w:color="auto"/>
      </w:divBdr>
    </w:div>
    <w:div w:id="1051270496">
      <w:bodyDiv w:val="1"/>
      <w:marLeft w:val="0"/>
      <w:marRight w:val="0"/>
      <w:marTop w:val="0"/>
      <w:marBottom w:val="0"/>
      <w:divBdr>
        <w:top w:val="none" w:sz="0" w:space="0" w:color="auto"/>
        <w:left w:val="none" w:sz="0" w:space="0" w:color="auto"/>
        <w:bottom w:val="none" w:sz="0" w:space="0" w:color="auto"/>
        <w:right w:val="none" w:sz="0" w:space="0" w:color="auto"/>
      </w:divBdr>
    </w:div>
    <w:div w:id="1159348576">
      <w:bodyDiv w:val="1"/>
      <w:marLeft w:val="0"/>
      <w:marRight w:val="0"/>
      <w:marTop w:val="0"/>
      <w:marBottom w:val="0"/>
      <w:divBdr>
        <w:top w:val="none" w:sz="0" w:space="0" w:color="auto"/>
        <w:left w:val="none" w:sz="0" w:space="0" w:color="auto"/>
        <w:bottom w:val="none" w:sz="0" w:space="0" w:color="auto"/>
        <w:right w:val="none" w:sz="0" w:space="0" w:color="auto"/>
      </w:divBdr>
    </w:div>
    <w:div w:id="1206410213">
      <w:bodyDiv w:val="1"/>
      <w:marLeft w:val="0"/>
      <w:marRight w:val="0"/>
      <w:marTop w:val="0"/>
      <w:marBottom w:val="0"/>
      <w:divBdr>
        <w:top w:val="none" w:sz="0" w:space="0" w:color="auto"/>
        <w:left w:val="none" w:sz="0" w:space="0" w:color="auto"/>
        <w:bottom w:val="none" w:sz="0" w:space="0" w:color="auto"/>
        <w:right w:val="none" w:sz="0" w:space="0" w:color="auto"/>
      </w:divBdr>
    </w:div>
    <w:div w:id="1279530855">
      <w:bodyDiv w:val="1"/>
      <w:marLeft w:val="0"/>
      <w:marRight w:val="0"/>
      <w:marTop w:val="0"/>
      <w:marBottom w:val="0"/>
      <w:divBdr>
        <w:top w:val="none" w:sz="0" w:space="0" w:color="auto"/>
        <w:left w:val="none" w:sz="0" w:space="0" w:color="auto"/>
        <w:bottom w:val="none" w:sz="0" w:space="0" w:color="auto"/>
        <w:right w:val="none" w:sz="0" w:space="0" w:color="auto"/>
      </w:divBdr>
    </w:div>
    <w:div w:id="1316493558">
      <w:bodyDiv w:val="1"/>
      <w:marLeft w:val="0"/>
      <w:marRight w:val="0"/>
      <w:marTop w:val="0"/>
      <w:marBottom w:val="0"/>
      <w:divBdr>
        <w:top w:val="none" w:sz="0" w:space="0" w:color="auto"/>
        <w:left w:val="none" w:sz="0" w:space="0" w:color="auto"/>
        <w:bottom w:val="none" w:sz="0" w:space="0" w:color="auto"/>
        <w:right w:val="none" w:sz="0" w:space="0" w:color="auto"/>
      </w:divBdr>
    </w:div>
    <w:div w:id="1336106687">
      <w:bodyDiv w:val="1"/>
      <w:marLeft w:val="0"/>
      <w:marRight w:val="0"/>
      <w:marTop w:val="0"/>
      <w:marBottom w:val="0"/>
      <w:divBdr>
        <w:top w:val="none" w:sz="0" w:space="0" w:color="auto"/>
        <w:left w:val="none" w:sz="0" w:space="0" w:color="auto"/>
        <w:bottom w:val="none" w:sz="0" w:space="0" w:color="auto"/>
        <w:right w:val="none" w:sz="0" w:space="0" w:color="auto"/>
      </w:divBdr>
    </w:div>
    <w:div w:id="1342857291">
      <w:bodyDiv w:val="1"/>
      <w:marLeft w:val="0"/>
      <w:marRight w:val="0"/>
      <w:marTop w:val="0"/>
      <w:marBottom w:val="0"/>
      <w:divBdr>
        <w:top w:val="none" w:sz="0" w:space="0" w:color="auto"/>
        <w:left w:val="none" w:sz="0" w:space="0" w:color="auto"/>
        <w:bottom w:val="none" w:sz="0" w:space="0" w:color="auto"/>
        <w:right w:val="none" w:sz="0" w:space="0" w:color="auto"/>
      </w:divBdr>
    </w:div>
    <w:div w:id="1343627033">
      <w:bodyDiv w:val="1"/>
      <w:marLeft w:val="0"/>
      <w:marRight w:val="0"/>
      <w:marTop w:val="0"/>
      <w:marBottom w:val="0"/>
      <w:divBdr>
        <w:top w:val="none" w:sz="0" w:space="0" w:color="auto"/>
        <w:left w:val="none" w:sz="0" w:space="0" w:color="auto"/>
        <w:bottom w:val="none" w:sz="0" w:space="0" w:color="auto"/>
        <w:right w:val="none" w:sz="0" w:space="0" w:color="auto"/>
      </w:divBdr>
    </w:div>
    <w:div w:id="1389574370">
      <w:bodyDiv w:val="1"/>
      <w:marLeft w:val="0"/>
      <w:marRight w:val="0"/>
      <w:marTop w:val="0"/>
      <w:marBottom w:val="0"/>
      <w:divBdr>
        <w:top w:val="none" w:sz="0" w:space="0" w:color="auto"/>
        <w:left w:val="none" w:sz="0" w:space="0" w:color="auto"/>
        <w:bottom w:val="none" w:sz="0" w:space="0" w:color="auto"/>
        <w:right w:val="none" w:sz="0" w:space="0" w:color="auto"/>
      </w:divBdr>
    </w:div>
    <w:div w:id="1400716290">
      <w:bodyDiv w:val="1"/>
      <w:marLeft w:val="0"/>
      <w:marRight w:val="0"/>
      <w:marTop w:val="0"/>
      <w:marBottom w:val="0"/>
      <w:divBdr>
        <w:top w:val="none" w:sz="0" w:space="0" w:color="auto"/>
        <w:left w:val="none" w:sz="0" w:space="0" w:color="auto"/>
        <w:bottom w:val="none" w:sz="0" w:space="0" w:color="auto"/>
        <w:right w:val="none" w:sz="0" w:space="0" w:color="auto"/>
      </w:divBdr>
    </w:div>
    <w:div w:id="1550409779">
      <w:bodyDiv w:val="1"/>
      <w:marLeft w:val="0"/>
      <w:marRight w:val="0"/>
      <w:marTop w:val="0"/>
      <w:marBottom w:val="0"/>
      <w:divBdr>
        <w:top w:val="none" w:sz="0" w:space="0" w:color="auto"/>
        <w:left w:val="none" w:sz="0" w:space="0" w:color="auto"/>
        <w:bottom w:val="none" w:sz="0" w:space="0" w:color="auto"/>
        <w:right w:val="none" w:sz="0" w:space="0" w:color="auto"/>
      </w:divBdr>
    </w:div>
    <w:div w:id="1598906590">
      <w:bodyDiv w:val="1"/>
      <w:marLeft w:val="0"/>
      <w:marRight w:val="0"/>
      <w:marTop w:val="0"/>
      <w:marBottom w:val="0"/>
      <w:divBdr>
        <w:top w:val="none" w:sz="0" w:space="0" w:color="auto"/>
        <w:left w:val="none" w:sz="0" w:space="0" w:color="auto"/>
        <w:bottom w:val="none" w:sz="0" w:space="0" w:color="auto"/>
        <w:right w:val="none" w:sz="0" w:space="0" w:color="auto"/>
      </w:divBdr>
    </w:div>
    <w:div w:id="1648581941">
      <w:bodyDiv w:val="1"/>
      <w:marLeft w:val="0"/>
      <w:marRight w:val="0"/>
      <w:marTop w:val="0"/>
      <w:marBottom w:val="0"/>
      <w:divBdr>
        <w:top w:val="none" w:sz="0" w:space="0" w:color="auto"/>
        <w:left w:val="none" w:sz="0" w:space="0" w:color="auto"/>
        <w:bottom w:val="none" w:sz="0" w:space="0" w:color="auto"/>
        <w:right w:val="none" w:sz="0" w:space="0" w:color="auto"/>
      </w:divBdr>
    </w:div>
    <w:div w:id="1651860012">
      <w:bodyDiv w:val="1"/>
      <w:marLeft w:val="0"/>
      <w:marRight w:val="0"/>
      <w:marTop w:val="0"/>
      <w:marBottom w:val="0"/>
      <w:divBdr>
        <w:top w:val="none" w:sz="0" w:space="0" w:color="auto"/>
        <w:left w:val="none" w:sz="0" w:space="0" w:color="auto"/>
        <w:bottom w:val="none" w:sz="0" w:space="0" w:color="auto"/>
        <w:right w:val="none" w:sz="0" w:space="0" w:color="auto"/>
      </w:divBdr>
    </w:div>
    <w:div w:id="1652709160">
      <w:bodyDiv w:val="1"/>
      <w:marLeft w:val="0"/>
      <w:marRight w:val="0"/>
      <w:marTop w:val="0"/>
      <w:marBottom w:val="0"/>
      <w:divBdr>
        <w:top w:val="none" w:sz="0" w:space="0" w:color="auto"/>
        <w:left w:val="none" w:sz="0" w:space="0" w:color="auto"/>
        <w:bottom w:val="none" w:sz="0" w:space="0" w:color="auto"/>
        <w:right w:val="none" w:sz="0" w:space="0" w:color="auto"/>
      </w:divBdr>
    </w:div>
    <w:div w:id="1683240403">
      <w:bodyDiv w:val="1"/>
      <w:marLeft w:val="0"/>
      <w:marRight w:val="0"/>
      <w:marTop w:val="0"/>
      <w:marBottom w:val="0"/>
      <w:divBdr>
        <w:top w:val="none" w:sz="0" w:space="0" w:color="auto"/>
        <w:left w:val="none" w:sz="0" w:space="0" w:color="auto"/>
        <w:bottom w:val="none" w:sz="0" w:space="0" w:color="auto"/>
        <w:right w:val="none" w:sz="0" w:space="0" w:color="auto"/>
      </w:divBdr>
    </w:div>
    <w:div w:id="1684167481">
      <w:bodyDiv w:val="1"/>
      <w:marLeft w:val="0"/>
      <w:marRight w:val="0"/>
      <w:marTop w:val="0"/>
      <w:marBottom w:val="0"/>
      <w:divBdr>
        <w:top w:val="none" w:sz="0" w:space="0" w:color="auto"/>
        <w:left w:val="none" w:sz="0" w:space="0" w:color="auto"/>
        <w:bottom w:val="none" w:sz="0" w:space="0" w:color="auto"/>
        <w:right w:val="none" w:sz="0" w:space="0" w:color="auto"/>
      </w:divBdr>
    </w:div>
    <w:div w:id="1724984900">
      <w:bodyDiv w:val="1"/>
      <w:marLeft w:val="0"/>
      <w:marRight w:val="0"/>
      <w:marTop w:val="0"/>
      <w:marBottom w:val="0"/>
      <w:divBdr>
        <w:top w:val="none" w:sz="0" w:space="0" w:color="auto"/>
        <w:left w:val="none" w:sz="0" w:space="0" w:color="auto"/>
        <w:bottom w:val="none" w:sz="0" w:space="0" w:color="auto"/>
        <w:right w:val="none" w:sz="0" w:space="0" w:color="auto"/>
      </w:divBdr>
    </w:div>
    <w:div w:id="1792281688">
      <w:bodyDiv w:val="1"/>
      <w:marLeft w:val="0"/>
      <w:marRight w:val="0"/>
      <w:marTop w:val="0"/>
      <w:marBottom w:val="0"/>
      <w:divBdr>
        <w:top w:val="none" w:sz="0" w:space="0" w:color="auto"/>
        <w:left w:val="none" w:sz="0" w:space="0" w:color="auto"/>
        <w:bottom w:val="none" w:sz="0" w:space="0" w:color="auto"/>
        <w:right w:val="none" w:sz="0" w:space="0" w:color="auto"/>
      </w:divBdr>
    </w:div>
    <w:div w:id="1871648189">
      <w:bodyDiv w:val="1"/>
      <w:marLeft w:val="0"/>
      <w:marRight w:val="0"/>
      <w:marTop w:val="0"/>
      <w:marBottom w:val="0"/>
      <w:divBdr>
        <w:top w:val="none" w:sz="0" w:space="0" w:color="auto"/>
        <w:left w:val="none" w:sz="0" w:space="0" w:color="auto"/>
        <w:bottom w:val="none" w:sz="0" w:space="0" w:color="auto"/>
        <w:right w:val="none" w:sz="0" w:space="0" w:color="auto"/>
      </w:divBdr>
    </w:div>
    <w:div w:id="1918899024">
      <w:bodyDiv w:val="1"/>
      <w:marLeft w:val="0"/>
      <w:marRight w:val="0"/>
      <w:marTop w:val="0"/>
      <w:marBottom w:val="0"/>
      <w:divBdr>
        <w:top w:val="none" w:sz="0" w:space="0" w:color="auto"/>
        <w:left w:val="none" w:sz="0" w:space="0" w:color="auto"/>
        <w:bottom w:val="none" w:sz="0" w:space="0" w:color="auto"/>
        <w:right w:val="none" w:sz="0" w:space="0" w:color="auto"/>
      </w:divBdr>
    </w:div>
    <w:div w:id="1944146505">
      <w:bodyDiv w:val="1"/>
      <w:marLeft w:val="0"/>
      <w:marRight w:val="0"/>
      <w:marTop w:val="0"/>
      <w:marBottom w:val="0"/>
      <w:divBdr>
        <w:top w:val="none" w:sz="0" w:space="0" w:color="auto"/>
        <w:left w:val="none" w:sz="0" w:space="0" w:color="auto"/>
        <w:bottom w:val="none" w:sz="0" w:space="0" w:color="auto"/>
        <w:right w:val="none" w:sz="0" w:space="0" w:color="auto"/>
      </w:divBdr>
    </w:div>
    <w:div w:id="2028093735">
      <w:bodyDiv w:val="1"/>
      <w:marLeft w:val="0"/>
      <w:marRight w:val="0"/>
      <w:marTop w:val="0"/>
      <w:marBottom w:val="0"/>
      <w:divBdr>
        <w:top w:val="none" w:sz="0" w:space="0" w:color="auto"/>
        <w:left w:val="none" w:sz="0" w:space="0" w:color="auto"/>
        <w:bottom w:val="none" w:sz="0" w:space="0" w:color="auto"/>
        <w:right w:val="none" w:sz="0" w:space="0" w:color="auto"/>
      </w:divBdr>
    </w:div>
    <w:div w:id="2058242279">
      <w:bodyDiv w:val="1"/>
      <w:marLeft w:val="0"/>
      <w:marRight w:val="0"/>
      <w:marTop w:val="0"/>
      <w:marBottom w:val="0"/>
      <w:divBdr>
        <w:top w:val="none" w:sz="0" w:space="0" w:color="auto"/>
        <w:left w:val="none" w:sz="0" w:space="0" w:color="auto"/>
        <w:bottom w:val="none" w:sz="0" w:space="0" w:color="auto"/>
        <w:right w:val="none" w:sz="0" w:space="0" w:color="auto"/>
      </w:divBdr>
    </w:div>
    <w:div w:id="2078168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825</Words>
  <Characters>6686</Characters>
  <Application>Microsoft Office Word</Application>
  <DocSecurity>0</DocSecurity>
  <Lines>55</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Taipale</dc:creator>
  <cp:keywords/>
  <dc:description/>
  <cp:lastModifiedBy>Antti Mustonen</cp:lastModifiedBy>
  <cp:revision>47</cp:revision>
  <dcterms:created xsi:type="dcterms:W3CDTF">2024-12-11T08:19:00Z</dcterms:created>
  <dcterms:modified xsi:type="dcterms:W3CDTF">2025-02-01T14:06:00Z</dcterms:modified>
</cp:coreProperties>
</file>