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8EE4A" w14:textId="3A759AF1" w:rsidR="00C36DC0" w:rsidRDefault="009740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4023">
        <w:rPr>
          <w:rFonts w:ascii="Times New Roman" w:hAnsi="Times New Roman" w:cs="Times New Roman"/>
          <w:b/>
          <w:bCs/>
          <w:sz w:val="24"/>
          <w:szCs w:val="24"/>
        </w:rPr>
        <w:t>Append</w:t>
      </w:r>
      <w:r w:rsidR="00924510">
        <w:rPr>
          <w:rFonts w:ascii="Times New Roman" w:hAnsi="Times New Roman" w:cs="Times New Roman"/>
          <w:b/>
          <w:bCs/>
          <w:sz w:val="24"/>
          <w:szCs w:val="24"/>
        </w:rPr>
        <w:t>ix</w:t>
      </w:r>
    </w:p>
    <w:p w14:paraId="3298A1EC" w14:textId="77777777" w:rsidR="00974023" w:rsidRPr="00974023" w:rsidRDefault="009740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A7F6D3" w14:textId="77777777" w:rsidR="0049784C" w:rsidRDefault="00F4229F" w:rsidP="0049784C">
      <w:pPr>
        <w:keepNext/>
      </w:pPr>
      <w:r>
        <w:rPr>
          <w:noProof/>
        </w:rPr>
        <w:drawing>
          <wp:inline distT="0" distB="0" distL="0" distR="0" wp14:anchorId="4FC446F6" wp14:editId="629B53CF">
            <wp:extent cx="5486400" cy="3200400"/>
            <wp:effectExtent l="0" t="0" r="57150" b="19050"/>
            <wp:docPr id="208474314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5A0B6F6F" w14:textId="35E54C5C" w:rsidR="009757A6" w:rsidRDefault="009757A6" w:rsidP="0049784C">
      <w:pPr>
        <w:keepNext/>
      </w:pPr>
    </w:p>
    <w:p w14:paraId="723E0057" w14:textId="75490173" w:rsidR="00581B48" w:rsidRDefault="00DA62CA" w:rsidP="003C4787">
      <w:pPr>
        <w:pStyle w:val="Beschriftung"/>
        <w:rPr>
          <w:lang w:val="en-GB"/>
        </w:rPr>
      </w:pP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Appendix - </w:t>
      </w:r>
      <w:r w:rsidR="0049784C" w:rsidRPr="0049784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 xml:space="preserve">Figure </w:t>
      </w:r>
      <w:r w:rsidR="0049784C" w:rsidRPr="0049784C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begin"/>
      </w:r>
      <w:r w:rsidR="0049784C" w:rsidRPr="0049784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instrText xml:space="preserve"> SEQ Figure \* ARABIC </w:instrText>
      </w:r>
      <w:r w:rsidR="0049784C" w:rsidRPr="0049784C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separate"/>
      </w:r>
      <w:r w:rsidR="0049784C" w:rsidRPr="0049784C">
        <w:rPr>
          <w:rFonts w:ascii="Times New Roman" w:hAnsi="Times New Roman" w:cs="Times New Roman"/>
          <w:i w:val="0"/>
          <w:iCs w:val="0"/>
          <w:noProof/>
          <w:color w:val="auto"/>
          <w:sz w:val="20"/>
          <w:szCs w:val="20"/>
          <w:lang w:val="en-GB"/>
        </w:rPr>
        <w:t>1</w:t>
      </w:r>
      <w:r w:rsidR="0049784C" w:rsidRPr="0049784C">
        <w:rPr>
          <w:rFonts w:ascii="Times New Roman" w:hAnsi="Times New Roman" w:cs="Times New Roman"/>
          <w:i w:val="0"/>
          <w:iCs w:val="0"/>
          <w:color w:val="auto"/>
          <w:sz w:val="20"/>
          <w:szCs w:val="20"/>
        </w:rPr>
        <w:fldChar w:fldCharType="end"/>
      </w:r>
      <w:r w:rsidR="0049784C" w:rsidRPr="0049784C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GB"/>
        </w:rPr>
        <w:t>: Overview of sample acquisition and collection in the individual studies</w:t>
      </w:r>
    </w:p>
    <w:sectPr w:rsidR="00581B48" w:rsidSect="003C47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29F"/>
    <w:rsid w:val="0001692A"/>
    <w:rsid w:val="00020022"/>
    <w:rsid w:val="00034F1E"/>
    <w:rsid w:val="00046DA0"/>
    <w:rsid w:val="000553CB"/>
    <w:rsid w:val="00061428"/>
    <w:rsid w:val="000961B9"/>
    <w:rsid w:val="000A3EB7"/>
    <w:rsid w:val="000B3EC7"/>
    <w:rsid w:val="000D318C"/>
    <w:rsid w:val="000F1E8F"/>
    <w:rsid w:val="000F5650"/>
    <w:rsid w:val="00101A1A"/>
    <w:rsid w:val="00110EDF"/>
    <w:rsid w:val="00125F1E"/>
    <w:rsid w:val="00146468"/>
    <w:rsid w:val="0017346F"/>
    <w:rsid w:val="0019003B"/>
    <w:rsid w:val="00194D32"/>
    <w:rsid w:val="001E07B2"/>
    <w:rsid w:val="001E76FA"/>
    <w:rsid w:val="00204E87"/>
    <w:rsid w:val="00223642"/>
    <w:rsid w:val="0023593B"/>
    <w:rsid w:val="0024535A"/>
    <w:rsid w:val="002729BD"/>
    <w:rsid w:val="0029490D"/>
    <w:rsid w:val="00296960"/>
    <w:rsid w:val="00297EC1"/>
    <w:rsid w:val="002A590E"/>
    <w:rsid w:val="002D4AFE"/>
    <w:rsid w:val="002F19F9"/>
    <w:rsid w:val="0035325E"/>
    <w:rsid w:val="00376A0F"/>
    <w:rsid w:val="003935E3"/>
    <w:rsid w:val="003A3AAF"/>
    <w:rsid w:val="003C4787"/>
    <w:rsid w:val="003D23CB"/>
    <w:rsid w:val="003E3ECB"/>
    <w:rsid w:val="003E7C67"/>
    <w:rsid w:val="004345D2"/>
    <w:rsid w:val="00464824"/>
    <w:rsid w:val="00475EE3"/>
    <w:rsid w:val="004851B7"/>
    <w:rsid w:val="00491595"/>
    <w:rsid w:val="0049298B"/>
    <w:rsid w:val="0049784C"/>
    <w:rsid w:val="004A5533"/>
    <w:rsid w:val="004A759B"/>
    <w:rsid w:val="004C4039"/>
    <w:rsid w:val="004E7D10"/>
    <w:rsid w:val="00581B48"/>
    <w:rsid w:val="0059002E"/>
    <w:rsid w:val="005A0096"/>
    <w:rsid w:val="005D4307"/>
    <w:rsid w:val="00603B11"/>
    <w:rsid w:val="0062093B"/>
    <w:rsid w:val="006433E1"/>
    <w:rsid w:val="0066110A"/>
    <w:rsid w:val="006B1BB6"/>
    <w:rsid w:val="006C5AF1"/>
    <w:rsid w:val="006D0335"/>
    <w:rsid w:val="006E3A17"/>
    <w:rsid w:val="00730805"/>
    <w:rsid w:val="007B0E8E"/>
    <w:rsid w:val="007C0431"/>
    <w:rsid w:val="007D150E"/>
    <w:rsid w:val="007F0161"/>
    <w:rsid w:val="00817E69"/>
    <w:rsid w:val="00827992"/>
    <w:rsid w:val="00880B5F"/>
    <w:rsid w:val="00903FC3"/>
    <w:rsid w:val="00924510"/>
    <w:rsid w:val="00961536"/>
    <w:rsid w:val="00974023"/>
    <w:rsid w:val="009757A6"/>
    <w:rsid w:val="00994137"/>
    <w:rsid w:val="00A0742F"/>
    <w:rsid w:val="00A126C8"/>
    <w:rsid w:val="00A15168"/>
    <w:rsid w:val="00A439B5"/>
    <w:rsid w:val="00A567D7"/>
    <w:rsid w:val="00B6743F"/>
    <w:rsid w:val="00BA2C04"/>
    <w:rsid w:val="00BA79E6"/>
    <w:rsid w:val="00BD2866"/>
    <w:rsid w:val="00C1510A"/>
    <w:rsid w:val="00C36DC0"/>
    <w:rsid w:val="00C4598A"/>
    <w:rsid w:val="00C72A9C"/>
    <w:rsid w:val="00C756EB"/>
    <w:rsid w:val="00CD2EBB"/>
    <w:rsid w:val="00D11919"/>
    <w:rsid w:val="00D12046"/>
    <w:rsid w:val="00D13A9F"/>
    <w:rsid w:val="00D14B76"/>
    <w:rsid w:val="00D475DD"/>
    <w:rsid w:val="00D55996"/>
    <w:rsid w:val="00D6536B"/>
    <w:rsid w:val="00D77D2E"/>
    <w:rsid w:val="00DA0AF9"/>
    <w:rsid w:val="00DA62CA"/>
    <w:rsid w:val="00DB374E"/>
    <w:rsid w:val="00DF1029"/>
    <w:rsid w:val="00E26F09"/>
    <w:rsid w:val="00E3335F"/>
    <w:rsid w:val="00E41B02"/>
    <w:rsid w:val="00EA593B"/>
    <w:rsid w:val="00EA63FC"/>
    <w:rsid w:val="00ED0B74"/>
    <w:rsid w:val="00ED677F"/>
    <w:rsid w:val="00EF02B0"/>
    <w:rsid w:val="00F062E8"/>
    <w:rsid w:val="00F4229F"/>
    <w:rsid w:val="00F50CCA"/>
    <w:rsid w:val="00F54FF9"/>
    <w:rsid w:val="00F9293C"/>
    <w:rsid w:val="00FA144D"/>
    <w:rsid w:val="00FA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101C"/>
  <w15:chartTrackingRefBased/>
  <w15:docId w15:val="{2832F272-B9F0-4AA8-8117-C2F2FD84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0B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4978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4E7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E7D10"/>
    <w:pPr>
      <w:spacing w:after="0" w:line="360" w:lineRule="auto"/>
      <w:ind w:left="720"/>
      <w:contextualSpacing/>
    </w:pPr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E14EAFD-975D-4D49-80A7-26207AE8FDF5}" type="doc">
      <dgm:prSet loTypeId="urn:microsoft.com/office/officeart/2005/8/layout/lProcess1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de-DE"/>
        </a:p>
      </dgm:t>
    </dgm:pt>
    <dgm:pt modelId="{9D32FF95-A708-4988-A08B-C4756E730902}">
      <dgm:prSet phldrT="[Text]" custT="1"/>
      <dgm:spPr/>
      <dgm:t>
        <a:bodyPr/>
        <a:lstStyle/>
        <a:p>
          <a:r>
            <a:rPr lang="de-DE" sz="1200" b="1">
              <a:latin typeface="Times New Roman" panose="02020603050405020304" pitchFamily="18" charset="0"/>
              <a:cs typeface="Times New Roman" panose="02020603050405020304" pitchFamily="18" charset="0"/>
            </a:rPr>
            <a:t>"Quo vadis"</a:t>
          </a:r>
        </a:p>
      </dgm:t>
    </dgm:pt>
    <dgm:pt modelId="{D3D7DF9E-5D8B-4714-85E7-EA8371D7F491}" type="parTrans" cxnId="{5C9979CA-2D53-42C9-997E-4BD1F1E518B0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335D768-2956-4C1E-8A90-FAEB0DEA0435}" type="sibTrans" cxnId="{5C9979CA-2D53-42C9-997E-4BD1F1E518B0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038B53-5198-4081-9B8A-F855145FB2D9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883 schools were invited for participation</a:t>
          </a:r>
        </a:p>
      </dgm:t>
    </dgm:pt>
    <dgm:pt modelId="{09FFDB56-ADCC-4BCB-A175-920BEA126127}" type="parTrans" cxnId="{1A7EB3F1-EA95-4CE7-B3A6-80207E3A67DD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736B37E-1455-44BD-9E92-5BB879C88FDF}" type="sibTrans" cxnId="{1A7EB3F1-EA95-4CE7-B3A6-80207E3A67DD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C1676C0-CBB3-4B62-A1AB-D2AAF51A1219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Implementation in 5 German states: Bavaria, Baden-Württemberg, Lower Saxony, Saxony and Saxony-Anhalt </a:t>
          </a:r>
        </a:p>
      </dgm:t>
    </dgm:pt>
    <dgm:pt modelId="{9B2E54EE-3632-4B33-B993-6365D6699D24}" type="parTrans" cxnId="{0A14C5F4-2330-4D14-90B2-5A290350A57A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6E080A2-DF0F-4217-974F-A5C62D4CA826}" type="sibTrans" cxnId="{0A14C5F4-2330-4D14-90B2-5A290350A57A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90EB8E-F2E1-4E20-9AB5-B6D560C386CC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"</a:t>
          </a:r>
          <a:r>
            <a:rPr lang="de-DE" sz="1200" b="1">
              <a:latin typeface="Times New Roman" panose="02020603050405020304" pitchFamily="18" charset="0"/>
              <a:cs typeface="Times New Roman" panose="02020603050405020304" pitchFamily="18" charset="0"/>
            </a:rPr>
            <a:t>Methodenkoffer</a:t>
          </a:r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"</a:t>
          </a:r>
        </a:p>
      </dgm:t>
    </dgm:pt>
    <dgm:pt modelId="{3B37AB3E-45FA-4C37-A65D-6BBDADBD36DA}" type="parTrans" cxnId="{366D44BA-AAEC-46A2-AEF0-D5DCB56C8D72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BA420A-4BDB-4C0F-980D-D0C1A450A9BA}" type="sibTrans" cxnId="{366D44BA-AAEC-46A2-AEF0-D5DCB56C8D72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B023D51-4DF6-449D-B15A-8791D8FCF2AD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Implementation in 4 German states: Brandenburg, North Rhine-Westphalia, Rhineland-Palatinate, Thuringia</a:t>
          </a:r>
        </a:p>
      </dgm:t>
    </dgm:pt>
    <dgm:pt modelId="{A31DE5EA-313A-41FD-966C-2F6E2FF57EA5}" type="parTrans" cxnId="{456D081D-002D-453B-9A9C-5AE8E3E87DE9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5C136CE-B63B-46B5-8455-0BD87C581A67}" type="sibTrans" cxnId="{456D081D-002D-453B-9A9C-5AE8E3E87DE9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A0FE1A8-7670-4EC0-AF34-43DE070F6E2B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732 schools were invited for participation</a:t>
          </a:r>
        </a:p>
      </dgm:t>
    </dgm:pt>
    <dgm:pt modelId="{63A9FED8-8ECD-48A4-9B86-D5681D8B4ED3}" type="parTrans" cxnId="{A9D8E0FA-9BB5-449D-9F83-79F143073031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2B6B003-0E4B-486E-AD54-6E619720C13F}" type="sibTrans" cxnId="{A9D8E0FA-9BB5-449D-9F83-79F143073031}">
      <dgm:prSet/>
      <dgm:spPr/>
      <dgm:t>
        <a:bodyPr/>
        <a:lstStyle/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18D39E3-E1AE-4E1E-A6F2-D9B49E1D5EFF}">
      <dgm:prSet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Baseline-data has been collected in 55 schools with 266 classes and 3,595 students</a:t>
          </a:r>
        </a:p>
      </dgm:t>
    </dgm:pt>
    <dgm:pt modelId="{2C391293-2F96-4B02-8E2E-410B8015929F}" type="parTrans" cxnId="{F7ED77AF-9A43-4A7B-A0CE-6331E8A11C7F}">
      <dgm:prSet/>
      <dgm:spPr/>
      <dgm:t>
        <a:bodyPr/>
        <a:lstStyle/>
        <a:p>
          <a:endParaRPr lang="de-DE"/>
        </a:p>
      </dgm:t>
    </dgm:pt>
    <dgm:pt modelId="{1905F1DF-23CD-4537-9B2E-1DB4FEF1B3EF}" type="sibTrans" cxnId="{F7ED77AF-9A43-4A7B-A0CE-6331E8A11C7F}">
      <dgm:prSet/>
      <dgm:spPr/>
      <dgm:t>
        <a:bodyPr/>
        <a:lstStyle/>
        <a:p>
          <a:endParaRPr lang="de-DE"/>
        </a:p>
      </dgm:t>
    </dgm:pt>
    <dgm:pt modelId="{441BF4A7-7FAD-439D-8640-FA892C8EF69F}">
      <dgm:prSet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Baseline-data has been collected in 60 schools with 288 classes and 4,926 students</a:t>
          </a:r>
        </a:p>
      </dgm:t>
    </dgm:pt>
    <dgm:pt modelId="{8EE41F34-0AF3-42EC-80C9-E42D6F5DA704}" type="parTrans" cxnId="{07F4C3F3-A3D3-4856-8E68-A9545C717D8F}">
      <dgm:prSet/>
      <dgm:spPr/>
      <dgm:t>
        <a:bodyPr/>
        <a:lstStyle/>
        <a:p>
          <a:endParaRPr lang="de-DE"/>
        </a:p>
      </dgm:t>
    </dgm:pt>
    <dgm:pt modelId="{2B4981BD-4638-426F-A2FD-D028D29E16A3}" type="sibTrans" cxnId="{07F4C3F3-A3D3-4856-8E68-A9545C717D8F}">
      <dgm:prSet/>
      <dgm:spPr/>
      <dgm:t>
        <a:bodyPr/>
        <a:lstStyle/>
        <a:p>
          <a:endParaRPr lang="de-DE"/>
        </a:p>
      </dgm:t>
    </dgm:pt>
    <dgm:pt modelId="{1961CCE0-87B7-4DCB-8976-D68CEF67428A}" type="pres">
      <dgm:prSet presAssocID="{6E14EAFD-975D-4D49-80A7-26207AE8FDF5}" presName="Name0" presStyleCnt="0">
        <dgm:presLayoutVars>
          <dgm:dir/>
          <dgm:animLvl val="lvl"/>
          <dgm:resizeHandles val="exact"/>
        </dgm:presLayoutVars>
      </dgm:prSet>
      <dgm:spPr/>
    </dgm:pt>
    <dgm:pt modelId="{5D727FE9-D3DF-46A9-A5B1-41665DA5598A}" type="pres">
      <dgm:prSet presAssocID="{9D32FF95-A708-4988-A08B-C4756E730902}" presName="vertFlow" presStyleCnt="0"/>
      <dgm:spPr/>
    </dgm:pt>
    <dgm:pt modelId="{E25F8845-859A-4CCC-B92E-B2FB3A7D1504}" type="pres">
      <dgm:prSet presAssocID="{9D32FF95-A708-4988-A08B-C4756E730902}" presName="header" presStyleLbl="node1" presStyleIdx="0" presStyleCnt="2"/>
      <dgm:spPr/>
    </dgm:pt>
    <dgm:pt modelId="{32005608-12FF-4978-8687-488C0B7CF6C5}" type="pres">
      <dgm:prSet presAssocID="{9B2E54EE-3632-4B33-B993-6365D6699D24}" presName="parTrans" presStyleLbl="sibTrans2D1" presStyleIdx="0" presStyleCnt="6"/>
      <dgm:spPr/>
    </dgm:pt>
    <dgm:pt modelId="{3EFFADCD-1C54-4F67-B8E5-6A8CC0D71039}" type="pres">
      <dgm:prSet presAssocID="{6C1676C0-CBB3-4B62-A1AB-D2AAF51A1219}" presName="child" presStyleLbl="alignAccFollowNode1" presStyleIdx="0" presStyleCnt="6">
        <dgm:presLayoutVars>
          <dgm:chMax val="0"/>
          <dgm:bulletEnabled val="1"/>
        </dgm:presLayoutVars>
      </dgm:prSet>
      <dgm:spPr/>
    </dgm:pt>
    <dgm:pt modelId="{6CCA3747-DAC1-4FE0-B039-935948565C91}" type="pres">
      <dgm:prSet presAssocID="{A6E080A2-DF0F-4217-974F-A5C62D4CA826}" presName="sibTrans" presStyleLbl="sibTrans2D1" presStyleIdx="1" presStyleCnt="6"/>
      <dgm:spPr/>
    </dgm:pt>
    <dgm:pt modelId="{39553D3D-BFFA-4E8E-9DB2-ED63B44A4B42}" type="pres">
      <dgm:prSet presAssocID="{04038B53-5198-4081-9B8A-F855145FB2D9}" presName="child" presStyleLbl="alignAccFollowNode1" presStyleIdx="1" presStyleCnt="6">
        <dgm:presLayoutVars>
          <dgm:chMax val="0"/>
          <dgm:bulletEnabled val="1"/>
        </dgm:presLayoutVars>
      </dgm:prSet>
      <dgm:spPr/>
    </dgm:pt>
    <dgm:pt modelId="{9E64F635-91EA-41E5-828E-B4A04092C53E}" type="pres">
      <dgm:prSet presAssocID="{6736B37E-1455-44BD-9E92-5BB879C88FDF}" presName="sibTrans" presStyleLbl="sibTrans2D1" presStyleIdx="2" presStyleCnt="6"/>
      <dgm:spPr/>
    </dgm:pt>
    <dgm:pt modelId="{E874CE5F-21D9-4D7B-AA17-42DAD3270B51}" type="pres">
      <dgm:prSet presAssocID="{918D39E3-E1AE-4E1E-A6F2-D9B49E1D5EFF}" presName="child" presStyleLbl="alignAccFollowNode1" presStyleIdx="2" presStyleCnt="6">
        <dgm:presLayoutVars>
          <dgm:chMax val="0"/>
          <dgm:bulletEnabled val="1"/>
        </dgm:presLayoutVars>
      </dgm:prSet>
      <dgm:spPr/>
    </dgm:pt>
    <dgm:pt modelId="{45AB8707-9FC1-4490-9B63-BF16F9FECEDA}" type="pres">
      <dgm:prSet presAssocID="{9D32FF95-A708-4988-A08B-C4756E730902}" presName="hSp" presStyleCnt="0"/>
      <dgm:spPr/>
    </dgm:pt>
    <dgm:pt modelId="{8465855D-AD33-4273-809B-470162B32B0E}" type="pres">
      <dgm:prSet presAssocID="{D090EB8E-F2E1-4E20-9AB5-B6D560C386CC}" presName="vertFlow" presStyleCnt="0"/>
      <dgm:spPr/>
    </dgm:pt>
    <dgm:pt modelId="{5DDEA243-F05B-4004-A41B-87D2CE2C6D10}" type="pres">
      <dgm:prSet presAssocID="{D090EB8E-F2E1-4E20-9AB5-B6D560C386CC}" presName="header" presStyleLbl="node1" presStyleIdx="1" presStyleCnt="2"/>
      <dgm:spPr/>
    </dgm:pt>
    <dgm:pt modelId="{13D9C36F-A4A9-4726-AD8D-53411538E044}" type="pres">
      <dgm:prSet presAssocID="{A31DE5EA-313A-41FD-966C-2F6E2FF57EA5}" presName="parTrans" presStyleLbl="sibTrans2D1" presStyleIdx="3" presStyleCnt="6"/>
      <dgm:spPr/>
    </dgm:pt>
    <dgm:pt modelId="{89882227-5331-4967-9052-38E899381DE9}" type="pres">
      <dgm:prSet presAssocID="{9B023D51-4DF6-449D-B15A-8791D8FCF2AD}" presName="child" presStyleLbl="alignAccFollowNode1" presStyleIdx="3" presStyleCnt="6">
        <dgm:presLayoutVars>
          <dgm:chMax val="0"/>
          <dgm:bulletEnabled val="1"/>
        </dgm:presLayoutVars>
      </dgm:prSet>
      <dgm:spPr/>
    </dgm:pt>
    <dgm:pt modelId="{8DA1C540-4514-404C-946B-F2E6A4D544C1}" type="pres">
      <dgm:prSet presAssocID="{B5C136CE-B63B-46B5-8455-0BD87C581A67}" presName="sibTrans" presStyleLbl="sibTrans2D1" presStyleIdx="4" presStyleCnt="6"/>
      <dgm:spPr/>
    </dgm:pt>
    <dgm:pt modelId="{E65F76AC-2450-43DA-8269-ABDA011EA70D}" type="pres">
      <dgm:prSet presAssocID="{0A0FE1A8-7670-4EC0-AF34-43DE070F6E2B}" presName="child" presStyleLbl="alignAccFollowNode1" presStyleIdx="4" presStyleCnt="6">
        <dgm:presLayoutVars>
          <dgm:chMax val="0"/>
          <dgm:bulletEnabled val="1"/>
        </dgm:presLayoutVars>
      </dgm:prSet>
      <dgm:spPr/>
    </dgm:pt>
    <dgm:pt modelId="{9A81C69B-3AE6-4657-9212-3BBFD2D3FFE1}" type="pres">
      <dgm:prSet presAssocID="{12B6B003-0E4B-486E-AD54-6E619720C13F}" presName="sibTrans" presStyleLbl="sibTrans2D1" presStyleIdx="5" presStyleCnt="6"/>
      <dgm:spPr/>
    </dgm:pt>
    <dgm:pt modelId="{77EC4016-7A75-438F-AE97-015255317646}" type="pres">
      <dgm:prSet presAssocID="{441BF4A7-7FAD-439D-8640-FA892C8EF69F}" presName="child" presStyleLbl="alignAccFollowNode1" presStyleIdx="5" presStyleCnt="6">
        <dgm:presLayoutVars>
          <dgm:chMax val="0"/>
          <dgm:bulletEnabled val="1"/>
        </dgm:presLayoutVars>
      </dgm:prSet>
      <dgm:spPr/>
    </dgm:pt>
  </dgm:ptLst>
  <dgm:cxnLst>
    <dgm:cxn modelId="{19E3E500-7270-4EFB-9626-A7B435E35DB0}" type="presOf" srcId="{A31DE5EA-313A-41FD-966C-2F6E2FF57EA5}" destId="{13D9C36F-A4A9-4726-AD8D-53411538E044}" srcOrd="0" destOrd="0" presId="urn:microsoft.com/office/officeart/2005/8/layout/lProcess1"/>
    <dgm:cxn modelId="{456D081D-002D-453B-9A9C-5AE8E3E87DE9}" srcId="{D090EB8E-F2E1-4E20-9AB5-B6D560C386CC}" destId="{9B023D51-4DF6-449D-B15A-8791D8FCF2AD}" srcOrd="0" destOrd="0" parTransId="{A31DE5EA-313A-41FD-966C-2F6E2FF57EA5}" sibTransId="{B5C136CE-B63B-46B5-8455-0BD87C581A67}"/>
    <dgm:cxn modelId="{8169A81D-9907-4191-804F-F1FF44B6ED6E}" type="presOf" srcId="{A6E080A2-DF0F-4217-974F-A5C62D4CA826}" destId="{6CCA3747-DAC1-4FE0-B039-935948565C91}" srcOrd="0" destOrd="0" presId="urn:microsoft.com/office/officeart/2005/8/layout/lProcess1"/>
    <dgm:cxn modelId="{59875E24-9CC2-4D39-9A57-D9953F0EC437}" type="presOf" srcId="{04038B53-5198-4081-9B8A-F855145FB2D9}" destId="{39553D3D-BFFA-4E8E-9DB2-ED63B44A4B42}" srcOrd="0" destOrd="0" presId="urn:microsoft.com/office/officeart/2005/8/layout/lProcess1"/>
    <dgm:cxn modelId="{44405533-55C4-4E08-8608-8FFD5AC4C765}" type="presOf" srcId="{D090EB8E-F2E1-4E20-9AB5-B6D560C386CC}" destId="{5DDEA243-F05B-4004-A41B-87D2CE2C6D10}" srcOrd="0" destOrd="0" presId="urn:microsoft.com/office/officeart/2005/8/layout/lProcess1"/>
    <dgm:cxn modelId="{C78A9733-25DA-4063-9326-E7F3CADC6026}" type="presOf" srcId="{918D39E3-E1AE-4E1E-A6F2-D9B49E1D5EFF}" destId="{E874CE5F-21D9-4D7B-AA17-42DAD3270B51}" srcOrd="0" destOrd="0" presId="urn:microsoft.com/office/officeart/2005/8/layout/lProcess1"/>
    <dgm:cxn modelId="{9D073E3F-F9B0-42A8-AB14-1E153749B595}" type="presOf" srcId="{0A0FE1A8-7670-4EC0-AF34-43DE070F6E2B}" destId="{E65F76AC-2450-43DA-8269-ABDA011EA70D}" srcOrd="0" destOrd="0" presId="urn:microsoft.com/office/officeart/2005/8/layout/lProcess1"/>
    <dgm:cxn modelId="{69119E63-9E35-4708-A116-299D180BFF43}" type="presOf" srcId="{6E14EAFD-975D-4D49-80A7-26207AE8FDF5}" destId="{1961CCE0-87B7-4DCB-8976-D68CEF67428A}" srcOrd="0" destOrd="0" presId="urn:microsoft.com/office/officeart/2005/8/layout/lProcess1"/>
    <dgm:cxn modelId="{470F7B44-42D4-4995-BE28-DD9F243A5769}" type="presOf" srcId="{6C1676C0-CBB3-4B62-A1AB-D2AAF51A1219}" destId="{3EFFADCD-1C54-4F67-B8E5-6A8CC0D71039}" srcOrd="0" destOrd="0" presId="urn:microsoft.com/office/officeart/2005/8/layout/lProcess1"/>
    <dgm:cxn modelId="{031EF884-DD7B-4931-906C-036FA629230A}" type="presOf" srcId="{9B2E54EE-3632-4B33-B993-6365D6699D24}" destId="{32005608-12FF-4978-8687-488C0B7CF6C5}" srcOrd="0" destOrd="0" presId="urn:microsoft.com/office/officeart/2005/8/layout/lProcess1"/>
    <dgm:cxn modelId="{D4100987-63BD-40CB-B34B-DFD5B0F8AF5D}" type="presOf" srcId="{441BF4A7-7FAD-439D-8640-FA892C8EF69F}" destId="{77EC4016-7A75-438F-AE97-015255317646}" srcOrd="0" destOrd="0" presId="urn:microsoft.com/office/officeart/2005/8/layout/lProcess1"/>
    <dgm:cxn modelId="{FA159D87-8CB1-45AE-8D47-C0D29C1D23D4}" type="presOf" srcId="{9B023D51-4DF6-449D-B15A-8791D8FCF2AD}" destId="{89882227-5331-4967-9052-38E899381DE9}" srcOrd="0" destOrd="0" presId="urn:microsoft.com/office/officeart/2005/8/layout/lProcess1"/>
    <dgm:cxn modelId="{3FDCD08C-DE79-4303-AE0F-9A9179CBC999}" type="presOf" srcId="{12B6B003-0E4B-486E-AD54-6E619720C13F}" destId="{9A81C69B-3AE6-4657-9212-3BBFD2D3FFE1}" srcOrd="0" destOrd="0" presId="urn:microsoft.com/office/officeart/2005/8/layout/lProcess1"/>
    <dgm:cxn modelId="{BC61D1A8-DE96-4BE3-A7A3-DB8FA6B201F2}" type="presOf" srcId="{9D32FF95-A708-4988-A08B-C4756E730902}" destId="{E25F8845-859A-4CCC-B92E-B2FB3A7D1504}" srcOrd="0" destOrd="0" presId="urn:microsoft.com/office/officeart/2005/8/layout/lProcess1"/>
    <dgm:cxn modelId="{F7ED77AF-9A43-4A7B-A0CE-6331E8A11C7F}" srcId="{9D32FF95-A708-4988-A08B-C4756E730902}" destId="{918D39E3-E1AE-4E1E-A6F2-D9B49E1D5EFF}" srcOrd="2" destOrd="0" parTransId="{2C391293-2F96-4B02-8E2E-410B8015929F}" sibTransId="{1905F1DF-23CD-4537-9B2E-1DB4FEF1B3EF}"/>
    <dgm:cxn modelId="{6D87A5B5-1A40-4A35-BA0C-5031FE1B42FD}" type="presOf" srcId="{B5C136CE-B63B-46B5-8455-0BD87C581A67}" destId="{8DA1C540-4514-404C-946B-F2E6A4D544C1}" srcOrd="0" destOrd="0" presId="urn:microsoft.com/office/officeart/2005/8/layout/lProcess1"/>
    <dgm:cxn modelId="{366D44BA-AAEC-46A2-AEF0-D5DCB56C8D72}" srcId="{6E14EAFD-975D-4D49-80A7-26207AE8FDF5}" destId="{D090EB8E-F2E1-4E20-9AB5-B6D560C386CC}" srcOrd="1" destOrd="0" parTransId="{3B37AB3E-45FA-4C37-A65D-6BBDADBD36DA}" sibTransId="{B2BA420A-4BDB-4C0F-980D-D0C1A450A9BA}"/>
    <dgm:cxn modelId="{5C9979CA-2D53-42C9-997E-4BD1F1E518B0}" srcId="{6E14EAFD-975D-4D49-80A7-26207AE8FDF5}" destId="{9D32FF95-A708-4988-A08B-C4756E730902}" srcOrd="0" destOrd="0" parTransId="{D3D7DF9E-5D8B-4714-85E7-EA8371D7F491}" sibTransId="{1335D768-2956-4C1E-8A90-FAEB0DEA0435}"/>
    <dgm:cxn modelId="{A10AF8DA-D5DA-4ADF-9A8B-2D51C1A6F2EE}" type="presOf" srcId="{6736B37E-1455-44BD-9E92-5BB879C88FDF}" destId="{9E64F635-91EA-41E5-828E-B4A04092C53E}" srcOrd="0" destOrd="0" presId="urn:microsoft.com/office/officeart/2005/8/layout/lProcess1"/>
    <dgm:cxn modelId="{1A7EB3F1-EA95-4CE7-B3A6-80207E3A67DD}" srcId="{9D32FF95-A708-4988-A08B-C4756E730902}" destId="{04038B53-5198-4081-9B8A-F855145FB2D9}" srcOrd="1" destOrd="0" parTransId="{09FFDB56-ADCC-4BCB-A175-920BEA126127}" sibTransId="{6736B37E-1455-44BD-9E92-5BB879C88FDF}"/>
    <dgm:cxn modelId="{07F4C3F3-A3D3-4856-8E68-A9545C717D8F}" srcId="{D090EB8E-F2E1-4E20-9AB5-B6D560C386CC}" destId="{441BF4A7-7FAD-439D-8640-FA892C8EF69F}" srcOrd="2" destOrd="0" parTransId="{8EE41F34-0AF3-42EC-80C9-E42D6F5DA704}" sibTransId="{2B4981BD-4638-426F-A2FD-D028D29E16A3}"/>
    <dgm:cxn modelId="{0A14C5F4-2330-4D14-90B2-5A290350A57A}" srcId="{9D32FF95-A708-4988-A08B-C4756E730902}" destId="{6C1676C0-CBB3-4B62-A1AB-D2AAF51A1219}" srcOrd="0" destOrd="0" parTransId="{9B2E54EE-3632-4B33-B993-6365D6699D24}" sibTransId="{A6E080A2-DF0F-4217-974F-A5C62D4CA826}"/>
    <dgm:cxn modelId="{A9D8E0FA-9BB5-449D-9F83-79F143073031}" srcId="{D090EB8E-F2E1-4E20-9AB5-B6D560C386CC}" destId="{0A0FE1A8-7670-4EC0-AF34-43DE070F6E2B}" srcOrd="1" destOrd="0" parTransId="{63A9FED8-8ECD-48A4-9B86-D5681D8B4ED3}" sibTransId="{12B6B003-0E4B-486E-AD54-6E619720C13F}"/>
    <dgm:cxn modelId="{9D1FA634-9B59-4F57-9051-8EE011A99554}" type="presParOf" srcId="{1961CCE0-87B7-4DCB-8976-D68CEF67428A}" destId="{5D727FE9-D3DF-46A9-A5B1-41665DA5598A}" srcOrd="0" destOrd="0" presId="urn:microsoft.com/office/officeart/2005/8/layout/lProcess1"/>
    <dgm:cxn modelId="{C5F75921-0E55-484D-B2BB-D8BBF8CC2E84}" type="presParOf" srcId="{5D727FE9-D3DF-46A9-A5B1-41665DA5598A}" destId="{E25F8845-859A-4CCC-B92E-B2FB3A7D1504}" srcOrd="0" destOrd="0" presId="urn:microsoft.com/office/officeart/2005/8/layout/lProcess1"/>
    <dgm:cxn modelId="{78C8C4E3-DDCB-4150-B760-A53D7CAF33CE}" type="presParOf" srcId="{5D727FE9-D3DF-46A9-A5B1-41665DA5598A}" destId="{32005608-12FF-4978-8687-488C0B7CF6C5}" srcOrd="1" destOrd="0" presId="urn:microsoft.com/office/officeart/2005/8/layout/lProcess1"/>
    <dgm:cxn modelId="{7AA94CF1-8BEA-455A-A66D-5052730F1503}" type="presParOf" srcId="{5D727FE9-D3DF-46A9-A5B1-41665DA5598A}" destId="{3EFFADCD-1C54-4F67-B8E5-6A8CC0D71039}" srcOrd="2" destOrd="0" presId="urn:microsoft.com/office/officeart/2005/8/layout/lProcess1"/>
    <dgm:cxn modelId="{479C8252-1106-455F-99FD-F1995F2643D5}" type="presParOf" srcId="{5D727FE9-D3DF-46A9-A5B1-41665DA5598A}" destId="{6CCA3747-DAC1-4FE0-B039-935948565C91}" srcOrd="3" destOrd="0" presId="urn:microsoft.com/office/officeart/2005/8/layout/lProcess1"/>
    <dgm:cxn modelId="{ED3DFFB6-2F13-4964-BBA9-CEC2840B6541}" type="presParOf" srcId="{5D727FE9-D3DF-46A9-A5B1-41665DA5598A}" destId="{39553D3D-BFFA-4E8E-9DB2-ED63B44A4B42}" srcOrd="4" destOrd="0" presId="urn:microsoft.com/office/officeart/2005/8/layout/lProcess1"/>
    <dgm:cxn modelId="{34FF8D79-BC83-410C-BECC-B784B1848A80}" type="presParOf" srcId="{5D727FE9-D3DF-46A9-A5B1-41665DA5598A}" destId="{9E64F635-91EA-41E5-828E-B4A04092C53E}" srcOrd="5" destOrd="0" presId="urn:microsoft.com/office/officeart/2005/8/layout/lProcess1"/>
    <dgm:cxn modelId="{6BAE7CF3-9B70-41D4-961D-B93A3E7A026E}" type="presParOf" srcId="{5D727FE9-D3DF-46A9-A5B1-41665DA5598A}" destId="{E874CE5F-21D9-4D7B-AA17-42DAD3270B51}" srcOrd="6" destOrd="0" presId="urn:microsoft.com/office/officeart/2005/8/layout/lProcess1"/>
    <dgm:cxn modelId="{402D3A55-DCF3-4D61-8D65-2EC27BBE1791}" type="presParOf" srcId="{1961CCE0-87B7-4DCB-8976-D68CEF67428A}" destId="{45AB8707-9FC1-4490-9B63-BF16F9FECEDA}" srcOrd="1" destOrd="0" presId="urn:microsoft.com/office/officeart/2005/8/layout/lProcess1"/>
    <dgm:cxn modelId="{0AF11460-1ABE-4A5B-96E4-EA13B8371D6C}" type="presParOf" srcId="{1961CCE0-87B7-4DCB-8976-D68CEF67428A}" destId="{8465855D-AD33-4273-809B-470162B32B0E}" srcOrd="2" destOrd="0" presId="urn:microsoft.com/office/officeart/2005/8/layout/lProcess1"/>
    <dgm:cxn modelId="{68DB24CE-F99E-4D46-A4A1-DB03FC9F9873}" type="presParOf" srcId="{8465855D-AD33-4273-809B-470162B32B0E}" destId="{5DDEA243-F05B-4004-A41B-87D2CE2C6D10}" srcOrd="0" destOrd="0" presId="urn:microsoft.com/office/officeart/2005/8/layout/lProcess1"/>
    <dgm:cxn modelId="{69621B3B-5F1C-48FA-9F0E-A0316204EF37}" type="presParOf" srcId="{8465855D-AD33-4273-809B-470162B32B0E}" destId="{13D9C36F-A4A9-4726-AD8D-53411538E044}" srcOrd="1" destOrd="0" presId="urn:microsoft.com/office/officeart/2005/8/layout/lProcess1"/>
    <dgm:cxn modelId="{ADA7CF0D-873A-421B-BB12-8B2E1C081A16}" type="presParOf" srcId="{8465855D-AD33-4273-809B-470162B32B0E}" destId="{89882227-5331-4967-9052-38E899381DE9}" srcOrd="2" destOrd="0" presId="urn:microsoft.com/office/officeart/2005/8/layout/lProcess1"/>
    <dgm:cxn modelId="{4F773070-D061-45A5-8247-FFA2F1D2A97F}" type="presParOf" srcId="{8465855D-AD33-4273-809B-470162B32B0E}" destId="{8DA1C540-4514-404C-946B-F2E6A4D544C1}" srcOrd="3" destOrd="0" presId="urn:microsoft.com/office/officeart/2005/8/layout/lProcess1"/>
    <dgm:cxn modelId="{9F77A73E-74CB-4EC0-A484-F472ABB6655C}" type="presParOf" srcId="{8465855D-AD33-4273-809B-470162B32B0E}" destId="{E65F76AC-2450-43DA-8269-ABDA011EA70D}" srcOrd="4" destOrd="0" presId="urn:microsoft.com/office/officeart/2005/8/layout/lProcess1"/>
    <dgm:cxn modelId="{BB5BD744-457C-47D3-BD62-DB6A88164E29}" type="presParOf" srcId="{8465855D-AD33-4273-809B-470162B32B0E}" destId="{9A81C69B-3AE6-4657-9212-3BBFD2D3FFE1}" srcOrd="5" destOrd="0" presId="urn:microsoft.com/office/officeart/2005/8/layout/lProcess1"/>
    <dgm:cxn modelId="{59F20C26-76D6-43F5-B0E2-BCC0273BDD23}" type="presParOf" srcId="{8465855D-AD33-4273-809B-470162B32B0E}" destId="{77EC4016-7A75-438F-AE97-015255317646}" srcOrd="6" destOrd="0" presId="urn:microsoft.com/office/officeart/2005/8/layout/lProcess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5F8845-859A-4CCC-B92E-B2FB3A7D1504}">
      <dsp:nvSpPr>
        <dsp:cNvPr id="0" name=""/>
        <dsp:cNvSpPr/>
      </dsp:nvSpPr>
      <dsp:spPr>
        <a:xfrm>
          <a:off x="31079" y="175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"Quo vadis"</a:t>
          </a:r>
        </a:p>
      </dsp:txBody>
      <dsp:txXfrm>
        <a:off x="49639" y="18735"/>
        <a:ext cx="2497571" cy="596552"/>
      </dsp:txXfrm>
    </dsp:sp>
    <dsp:sp modelId="{32005608-12FF-4978-8687-488C0B7CF6C5}">
      <dsp:nvSpPr>
        <dsp:cNvPr id="0" name=""/>
        <dsp:cNvSpPr/>
      </dsp:nvSpPr>
      <dsp:spPr>
        <a:xfrm rot="5400000">
          <a:off x="1242979" y="689295"/>
          <a:ext cx="110892" cy="110892"/>
        </a:xfrm>
        <a:prstGeom prst="rightArrow">
          <a:avLst>
            <a:gd name="adj1" fmla="val 667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EFFADCD-1C54-4F67-B8E5-6A8CC0D71039}">
      <dsp:nvSpPr>
        <dsp:cNvPr id="0" name=""/>
        <dsp:cNvSpPr/>
      </dsp:nvSpPr>
      <dsp:spPr>
        <a:xfrm>
          <a:off x="31079" y="855634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Implementation in 5 German states: Bavaria, Baden-Württemberg, Lower Saxony, Saxony and Saxony-Anhalt </a:t>
          </a:r>
        </a:p>
      </dsp:txBody>
      <dsp:txXfrm>
        <a:off x="49639" y="874194"/>
        <a:ext cx="2497571" cy="596552"/>
      </dsp:txXfrm>
    </dsp:sp>
    <dsp:sp modelId="{6CCA3747-DAC1-4FE0-B039-935948565C91}">
      <dsp:nvSpPr>
        <dsp:cNvPr id="0" name=""/>
        <dsp:cNvSpPr/>
      </dsp:nvSpPr>
      <dsp:spPr>
        <a:xfrm rot="5400000">
          <a:off x="1242979" y="1544753"/>
          <a:ext cx="110892" cy="110892"/>
        </a:xfrm>
        <a:prstGeom prst="rightArrow">
          <a:avLst>
            <a:gd name="adj1" fmla="val 667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553D3D-BFFA-4E8E-9DB2-ED63B44A4B42}">
      <dsp:nvSpPr>
        <dsp:cNvPr id="0" name=""/>
        <dsp:cNvSpPr/>
      </dsp:nvSpPr>
      <dsp:spPr>
        <a:xfrm>
          <a:off x="31079" y="1711092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883 schools were invited for participation</a:t>
          </a:r>
        </a:p>
      </dsp:txBody>
      <dsp:txXfrm>
        <a:off x="49639" y="1729652"/>
        <a:ext cx="2497571" cy="596552"/>
      </dsp:txXfrm>
    </dsp:sp>
    <dsp:sp modelId="{9E64F635-91EA-41E5-828E-B4A04092C53E}">
      <dsp:nvSpPr>
        <dsp:cNvPr id="0" name=""/>
        <dsp:cNvSpPr/>
      </dsp:nvSpPr>
      <dsp:spPr>
        <a:xfrm rot="5400000">
          <a:off x="1242979" y="2400212"/>
          <a:ext cx="110892" cy="110892"/>
        </a:xfrm>
        <a:prstGeom prst="rightArrow">
          <a:avLst>
            <a:gd name="adj1" fmla="val 667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74CE5F-21D9-4D7B-AA17-42DAD3270B51}">
      <dsp:nvSpPr>
        <dsp:cNvPr id="0" name=""/>
        <dsp:cNvSpPr/>
      </dsp:nvSpPr>
      <dsp:spPr>
        <a:xfrm>
          <a:off x="31079" y="2566551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Baseline-data has been collected in 55 schools with 266 classes and 3,595 students</a:t>
          </a:r>
        </a:p>
      </dsp:txBody>
      <dsp:txXfrm>
        <a:off x="49639" y="2585111"/>
        <a:ext cx="2497571" cy="596552"/>
      </dsp:txXfrm>
    </dsp:sp>
    <dsp:sp modelId="{5DDEA243-F05B-4004-A41B-87D2CE2C6D10}">
      <dsp:nvSpPr>
        <dsp:cNvPr id="0" name=""/>
        <dsp:cNvSpPr/>
      </dsp:nvSpPr>
      <dsp:spPr>
        <a:xfrm>
          <a:off x="2920628" y="175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"</a:t>
          </a:r>
          <a:r>
            <a:rPr lang="de-DE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Methodenkoffer</a:t>
          </a: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"</a:t>
          </a:r>
        </a:p>
      </dsp:txBody>
      <dsp:txXfrm>
        <a:off x="2939188" y="18735"/>
        <a:ext cx="2497571" cy="596552"/>
      </dsp:txXfrm>
    </dsp:sp>
    <dsp:sp modelId="{13D9C36F-A4A9-4726-AD8D-53411538E044}">
      <dsp:nvSpPr>
        <dsp:cNvPr id="0" name=""/>
        <dsp:cNvSpPr/>
      </dsp:nvSpPr>
      <dsp:spPr>
        <a:xfrm rot="5400000">
          <a:off x="4132527" y="689295"/>
          <a:ext cx="110892" cy="110892"/>
        </a:xfrm>
        <a:prstGeom prst="rightArrow">
          <a:avLst>
            <a:gd name="adj1" fmla="val 667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882227-5331-4967-9052-38E899381DE9}">
      <dsp:nvSpPr>
        <dsp:cNvPr id="0" name=""/>
        <dsp:cNvSpPr/>
      </dsp:nvSpPr>
      <dsp:spPr>
        <a:xfrm>
          <a:off x="2920628" y="855634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Implementation in 4 German states: Brandenburg, North Rhine-Westphalia, Rhineland-Palatinate, Thuringia</a:t>
          </a:r>
        </a:p>
      </dsp:txBody>
      <dsp:txXfrm>
        <a:off x="2939188" y="874194"/>
        <a:ext cx="2497571" cy="596552"/>
      </dsp:txXfrm>
    </dsp:sp>
    <dsp:sp modelId="{8DA1C540-4514-404C-946B-F2E6A4D544C1}">
      <dsp:nvSpPr>
        <dsp:cNvPr id="0" name=""/>
        <dsp:cNvSpPr/>
      </dsp:nvSpPr>
      <dsp:spPr>
        <a:xfrm rot="5400000">
          <a:off x="4132527" y="1544753"/>
          <a:ext cx="110892" cy="110892"/>
        </a:xfrm>
        <a:prstGeom prst="rightArrow">
          <a:avLst>
            <a:gd name="adj1" fmla="val 667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65F76AC-2450-43DA-8269-ABDA011EA70D}">
      <dsp:nvSpPr>
        <dsp:cNvPr id="0" name=""/>
        <dsp:cNvSpPr/>
      </dsp:nvSpPr>
      <dsp:spPr>
        <a:xfrm>
          <a:off x="2920628" y="1711092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732 schools were invited for participation</a:t>
          </a:r>
        </a:p>
      </dsp:txBody>
      <dsp:txXfrm>
        <a:off x="2939188" y="1729652"/>
        <a:ext cx="2497571" cy="596552"/>
      </dsp:txXfrm>
    </dsp:sp>
    <dsp:sp modelId="{9A81C69B-3AE6-4657-9212-3BBFD2D3FFE1}">
      <dsp:nvSpPr>
        <dsp:cNvPr id="0" name=""/>
        <dsp:cNvSpPr/>
      </dsp:nvSpPr>
      <dsp:spPr>
        <a:xfrm rot="5400000">
          <a:off x="4132527" y="2400212"/>
          <a:ext cx="110892" cy="110892"/>
        </a:xfrm>
        <a:prstGeom prst="rightArrow">
          <a:avLst>
            <a:gd name="adj1" fmla="val 667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7EC4016-7A75-438F-AE97-015255317646}">
      <dsp:nvSpPr>
        <dsp:cNvPr id="0" name=""/>
        <dsp:cNvSpPr/>
      </dsp:nvSpPr>
      <dsp:spPr>
        <a:xfrm>
          <a:off x="2920628" y="2566551"/>
          <a:ext cx="2534691" cy="633672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Baseline-data has been collected in 60 schools with 288 classes and 4,926 students</a:t>
          </a:r>
        </a:p>
      </dsp:txBody>
      <dsp:txXfrm>
        <a:off x="2939188" y="2585111"/>
        <a:ext cx="2497571" cy="5965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1">
  <dgm:title val=""/>
  <dgm:desc val=""/>
  <dgm:catLst>
    <dgm:cat type="process" pri="1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1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2"/>
      </dgm:ptLst>
      <dgm:cxnLst>
        <dgm:cxn modelId="3" srcId="0" destId="1" srcOrd="0" destOrd="0"/>
        <dgm:cxn modelId="4" srcId="0" destId="2" srcOrd="0" destOrd="0"/>
        <dgm:cxn modelId="5" srcId="1" destId="11" srcOrd="0" destOrd="0"/>
        <dgm:cxn modelId="6" srcId="2" destId="2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R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header" refType="h"/>
      <dgm:constr type="w" for="des" forName="header" refType="h" refFor="des" refForName="header" op="equ" fact="4"/>
      <dgm:constr type="h" for="des" forName="child" refType="h" refFor="des" refForName="header" op="equ"/>
      <dgm:constr type="w" for="des" forName="child" refType="w" refFor="des" refForName="header" op="equ"/>
      <dgm:constr type="w" for="ch" forName="hSp" refType="w" refFor="des" refForName="header" op="equ" fact="0.14"/>
      <dgm:constr type="h" for="des" forName="parTrans" refType="h" refFor="des" refForName="header" op="equ" fact="0.35"/>
      <dgm:constr type="h" for="des" forName="sibTrans" refType="h" refFor="des" refForName="parTrans" op="equ"/>
      <dgm:constr type="primFontSz" for="des" forName="child" op="equ" val="65"/>
      <dgm:constr type="primFontSz" for="des" forName="header" op="equ" val="65"/>
    </dgm:constrLst>
    <dgm:ruleLst/>
    <dgm:forEach name="Name4" axis="ch" ptType="node">
      <dgm:layoutNode name="vertFlow">
        <dgm:choose name="Name5">
          <dgm:if name="Name6" func="var" arg="dir" op="equ" val="norm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if>
          <dgm:else name="Name7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header" styleLbl="node1"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8" axis="ch" ptType="parTrans" cnt="1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w" refType="h"/>
              <dgm:constr type="connDist"/>
              <dgm:constr type="wArH" refType="h" fact="0.25"/>
              <dgm:constr type="hArH" refType="wArH" fact="2"/>
              <dgm:constr type="stemThick" refType="hArH" fact="0.667"/>
              <dgm:constr type="begPad" refType="connDist" fact="0.25"/>
              <dgm:constr type="endPad" refType="connDist" fact="0.25"/>
            </dgm:constrLst>
            <dgm:ruleLst/>
          </dgm:layoutNode>
        </dgm:forEach>
        <dgm:forEach name="Name9" axis="ch" ptType="node">
          <dgm:layoutNode name="child" styleLbl="alignAccFollowNode1">
            <dgm:varLst>
              <dgm:chMax val="0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  <dgm:forEach name="Name10" axis="followSib" ptType="sibTrans" cnt="1">
            <dgm:layoutNode name="sibTrans" styleLbl="sibTrans2D1">
              <dgm:alg type="conn">
                <dgm:param type="begPts" val="auto"/>
                <dgm:param type="endPts" val="auto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w" refType="h"/>
                <dgm:constr type="connDist"/>
                <dgm:constr type="wArH" refType="h" fact="0.25"/>
                <dgm:constr type="hArH" refType="wArH" fact="2"/>
                <dgm:constr type="stemThick" refType="hArH" fact="0.667"/>
                <dgm:constr type="begPad" refType="w" fact="0.25"/>
                <dgm:constr type="endPad" refType="w" fact="0.25"/>
              </dgm:constrLst>
              <dgm:ruleLst/>
            </dgm:layoutNode>
          </dgm:forEach>
        </dgm:forEach>
      </dgm:layoutNode>
      <dgm:choose name="Name11">
        <dgm:if name="Name12" axis="self" ptType="node" func="revPos" op="gte" val="2">
          <dgm:layoutNode name="h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3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Ronja Kleine</dc:creator>
  <cp:keywords/>
  <dc:description/>
  <cp:lastModifiedBy>Ronja Kleine</cp:lastModifiedBy>
  <cp:revision>114</cp:revision>
  <dcterms:created xsi:type="dcterms:W3CDTF">2023-09-04T10:37:00Z</dcterms:created>
  <dcterms:modified xsi:type="dcterms:W3CDTF">2025-03-23T08:49:00Z</dcterms:modified>
</cp:coreProperties>
</file>