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0D855" w14:textId="3B028150" w:rsidR="00020266" w:rsidRPr="00782B6D" w:rsidRDefault="00020266" w:rsidP="00020266">
      <w:pPr>
        <w:widowControl w:val="0"/>
        <w:jc w:val="both"/>
        <w:rPr>
          <w:rFonts w:ascii="Times New Roman" w:eastAsia="等线" w:hAnsi="Times New Roman" w:cs="Times New Roman"/>
          <w:b/>
          <w:bCs/>
        </w:rPr>
      </w:pPr>
      <w:r w:rsidRPr="008E52BB">
        <w:rPr>
          <w:rFonts w:ascii="Times New Roman" w:eastAsia="等线" w:hAnsi="Times New Roman" w:cs="Times New Roman"/>
          <w:b/>
          <w:bCs/>
        </w:rPr>
        <w:t xml:space="preserve">Table </w:t>
      </w:r>
      <w:r w:rsidR="00A109DF">
        <w:rPr>
          <w:rFonts w:ascii="Times New Roman" w:eastAsia="等线" w:hAnsi="Times New Roman" w:cs="Times New Roman"/>
          <w:b/>
          <w:bCs/>
        </w:rPr>
        <w:t>S</w:t>
      </w:r>
      <w:r w:rsidR="002201D5">
        <w:rPr>
          <w:rFonts w:ascii="Times New Roman" w:eastAsia="等线" w:hAnsi="Times New Roman" w:cs="Times New Roman"/>
          <w:b/>
          <w:bCs/>
        </w:rPr>
        <w:t>1</w:t>
      </w:r>
      <w:r>
        <w:rPr>
          <w:rFonts w:ascii="Times New Roman" w:eastAsia="等线" w:hAnsi="Times New Roman" w:cs="Times New Roman"/>
          <w:b/>
          <w:bCs/>
        </w:rPr>
        <w:t xml:space="preserve">. </w:t>
      </w:r>
      <w:r w:rsidR="00AC35DA">
        <w:rPr>
          <w:rFonts w:ascii="Times New Roman" w:hAnsi="Times New Roman" w:cs="Times New Roman"/>
        </w:rPr>
        <w:t xml:space="preserve">Hazard Ratios </w:t>
      </w:r>
      <w:r w:rsidR="00AC35DA">
        <w:rPr>
          <w:rFonts w:ascii="Times New Roman" w:eastAsia="等线" w:hAnsi="Times New Roman" w:cs="Times New Roman"/>
        </w:rPr>
        <w:t>and 95% C</w:t>
      </w:r>
      <w:r w:rsidR="00AC35DA">
        <w:rPr>
          <w:rFonts w:ascii="Times New Roman" w:hAnsi="Times New Roman" w:cs="Times New Roman"/>
        </w:rPr>
        <w:t>onfidence Intervals</w:t>
      </w:r>
      <w:r w:rsidR="00AC35DA">
        <w:rPr>
          <w:rFonts w:ascii="Times New Roman" w:eastAsia="等线" w:hAnsi="Times New Roman" w:cs="Times New Roman"/>
        </w:rPr>
        <w:t xml:space="preserve"> for the Association Between Prostate Cancer Mortality and Prediagnostic Serum Metabolites Reaching the Bonferroni Corrected Threshold Based on 1,812 Prostate Cancer Cases in the ATBC Study (further </w:t>
      </w:r>
      <w:r w:rsidR="00681412">
        <w:rPr>
          <w:rFonts w:ascii="Times New Roman" w:eastAsia="等线" w:hAnsi="Times New Roman" w:cs="Times New Roman"/>
        </w:rPr>
        <w:t>adjustment in the model</w:t>
      </w:r>
      <w:r w:rsidR="00E45A58">
        <w:rPr>
          <w:rFonts w:ascii="Times New Roman" w:eastAsia="等线" w:hAnsi="Times New Roman" w:cs="Times New Roman"/>
        </w:rPr>
        <w:t>s</w:t>
      </w:r>
      <w:r w:rsidR="00AC35DA">
        <w:rPr>
          <w:rFonts w:ascii="Times New Roman" w:eastAsia="等线" w:hAnsi="Times New Roman" w:cs="Times New Roman"/>
        </w:rPr>
        <w:t>)</w:t>
      </w:r>
      <w:r w:rsidR="00AC35DA" w:rsidRPr="00D33B58">
        <w:rPr>
          <w:rFonts w:ascii="Times New Roman" w:eastAsia="宋体" w:hAnsi="Times New Roman" w:cs="Times New Roman"/>
          <w:b/>
          <w:vertAlign w:val="superscript"/>
        </w:rPr>
        <w:t xml:space="preserve"> </w:t>
      </w:r>
      <w:r w:rsidR="00AC35DA" w:rsidRPr="008D41A6">
        <w:rPr>
          <w:rFonts w:ascii="Times New Roman" w:eastAsia="宋体" w:hAnsi="Times New Roman" w:cs="Times New Roman"/>
          <w:b/>
          <w:vertAlign w:val="superscript"/>
        </w:rPr>
        <w:t>a</w:t>
      </w:r>
      <w:r w:rsidR="008A67E1">
        <w:rPr>
          <w:rFonts w:ascii="Times New Roman" w:eastAsia="宋体" w:hAnsi="Times New Roman" w:cs="Times New Roman"/>
          <w:b/>
          <w:vertAlign w:val="superscript"/>
        </w:rPr>
        <w:t>, b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56"/>
        <w:gridCol w:w="1900"/>
        <w:gridCol w:w="968"/>
        <w:gridCol w:w="2209"/>
        <w:gridCol w:w="2210"/>
        <w:gridCol w:w="1785"/>
        <w:gridCol w:w="1842"/>
        <w:gridCol w:w="1134"/>
      </w:tblGrid>
      <w:tr w:rsidR="00020266" w:rsidRPr="008E52BB" w14:paraId="0A8D0234" w14:textId="77777777" w:rsidTr="00EE6F49">
        <w:trPr>
          <w:tblHeader/>
        </w:trPr>
        <w:tc>
          <w:tcPr>
            <w:tcW w:w="3256" w:type="dxa"/>
            <w:vMerge w:val="restart"/>
            <w:vAlign w:val="center"/>
          </w:tcPr>
          <w:p w14:paraId="6217EC66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Metabolite </w:t>
            </w:r>
          </w:p>
        </w:tc>
        <w:tc>
          <w:tcPr>
            <w:tcW w:w="1900" w:type="dxa"/>
            <w:vMerge w:val="restart"/>
            <w:vAlign w:val="center"/>
          </w:tcPr>
          <w:p w14:paraId="4AD4F5BF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sz w:val="20"/>
                <w:szCs w:val="20"/>
              </w:rPr>
              <w:t>Sub-class pathway</w:t>
            </w:r>
          </w:p>
        </w:tc>
        <w:tc>
          <w:tcPr>
            <w:tcW w:w="7172" w:type="dxa"/>
            <w:gridSpan w:val="4"/>
            <w:vAlign w:val="center"/>
          </w:tcPr>
          <w:p w14:paraId="66E4816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Quartile of Metabolite</w:t>
            </w:r>
          </w:p>
        </w:tc>
        <w:tc>
          <w:tcPr>
            <w:tcW w:w="1842" w:type="dxa"/>
            <w:vMerge w:val="restart"/>
            <w:vAlign w:val="center"/>
          </w:tcPr>
          <w:p w14:paraId="6745C85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sz w:val="20"/>
                <w:szCs w:val="20"/>
              </w:rPr>
              <w:t>1-SD</w:t>
            </w:r>
          </w:p>
        </w:tc>
        <w:tc>
          <w:tcPr>
            <w:tcW w:w="1134" w:type="dxa"/>
            <w:vMerge w:val="restart"/>
            <w:vAlign w:val="center"/>
          </w:tcPr>
          <w:p w14:paraId="7B230BEA" w14:textId="41CDC21C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sz w:val="20"/>
                <w:szCs w:val="20"/>
              </w:rPr>
              <w:t>P value for trend</w:t>
            </w:r>
            <w:r w:rsidR="009746AE" w:rsidRPr="00D33B58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9746AE" w:rsidRPr="009746AE">
              <w:rPr>
                <w:rFonts w:ascii="Times New Roman" w:hAnsi="Times New Roman" w:cs="Times New Roman"/>
                <w:b/>
                <w:bCs/>
                <w:vertAlign w:val="superscript"/>
              </w:rPr>
              <w:t>c</w:t>
            </w:r>
          </w:p>
        </w:tc>
      </w:tr>
      <w:tr w:rsidR="00020266" w:rsidRPr="008E52BB" w14:paraId="45E2F224" w14:textId="77777777" w:rsidTr="00EE6F49">
        <w:tc>
          <w:tcPr>
            <w:tcW w:w="3256" w:type="dxa"/>
            <w:vMerge/>
            <w:vAlign w:val="center"/>
          </w:tcPr>
          <w:p w14:paraId="5E9A3179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0" w:type="dxa"/>
            <w:vMerge/>
            <w:vAlign w:val="center"/>
          </w:tcPr>
          <w:p w14:paraId="5C68CBB8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3B5C26B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Quartile 1</w:t>
            </w:r>
          </w:p>
        </w:tc>
        <w:tc>
          <w:tcPr>
            <w:tcW w:w="2209" w:type="dxa"/>
            <w:vAlign w:val="center"/>
          </w:tcPr>
          <w:p w14:paraId="5946F2C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Quartile 2</w:t>
            </w:r>
          </w:p>
        </w:tc>
        <w:tc>
          <w:tcPr>
            <w:tcW w:w="2210" w:type="dxa"/>
            <w:vAlign w:val="center"/>
          </w:tcPr>
          <w:p w14:paraId="11DCBF7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Quartile 3</w:t>
            </w:r>
          </w:p>
        </w:tc>
        <w:tc>
          <w:tcPr>
            <w:tcW w:w="1785" w:type="dxa"/>
            <w:vAlign w:val="center"/>
          </w:tcPr>
          <w:p w14:paraId="5CAB20A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Quartile 4</w:t>
            </w:r>
          </w:p>
        </w:tc>
        <w:tc>
          <w:tcPr>
            <w:tcW w:w="1842" w:type="dxa"/>
            <w:vMerge/>
            <w:vAlign w:val="center"/>
          </w:tcPr>
          <w:p w14:paraId="2C0FDB3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759AA3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0266" w:rsidRPr="008E52BB" w14:paraId="10D5980C" w14:textId="77777777" w:rsidTr="00EE6F49">
        <w:tc>
          <w:tcPr>
            <w:tcW w:w="3256" w:type="dxa"/>
            <w:vAlign w:val="center"/>
          </w:tcPr>
          <w:p w14:paraId="2E702EE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sz w:val="20"/>
                <w:szCs w:val="20"/>
              </w:rPr>
              <w:t>Amino acids and amino acid derivatives</w:t>
            </w:r>
          </w:p>
        </w:tc>
        <w:tc>
          <w:tcPr>
            <w:tcW w:w="1900" w:type="dxa"/>
            <w:vAlign w:val="center"/>
          </w:tcPr>
          <w:p w14:paraId="20C486B3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2E7043A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2209" w:type="dxa"/>
            <w:vAlign w:val="center"/>
          </w:tcPr>
          <w:p w14:paraId="23DFB06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2210" w:type="dxa"/>
            <w:vAlign w:val="center"/>
          </w:tcPr>
          <w:p w14:paraId="577F911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785" w:type="dxa"/>
            <w:vAlign w:val="center"/>
          </w:tcPr>
          <w:p w14:paraId="53ED531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842" w:type="dxa"/>
            <w:vAlign w:val="center"/>
          </w:tcPr>
          <w:p w14:paraId="5299038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134" w:type="dxa"/>
            <w:vAlign w:val="center"/>
          </w:tcPr>
          <w:p w14:paraId="532A178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266" w:rsidRPr="008E52BB" w14:paraId="3A430501" w14:textId="77777777" w:rsidTr="00EE6F49">
        <w:tc>
          <w:tcPr>
            <w:tcW w:w="3256" w:type="dxa"/>
            <w:vAlign w:val="center"/>
          </w:tcPr>
          <w:p w14:paraId="6D36BD74" w14:textId="4C8DC076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Aspartate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680EF4B6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Alanine and Aspartate Metabolism</w:t>
            </w:r>
          </w:p>
        </w:tc>
        <w:tc>
          <w:tcPr>
            <w:tcW w:w="968" w:type="dxa"/>
            <w:vAlign w:val="center"/>
          </w:tcPr>
          <w:p w14:paraId="20CEE7C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3C9E61DC" w14:textId="77777777" w:rsidR="00020266" w:rsidRPr="002D70E5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0E5">
              <w:rPr>
                <w:rFonts w:ascii="Times New Roman" w:hAnsi="Times New Roman" w:cs="Times New Roman"/>
                <w:sz w:val="20"/>
                <w:szCs w:val="20"/>
              </w:rPr>
              <w:t>1.44 (1.07, 1.94)</w:t>
            </w:r>
          </w:p>
        </w:tc>
        <w:tc>
          <w:tcPr>
            <w:tcW w:w="2210" w:type="dxa"/>
            <w:vAlign w:val="center"/>
          </w:tcPr>
          <w:p w14:paraId="231D00FA" w14:textId="77777777" w:rsidR="00020266" w:rsidRPr="002D70E5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0E5">
              <w:rPr>
                <w:rFonts w:ascii="Times New Roman" w:hAnsi="Times New Roman" w:cs="Times New Roman"/>
                <w:sz w:val="20"/>
                <w:szCs w:val="20"/>
              </w:rPr>
              <w:t>1.12 (0.83, 1.50)</w:t>
            </w:r>
          </w:p>
        </w:tc>
        <w:tc>
          <w:tcPr>
            <w:tcW w:w="1785" w:type="dxa"/>
            <w:vAlign w:val="center"/>
          </w:tcPr>
          <w:p w14:paraId="2ABB384F" w14:textId="77777777" w:rsidR="00020266" w:rsidRPr="002D70E5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0E5">
              <w:rPr>
                <w:rFonts w:ascii="Times New Roman" w:hAnsi="Times New Roman" w:cs="Times New Roman"/>
                <w:sz w:val="20"/>
                <w:szCs w:val="20"/>
              </w:rPr>
              <w:t>2.24 (1.71, 2.92)</w:t>
            </w:r>
          </w:p>
        </w:tc>
        <w:tc>
          <w:tcPr>
            <w:tcW w:w="1842" w:type="dxa"/>
            <w:vAlign w:val="center"/>
          </w:tcPr>
          <w:p w14:paraId="6B6BFF1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1.35 (1.24, 1.46)</w:t>
            </w:r>
          </w:p>
        </w:tc>
        <w:tc>
          <w:tcPr>
            <w:tcW w:w="1134" w:type="dxa"/>
            <w:vAlign w:val="center"/>
          </w:tcPr>
          <w:p w14:paraId="2926381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2.5×10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6F5E9135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3823BCBF" w14:textId="69A007A0" w:rsidR="00020266" w:rsidRPr="008E52BB" w:rsidRDefault="009746AE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  <w:r w:rsidR="00020266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E0CCCDE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5C1C468D" w14:textId="100048A4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3CB6A4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1.42 (1.06, 1.92)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6DB85A6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1.09 (0.80, 1.47)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47178B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2.16 (1.65, 2.84)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02FCC3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1.34 (1.23, 1.46)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4BADA8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31BB0F89" w14:textId="77777777" w:rsidTr="00EE6F49">
        <w:tc>
          <w:tcPr>
            <w:tcW w:w="3256" w:type="dxa"/>
            <w:vAlign w:val="center"/>
          </w:tcPr>
          <w:p w14:paraId="19F59D7C" w14:textId="3705CC39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Glutamate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1 </w:t>
            </w:r>
          </w:p>
        </w:tc>
        <w:tc>
          <w:tcPr>
            <w:tcW w:w="1900" w:type="dxa"/>
            <w:vAlign w:val="center"/>
          </w:tcPr>
          <w:p w14:paraId="7EA76201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Glutamate Metabolism</w:t>
            </w:r>
          </w:p>
        </w:tc>
        <w:tc>
          <w:tcPr>
            <w:tcW w:w="968" w:type="dxa"/>
            <w:vAlign w:val="center"/>
          </w:tcPr>
          <w:p w14:paraId="7667B6E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03E07D2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1.36 (1.01, 1.83)</w:t>
            </w:r>
          </w:p>
        </w:tc>
        <w:tc>
          <w:tcPr>
            <w:tcW w:w="2210" w:type="dxa"/>
            <w:vAlign w:val="center"/>
          </w:tcPr>
          <w:p w14:paraId="562F2FA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1.38 (1.03, 1.84)</w:t>
            </w:r>
          </w:p>
        </w:tc>
        <w:tc>
          <w:tcPr>
            <w:tcW w:w="1785" w:type="dxa"/>
            <w:vAlign w:val="center"/>
          </w:tcPr>
          <w:p w14:paraId="6B438FE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2.31 (1.77, 3.02)</w:t>
            </w:r>
          </w:p>
        </w:tc>
        <w:tc>
          <w:tcPr>
            <w:tcW w:w="1842" w:type="dxa"/>
            <w:vAlign w:val="center"/>
          </w:tcPr>
          <w:p w14:paraId="19F55FC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1.36 (1.26, 1.47)</w:t>
            </w:r>
          </w:p>
        </w:tc>
        <w:tc>
          <w:tcPr>
            <w:tcW w:w="1134" w:type="dxa"/>
            <w:vAlign w:val="center"/>
          </w:tcPr>
          <w:p w14:paraId="7567FF5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6.7×10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-10</w:t>
            </w:r>
          </w:p>
        </w:tc>
      </w:tr>
      <w:tr w:rsidR="00020266" w:rsidRPr="008E52BB" w14:paraId="777D942C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704FC253" w14:textId="75995F54" w:rsidR="00020266" w:rsidRPr="008E52BB" w:rsidRDefault="009746AE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3EDED5E6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05C0BA31" w14:textId="75EF79FE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DB390E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1.35 (1.00, 1.83)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CCB33C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1.38 (1.03, 1.86)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A8F34A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2.32 (1.76, 3.07)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2E4148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1.37 (1.26, 1.48)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2F476C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-9</w:t>
            </w:r>
          </w:p>
        </w:tc>
      </w:tr>
      <w:tr w:rsidR="00020266" w:rsidRPr="008E52BB" w14:paraId="6B508120" w14:textId="77777777" w:rsidTr="00EE6F49">
        <w:tc>
          <w:tcPr>
            <w:tcW w:w="3256" w:type="dxa"/>
            <w:vAlign w:val="center"/>
          </w:tcPr>
          <w:p w14:paraId="27AA51B2" w14:textId="61A57C6C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Cysteine-Glutathione Disulfide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C0CD349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Glutathione Metabolism</w:t>
            </w:r>
          </w:p>
        </w:tc>
        <w:tc>
          <w:tcPr>
            <w:tcW w:w="968" w:type="dxa"/>
            <w:vAlign w:val="center"/>
          </w:tcPr>
          <w:p w14:paraId="2312652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13BF1D2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0.59 (0.46, 0.76)</w:t>
            </w:r>
          </w:p>
        </w:tc>
        <w:tc>
          <w:tcPr>
            <w:tcW w:w="2210" w:type="dxa"/>
            <w:vAlign w:val="center"/>
          </w:tcPr>
          <w:p w14:paraId="25CF0DE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0.70 (0.56, 0.89)</w:t>
            </w:r>
          </w:p>
        </w:tc>
        <w:tc>
          <w:tcPr>
            <w:tcW w:w="1785" w:type="dxa"/>
            <w:vAlign w:val="center"/>
          </w:tcPr>
          <w:p w14:paraId="1356415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0.53 (0.40, 0.69)</w:t>
            </w:r>
          </w:p>
        </w:tc>
        <w:tc>
          <w:tcPr>
            <w:tcW w:w="1842" w:type="dxa"/>
            <w:vAlign w:val="center"/>
          </w:tcPr>
          <w:p w14:paraId="6F15BDA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0.84 (0.78, 0.91)</w:t>
            </w:r>
          </w:p>
        </w:tc>
        <w:tc>
          <w:tcPr>
            <w:tcW w:w="1134" w:type="dxa"/>
            <w:vAlign w:val="center"/>
          </w:tcPr>
          <w:p w14:paraId="3019DD6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1.4×10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10BA0E40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0A76A35C" w14:textId="1A59E911" w:rsidR="00020266" w:rsidRPr="008E52BB" w:rsidRDefault="009746AE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0465C848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FC12D0D" w14:textId="7F27EADF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0EA1CB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0.58 (0.45, 0.75)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05CA63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0.71 (0.55, 0.90)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2D628BD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0.53 (0.40, 0.70)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89B7F9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0.84 (0.78, 0.91)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079839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2.8×10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C21EABA" w14:textId="77777777" w:rsidTr="00EE6F49">
        <w:tc>
          <w:tcPr>
            <w:tcW w:w="3256" w:type="dxa"/>
            <w:vAlign w:val="center"/>
          </w:tcPr>
          <w:p w14:paraId="4CC17149" w14:textId="177AEB67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Cys-Gly, Oxidized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3423D4AA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Glutathione Metabolism</w:t>
            </w:r>
          </w:p>
        </w:tc>
        <w:tc>
          <w:tcPr>
            <w:tcW w:w="968" w:type="dxa"/>
            <w:vAlign w:val="center"/>
          </w:tcPr>
          <w:p w14:paraId="5DA23AB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33B4AC0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0.53 (0.41, 0.68)</w:t>
            </w:r>
          </w:p>
        </w:tc>
        <w:tc>
          <w:tcPr>
            <w:tcW w:w="2210" w:type="dxa"/>
            <w:vAlign w:val="center"/>
          </w:tcPr>
          <w:p w14:paraId="3539091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0.61 (0.48, 0.78)</w:t>
            </w:r>
          </w:p>
        </w:tc>
        <w:tc>
          <w:tcPr>
            <w:tcW w:w="1785" w:type="dxa"/>
            <w:vAlign w:val="center"/>
          </w:tcPr>
          <w:p w14:paraId="681EDB8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0.57 (0.44, 0.73)</w:t>
            </w:r>
          </w:p>
        </w:tc>
        <w:tc>
          <w:tcPr>
            <w:tcW w:w="1842" w:type="dxa"/>
            <w:vAlign w:val="center"/>
          </w:tcPr>
          <w:p w14:paraId="02D87C8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0.77 (0.72, 0.83)</w:t>
            </w:r>
          </w:p>
        </w:tc>
        <w:tc>
          <w:tcPr>
            <w:tcW w:w="1134" w:type="dxa"/>
            <w:vAlign w:val="center"/>
          </w:tcPr>
          <w:p w14:paraId="462ECAA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4.1×10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36DEB962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0C369B91" w14:textId="14CD0615" w:rsidR="00020266" w:rsidRPr="008E52BB" w:rsidRDefault="009746AE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25FAD3C8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29B6BC9" w14:textId="396A78E7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3F82C67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0.52 (0.41, 0.68)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1705029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0.61 (0.48, 0.78)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36417DF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0.57 (0.44, 0.73)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98AA3D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0.77 (0.72, 0.84)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6BCDFB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5E5A7473" w14:textId="77777777" w:rsidTr="00EE6F49">
        <w:tc>
          <w:tcPr>
            <w:tcW w:w="3256" w:type="dxa"/>
            <w:vAlign w:val="center"/>
          </w:tcPr>
          <w:p w14:paraId="197AB8E6" w14:textId="58142276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Cysteinylglycine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1414104C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Glutathione Metabolism</w:t>
            </w:r>
          </w:p>
        </w:tc>
        <w:tc>
          <w:tcPr>
            <w:tcW w:w="968" w:type="dxa"/>
            <w:vAlign w:val="center"/>
          </w:tcPr>
          <w:p w14:paraId="60C1E4B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096F0CC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0.62 (0.49, 0.80)</w:t>
            </w:r>
          </w:p>
        </w:tc>
        <w:tc>
          <w:tcPr>
            <w:tcW w:w="2210" w:type="dxa"/>
            <w:vAlign w:val="center"/>
          </w:tcPr>
          <w:p w14:paraId="044AFEA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0.64 (0.49, 0.82)</w:t>
            </w:r>
          </w:p>
        </w:tc>
        <w:tc>
          <w:tcPr>
            <w:tcW w:w="1785" w:type="dxa"/>
            <w:vAlign w:val="center"/>
          </w:tcPr>
          <w:p w14:paraId="4C17E88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0.59 (0.46, 0.76)</w:t>
            </w:r>
          </w:p>
        </w:tc>
        <w:tc>
          <w:tcPr>
            <w:tcW w:w="1842" w:type="dxa"/>
            <w:vAlign w:val="center"/>
          </w:tcPr>
          <w:p w14:paraId="4C40E5D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0.78 (0.72, 0.84)</w:t>
            </w:r>
          </w:p>
        </w:tc>
        <w:tc>
          <w:tcPr>
            <w:tcW w:w="1134" w:type="dxa"/>
            <w:vAlign w:val="center"/>
          </w:tcPr>
          <w:p w14:paraId="70BEAF5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3.8×10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1D8173C8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F324EBF" w14:textId="077AD64A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E6F49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5803CF99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5401519" w14:textId="44AD148D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67624D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0.62 (0.49, 0.80)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1D7128C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0.64 (0.49, 0.82)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93507E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0.58 (0.45, 0.75)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27CB43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0.78 (0.72, 0.84)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51B25A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6CB404C8" w14:textId="77777777" w:rsidTr="00EE6F49">
        <w:tc>
          <w:tcPr>
            <w:tcW w:w="3256" w:type="dxa"/>
            <w:vAlign w:val="center"/>
          </w:tcPr>
          <w:p w14:paraId="0A4384E5" w14:textId="7A458534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5-Oxoproline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5B4DF25F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Glutathione Metabolism</w:t>
            </w:r>
          </w:p>
        </w:tc>
        <w:tc>
          <w:tcPr>
            <w:tcW w:w="968" w:type="dxa"/>
            <w:vAlign w:val="center"/>
          </w:tcPr>
          <w:p w14:paraId="585814A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61D4B5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0.88 (0.65, 1.18)</w:t>
            </w:r>
          </w:p>
        </w:tc>
        <w:tc>
          <w:tcPr>
            <w:tcW w:w="2210" w:type="dxa"/>
            <w:vAlign w:val="center"/>
          </w:tcPr>
          <w:p w14:paraId="6CDF5DE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1.08 (0.81, 1.43)</w:t>
            </w:r>
          </w:p>
        </w:tc>
        <w:tc>
          <w:tcPr>
            <w:tcW w:w="1785" w:type="dxa"/>
            <w:vAlign w:val="center"/>
          </w:tcPr>
          <w:p w14:paraId="5022744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1.67 (1.30, 2.16)</w:t>
            </w:r>
          </w:p>
        </w:tc>
        <w:tc>
          <w:tcPr>
            <w:tcW w:w="1842" w:type="dxa"/>
            <w:vAlign w:val="center"/>
          </w:tcPr>
          <w:p w14:paraId="54D4CB3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1.30 (1.22, 1.40)</w:t>
            </w:r>
          </w:p>
        </w:tc>
        <w:tc>
          <w:tcPr>
            <w:tcW w:w="1134" w:type="dxa"/>
            <w:vAlign w:val="center"/>
          </w:tcPr>
          <w:p w14:paraId="028613D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2.3×10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467F3C50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51285927" w14:textId="79D879A4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E6F49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13F11EB0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4330089" w14:textId="3EFA4EDF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53A83CE5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0.88 (0.65, 1.18)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834EEB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1.08 (0.81, 1.43)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21B6ADE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1.64 (1.27, 2.12)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83B805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1.30 (1.21, 1.40)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DB8681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2C7677EA" w14:textId="77777777" w:rsidTr="00EE6F49">
        <w:tc>
          <w:tcPr>
            <w:tcW w:w="3256" w:type="dxa"/>
            <w:vAlign w:val="center"/>
          </w:tcPr>
          <w:p w14:paraId="1A3994BE" w14:textId="4A92BC10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Glycine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2E0C0209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Glycine, Serine and Threonine Metabolism</w:t>
            </w:r>
          </w:p>
        </w:tc>
        <w:tc>
          <w:tcPr>
            <w:tcW w:w="968" w:type="dxa"/>
            <w:vAlign w:val="center"/>
          </w:tcPr>
          <w:p w14:paraId="1DB6D1E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099FABC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1.07 (0.80, 1.43)</w:t>
            </w:r>
          </w:p>
        </w:tc>
        <w:tc>
          <w:tcPr>
            <w:tcW w:w="2210" w:type="dxa"/>
            <w:vAlign w:val="center"/>
          </w:tcPr>
          <w:p w14:paraId="4D8E3D8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1.12 (0.84, 1.48)</w:t>
            </w:r>
          </w:p>
        </w:tc>
        <w:tc>
          <w:tcPr>
            <w:tcW w:w="1785" w:type="dxa"/>
            <w:vAlign w:val="center"/>
          </w:tcPr>
          <w:p w14:paraId="64DC038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1.81 (1.39, 2.36)</w:t>
            </w:r>
          </w:p>
        </w:tc>
        <w:tc>
          <w:tcPr>
            <w:tcW w:w="1842" w:type="dxa"/>
            <w:vAlign w:val="center"/>
          </w:tcPr>
          <w:p w14:paraId="6780C39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1.26 (1.15, 1.38)</w:t>
            </w:r>
          </w:p>
        </w:tc>
        <w:tc>
          <w:tcPr>
            <w:tcW w:w="1134" w:type="dxa"/>
            <w:vAlign w:val="center"/>
          </w:tcPr>
          <w:p w14:paraId="51DD28E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3.3×10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194B57FD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57E3119D" w14:textId="00BF8543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3D27AA6C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35C1CAC6" w14:textId="23B09F33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668CEA1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1.07 (0.80, 1.43)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46FD5E3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1.15 (0.86, 1.53)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0114CA2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1.87 (1.42, 2.45)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59C60B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1.27 (1.16, 1.40)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B37DDF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251DCC57" w14:textId="77777777" w:rsidTr="00EE6F49">
        <w:tc>
          <w:tcPr>
            <w:tcW w:w="3256" w:type="dxa"/>
            <w:vAlign w:val="center"/>
          </w:tcPr>
          <w:p w14:paraId="7A7B3B6B" w14:textId="074A5B06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Serine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64A36A66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Glycine, Serine and Threonine Metabolism</w:t>
            </w:r>
          </w:p>
        </w:tc>
        <w:tc>
          <w:tcPr>
            <w:tcW w:w="968" w:type="dxa"/>
            <w:vAlign w:val="center"/>
          </w:tcPr>
          <w:p w14:paraId="6C35AA4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61D2AD8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1.10 (0.82, 1.47)</w:t>
            </w:r>
          </w:p>
        </w:tc>
        <w:tc>
          <w:tcPr>
            <w:tcW w:w="2210" w:type="dxa"/>
            <w:vAlign w:val="center"/>
          </w:tcPr>
          <w:p w14:paraId="6A58DDF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1.32 (0.99, 1.77)</w:t>
            </w:r>
          </w:p>
        </w:tc>
        <w:tc>
          <w:tcPr>
            <w:tcW w:w="1785" w:type="dxa"/>
            <w:vAlign w:val="center"/>
          </w:tcPr>
          <w:p w14:paraId="6E47AA6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1.95 (1.49, 2.54)</w:t>
            </w:r>
          </w:p>
        </w:tc>
        <w:tc>
          <w:tcPr>
            <w:tcW w:w="1842" w:type="dxa"/>
            <w:vAlign w:val="center"/>
          </w:tcPr>
          <w:p w14:paraId="4E61770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1.34 (1.23, 1.47)</w:t>
            </w:r>
          </w:p>
        </w:tc>
        <w:tc>
          <w:tcPr>
            <w:tcW w:w="1134" w:type="dxa"/>
            <w:vAlign w:val="center"/>
          </w:tcPr>
          <w:p w14:paraId="0C1F3AC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3.7×10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34F31568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0334F15D" w14:textId="7E9C7970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211C2267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F6083F0" w14:textId="49D8275E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4B279B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1.10 (0.82, 1.48)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DF407B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1.36 (1.01, 1.82)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65D8039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1.95 (1.49, 2.55)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B0DAB9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1.34 (1.23, 1.46)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67C987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4.3×10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181CBAC0" w14:textId="77777777" w:rsidTr="00EE6F49">
        <w:tc>
          <w:tcPr>
            <w:tcW w:w="3256" w:type="dxa"/>
            <w:vAlign w:val="center"/>
          </w:tcPr>
          <w:p w14:paraId="6C890561" w14:textId="2F19AE8E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Histidine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5FA048D5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Histidine Metabolism</w:t>
            </w:r>
          </w:p>
        </w:tc>
        <w:tc>
          <w:tcPr>
            <w:tcW w:w="968" w:type="dxa"/>
            <w:vAlign w:val="center"/>
          </w:tcPr>
          <w:p w14:paraId="2316F11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22CC84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0.97 (0.73, 1.29)</w:t>
            </w:r>
          </w:p>
        </w:tc>
        <w:tc>
          <w:tcPr>
            <w:tcW w:w="2210" w:type="dxa"/>
            <w:vAlign w:val="center"/>
          </w:tcPr>
          <w:p w14:paraId="4B0CA82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1.28 (0.98, 1.68)</w:t>
            </w:r>
          </w:p>
        </w:tc>
        <w:tc>
          <w:tcPr>
            <w:tcW w:w="1785" w:type="dxa"/>
            <w:vAlign w:val="center"/>
          </w:tcPr>
          <w:p w14:paraId="3F9BE83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1.63 (1.26, 2.12)</w:t>
            </w:r>
          </w:p>
        </w:tc>
        <w:tc>
          <w:tcPr>
            <w:tcW w:w="1842" w:type="dxa"/>
            <w:vAlign w:val="center"/>
          </w:tcPr>
          <w:p w14:paraId="5B29409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1.21 (1.11, 1.33)</w:t>
            </w:r>
          </w:p>
        </w:tc>
        <w:tc>
          <w:tcPr>
            <w:tcW w:w="1134" w:type="dxa"/>
            <w:vAlign w:val="center"/>
          </w:tcPr>
          <w:p w14:paraId="58A048F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1.4×10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24397C66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21350B01" w14:textId="2D616B6A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0AF3E222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936F1BE" w14:textId="046B11B3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5BE4D32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0.97 (0.73, 1.29)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48448F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1.26 (0.96, 1.65)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1EF28F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1.60 (1.23, 2.08)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F04008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1.20 (1.10, 1.32)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794D84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4.2×10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0B283E2" w14:textId="77777777" w:rsidTr="00EE6F49">
        <w:tc>
          <w:tcPr>
            <w:tcW w:w="3256" w:type="dxa"/>
            <w:vAlign w:val="center"/>
          </w:tcPr>
          <w:p w14:paraId="4C662AD9" w14:textId="7B4F5FC3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Methionine Sulfoxide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06869FDA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Methionine, Cysteine, SAM and Taurine Metabolism</w:t>
            </w:r>
          </w:p>
        </w:tc>
        <w:tc>
          <w:tcPr>
            <w:tcW w:w="968" w:type="dxa"/>
            <w:vAlign w:val="center"/>
          </w:tcPr>
          <w:p w14:paraId="75AF199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5975231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1.19 (0.89, 1.59)</w:t>
            </w:r>
          </w:p>
        </w:tc>
        <w:tc>
          <w:tcPr>
            <w:tcW w:w="2210" w:type="dxa"/>
            <w:vAlign w:val="center"/>
          </w:tcPr>
          <w:p w14:paraId="7DD14CE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1.25 (0.94, 1.67)</w:t>
            </w:r>
          </w:p>
        </w:tc>
        <w:tc>
          <w:tcPr>
            <w:tcW w:w="1785" w:type="dxa"/>
            <w:vAlign w:val="center"/>
          </w:tcPr>
          <w:p w14:paraId="617F2DC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1.96 (1.50, 2.57)</w:t>
            </w:r>
          </w:p>
        </w:tc>
        <w:tc>
          <w:tcPr>
            <w:tcW w:w="1842" w:type="dxa"/>
            <w:vAlign w:val="center"/>
          </w:tcPr>
          <w:p w14:paraId="670CF83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1.28 (1.18, 1.39)</w:t>
            </w:r>
          </w:p>
        </w:tc>
        <w:tc>
          <w:tcPr>
            <w:tcW w:w="1134" w:type="dxa"/>
            <w:vAlign w:val="center"/>
          </w:tcPr>
          <w:p w14:paraId="779A977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2.5×10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1BF4C652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5B7A371D" w14:textId="442002FD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AA12E59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47BF755" w14:textId="1A92BD9F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72CC3A0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 (0.88, 1.59)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1FDB7A6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1.26 (0.94, 1.69)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41F2D90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2.00 (1.52, 2.62)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C7D53D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1.29 (1.19, 1.41)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F07091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1F223729" w14:textId="77777777" w:rsidTr="00EE6F49">
        <w:tc>
          <w:tcPr>
            <w:tcW w:w="3256" w:type="dxa"/>
            <w:vAlign w:val="center"/>
          </w:tcPr>
          <w:p w14:paraId="18690126" w14:textId="58F2F289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Cysteine Sulfinic Acid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0F5DBB9D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 xml:space="preserve">Methionine, Cysteine, SAM and </w:t>
            </w:r>
            <w:r w:rsidRPr="008E52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Taurine Metabolism</w:t>
            </w:r>
          </w:p>
        </w:tc>
        <w:tc>
          <w:tcPr>
            <w:tcW w:w="968" w:type="dxa"/>
            <w:vAlign w:val="center"/>
          </w:tcPr>
          <w:p w14:paraId="19F3415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1.00</w:t>
            </w:r>
          </w:p>
        </w:tc>
        <w:tc>
          <w:tcPr>
            <w:tcW w:w="2209" w:type="dxa"/>
            <w:vAlign w:val="center"/>
          </w:tcPr>
          <w:p w14:paraId="241E6F2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1.10 (0.82, 1.46)</w:t>
            </w:r>
          </w:p>
        </w:tc>
        <w:tc>
          <w:tcPr>
            <w:tcW w:w="2210" w:type="dxa"/>
            <w:vAlign w:val="center"/>
          </w:tcPr>
          <w:p w14:paraId="3E9A64F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1.17 (0.88, 1.54)</w:t>
            </w:r>
          </w:p>
        </w:tc>
        <w:tc>
          <w:tcPr>
            <w:tcW w:w="1785" w:type="dxa"/>
            <w:vAlign w:val="center"/>
          </w:tcPr>
          <w:p w14:paraId="442003A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2.06 (1.59, 2.67)</w:t>
            </w:r>
          </w:p>
        </w:tc>
        <w:tc>
          <w:tcPr>
            <w:tcW w:w="1842" w:type="dxa"/>
            <w:vAlign w:val="center"/>
          </w:tcPr>
          <w:p w14:paraId="1B386EF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1.28 (1.19, 1.38)</w:t>
            </w:r>
          </w:p>
        </w:tc>
        <w:tc>
          <w:tcPr>
            <w:tcW w:w="1134" w:type="dxa"/>
            <w:vAlign w:val="center"/>
          </w:tcPr>
          <w:p w14:paraId="5F06B38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2.8×10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3ED52BE6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7EAACFB2" w14:textId="4838F4D4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9EEDB84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5B6860E5" w14:textId="0A813C14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E5A1A7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1.10 (0.83, 1.47)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1B628E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 (0.89, 1.56)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744D53A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2.06 (1.59, 2.68)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558E3C9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1.28 (1.19, 1.38)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CB7B63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3.7×10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5E0F98FB" w14:textId="77777777" w:rsidTr="00EE6F49">
        <w:tc>
          <w:tcPr>
            <w:tcW w:w="3256" w:type="dxa"/>
            <w:vAlign w:val="center"/>
          </w:tcPr>
          <w:p w14:paraId="1301F5F1" w14:textId="36E70D38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Phenylalanine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D44DACB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Phenylalanine Metabolism</w:t>
            </w:r>
          </w:p>
        </w:tc>
        <w:tc>
          <w:tcPr>
            <w:tcW w:w="968" w:type="dxa"/>
            <w:vAlign w:val="center"/>
          </w:tcPr>
          <w:p w14:paraId="658A791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0C54049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1.02 (0.77, 1.36)</w:t>
            </w:r>
          </w:p>
        </w:tc>
        <w:tc>
          <w:tcPr>
            <w:tcW w:w="2210" w:type="dxa"/>
            <w:vAlign w:val="center"/>
          </w:tcPr>
          <w:p w14:paraId="0E40757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1.04 (0.78, 1.38)</w:t>
            </w:r>
          </w:p>
        </w:tc>
        <w:tc>
          <w:tcPr>
            <w:tcW w:w="1785" w:type="dxa"/>
            <w:vAlign w:val="center"/>
          </w:tcPr>
          <w:p w14:paraId="59E7059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1.91 (1.48, 2.47)</w:t>
            </w:r>
          </w:p>
        </w:tc>
        <w:tc>
          <w:tcPr>
            <w:tcW w:w="1842" w:type="dxa"/>
            <w:vAlign w:val="center"/>
          </w:tcPr>
          <w:p w14:paraId="0ECE1D8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1.34 (1.23, 1.46)</w:t>
            </w:r>
          </w:p>
        </w:tc>
        <w:tc>
          <w:tcPr>
            <w:tcW w:w="1134" w:type="dxa"/>
            <w:vAlign w:val="center"/>
          </w:tcPr>
          <w:p w14:paraId="14500D0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1F691DAA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76CC92D" w14:textId="4F8839CC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36E7DB8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00D9C26E" w14:textId="1AEA9167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3D04AD7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1.00 (0.75, 1.34)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780386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1.01 (0.76, 1.35)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0CFFA76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1.87 (1.44, 2.43)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46C4C1F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1.33 (1.22, 1.45)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5516A5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4.7×10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3BAF5DE6" w14:textId="77777777" w:rsidTr="00EE6F49">
        <w:tc>
          <w:tcPr>
            <w:tcW w:w="3256" w:type="dxa"/>
            <w:vAlign w:val="center"/>
          </w:tcPr>
          <w:p w14:paraId="1EA3D3FC" w14:textId="72F833C5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N-Formylphenylalanine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0E081A21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Tyrosine Metabolism</w:t>
            </w:r>
          </w:p>
        </w:tc>
        <w:tc>
          <w:tcPr>
            <w:tcW w:w="968" w:type="dxa"/>
            <w:vAlign w:val="center"/>
          </w:tcPr>
          <w:p w14:paraId="67DF249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768B0B4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1.26 (0.94, 1.68)</w:t>
            </w:r>
          </w:p>
        </w:tc>
        <w:tc>
          <w:tcPr>
            <w:tcW w:w="2210" w:type="dxa"/>
            <w:vAlign w:val="center"/>
          </w:tcPr>
          <w:p w14:paraId="4F3C372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1.35 (1.03, 1.77)</w:t>
            </w:r>
          </w:p>
        </w:tc>
        <w:tc>
          <w:tcPr>
            <w:tcW w:w="1785" w:type="dxa"/>
            <w:vAlign w:val="center"/>
          </w:tcPr>
          <w:p w14:paraId="541D7C6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1.72 (1.32, 2.23)</w:t>
            </w:r>
          </w:p>
        </w:tc>
        <w:tc>
          <w:tcPr>
            <w:tcW w:w="1842" w:type="dxa"/>
            <w:vAlign w:val="center"/>
          </w:tcPr>
          <w:p w14:paraId="0A3A916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1.25 (1.13, 1.38)</w:t>
            </w:r>
          </w:p>
        </w:tc>
        <w:tc>
          <w:tcPr>
            <w:tcW w:w="1134" w:type="dxa"/>
            <w:vAlign w:val="center"/>
          </w:tcPr>
          <w:p w14:paraId="03E9CEC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4.3×10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7CBBDA9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51B208B6" w14:textId="11EE6D76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360504E3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799938FA" w14:textId="33D8D07F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062BB7B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 (0.93, 1.67)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633F31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1.34 (1.02, 1.76)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2200E29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1.72 (1.32, 2.23)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70187A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1.24 (1.12, 1.37)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0BE18D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5.1×10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89EA1E0" w14:textId="77777777" w:rsidTr="00EE6F49">
        <w:tc>
          <w:tcPr>
            <w:tcW w:w="3256" w:type="dxa"/>
            <w:vAlign w:val="center"/>
          </w:tcPr>
          <w:p w14:paraId="2E37AFCC" w14:textId="24C6A016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Arginine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295FEFD1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Urea cycle; Arginine and Proline Metabolism</w:t>
            </w:r>
          </w:p>
        </w:tc>
        <w:tc>
          <w:tcPr>
            <w:tcW w:w="968" w:type="dxa"/>
            <w:vAlign w:val="center"/>
          </w:tcPr>
          <w:p w14:paraId="607FDC1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242A92C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1.31 (0.99, 1.75)</w:t>
            </w:r>
          </w:p>
        </w:tc>
        <w:tc>
          <w:tcPr>
            <w:tcW w:w="2210" w:type="dxa"/>
            <w:vAlign w:val="center"/>
          </w:tcPr>
          <w:p w14:paraId="104CC56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1.23 (0.92, 1.64)</w:t>
            </w:r>
          </w:p>
        </w:tc>
        <w:tc>
          <w:tcPr>
            <w:tcW w:w="1785" w:type="dxa"/>
            <w:vAlign w:val="center"/>
          </w:tcPr>
          <w:p w14:paraId="6C3D478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1.99 (1.53, 2.57)</w:t>
            </w:r>
          </w:p>
        </w:tc>
        <w:tc>
          <w:tcPr>
            <w:tcW w:w="1842" w:type="dxa"/>
            <w:vAlign w:val="center"/>
          </w:tcPr>
          <w:p w14:paraId="05EEA4D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1.31 (1.20, 1.43)</w:t>
            </w:r>
          </w:p>
        </w:tc>
        <w:tc>
          <w:tcPr>
            <w:tcW w:w="1134" w:type="dxa"/>
            <w:vAlign w:val="center"/>
          </w:tcPr>
          <w:p w14:paraId="2F37BEC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4.0×10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0B052C1E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8B4D016" w14:textId="72E055EA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5B9FC14B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AC74A44" w14:textId="1FC354D5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6A78DB6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1.31 (0.98, 1.74)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39851FC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1.22 (0.91, 1.63)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43212C0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1.95 (1.50, 2.54)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AA3B3E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1.30 (1.19, 1.42)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538B1A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9BFD4AD" w14:textId="77777777" w:rsidTr="00EE6F49">
        <w:tc>
          <w:tcPr>
            <w:tcW w:w="3256" w:type="dxa"/>
            <w:vAlign w:val="center"/>
          </w:tcPr>
          <w:p w14:paraId="607A2E73" w14:textId="77777777" w:rsidR="00020266" w:rsidRPr="008E52BB" w:rsidRDefault="00020266" w:rsidP="00EE6F4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Carbohydrates</w:t>
            </w:r>
          </w:p>
        </w:tc>
        <w:tc>
          <w:tcPr>
            <w:tcW w:w="1900" w:type="dxa"/>
            <w:vAlign w:val="center"/>
          </w:tcPr>
          <w:p w14:paraId="4A54CA6B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31E6402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vAlign w:val="center"/>
          </w:tcPr>
          <w:p w14:paraId="693773A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14:paraId="0F5DA27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14:paraId="162DA6C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0644FC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55483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266" w:rsidRPr="008E52BB" w14:paraId="269FFE61" w14:textId="77777777" w:rsidTr="00EE6F49">
        <w:tc>
          <w:tcPr>
            <w:tcW w:w="3256" w:type="dxa"/>
            <w:vAlign w:val="center"/>
          </w:tcPr>
          <w:p w14:paraId="1F4EA5E6" w14:textId="37ADE212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Erythronate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273F331C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Amino Sugar Metabolism</w:t>
            </w:r>
          </w:p>
        </w:tc>
        <w:tc>
          <w:tcPr>
            <w:tcW w:w="968" w:type="dxa"/>
            <w:vAlign w:val="center"/>
          </w:tcPr>
          <w:p w14:paraId="3E9888B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7CC2DD7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1.40 (1.06, 1.86)</w:t>
            </w:r>
          </w:p>
        </w:tc>
        <w:tc>
          <w:tcPr>
            <w:tcW w:w="2210" w:type="dxa"/>
            <w:vAlign w:val="center"/>
          </w:tcPr>
          <w:p w14:paraId="5AB7863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1.34 (1.01, 1.76)</w:t>
            </w:r>
          </w:p>
        </w:tc>
        <w:tc>
          <w:tcPr>
            <w:tcW w:w="1785" w:type="dxa"/>
            <w:vAlign w:val="center"/>
          </w:tcPr>
          <w:p w14:paraId="4DA486E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1.96 (1.50, 2.57)</w:t>
            </w:r>
          </w:p>
        </w:tc>
        <w:tc>
          <w:tcPr>
            <w:tcW w:w="1842" w:type="dxa"/>
            <w:vAlign w:val="center"/>
          </w:tcPr>
          <w:p w14:paraId="3BD7479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1.24 (1.13, 1.36)</w:t>
            </w:r>
          </w:p>
        </w:tc>
        <w:tc>
          <w:tcPr>
            <w:tcW w:w="1134" w:type="dxa"/>
            <w:vAlign w:val="center"/>
          </w:tcPr>
          <w:p w14:paraId="4CE2749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4.4×10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713FBF98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62EE9F2F" w14:textId="22445B35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75DC701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63A87802" w14:textId="239A27CD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5110CE4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1.40 (1.05, 1.86)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CC7373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1.33 (1.01, 1.76)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19D16C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1.95 (1.48, 2.57)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27F070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1.24 (1.12, 1.36)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E3CE59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8.5×10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3B62364" w14:textId="77777777" w:rsidTr="00EE6F49">
        <w:tc>
          <w:tcPr>
            <w:tcW w:w="3256" w:type="dxa"/>
            <w:vAlign w:val="center"/>
          </w:tcPr>
          <w:p w14:paraId="35A614D8" w14:textId="77777777" w:rsidR="00020266" w:rsidRPr="008E52BB" w:rsidRDefault="00020266" w:rsidP="00EE6F4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Cofactors and Vitamins</w:t>
            </w:r>
          </w:p>
        </w:tc>
        <w:tc>
          <w:tcPr>
            <w:tcW w:w="1900" w:type="dxa"/>
            <w:vAlign w:val="center"/>
          </w:tcPr>
          <w:p w14:paraId="3F7A683A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55FD570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vAlign w:val="center"/>
          </w:tcPr>
          <w:p w14:paraId="73009F3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14:paraId="79E86AC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14:paraId="64561D4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6AF034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1E127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266" w:rsidRPr="008E52BB" w14:paraId="6AE488C0" w14:textId="77777777" w:rsidTr="00EE6F49">
        <w:tc>
          <w:tcPr>
            <w:tcW w:w="3256" w:type="dxa"/>
            <w:vAlign w:val="center"/>
          </w:tcPr>
          <w:p w14:paraId="7D78587D" w14:textId="62F3986C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Oxalate (ethanedioate)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0CE7B736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Ascorbate and Aldarate Metabolism</w:t>
            </w:r>
          </w:p>
        </w:tc>
        <w:tc>
          <w:tcPr>
            <w:tcW w:w="968" w:type="dxa"/>
            <w:vAlign w:val="center"/>
          </w:tcPr>
          <w:p w14:paraId="306C599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7B536C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0.60 (0.47, 0.77)</w:t>
            </w:r>
          </w:p>
        </w:tc>
        <w:tc>
          <w:tcPr>
            <w:tcW w:w="2210" w:type="dxa"/>
            <w:vAlign w:val="center"/>
          </w:tcPr>
          <w:p w14:paraId="0E02D94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0.54 (0.42, 0.69)</w:t>
            </w:r>
          </w:p>
        </w:tc>
        <w:tc>
          <w:tcPr>
            <w:tcW w:w="1785" w:type="dxa"/>
            <w:vAlign w:val="center"/>
          </w:tcPr>
          <w:p w14:paraId="1E56CEC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0.58 (0.45, 0.75)</w:t>
            </w:r>
          </w:p>
        </w:tc>
        <w:tc>
          <w:tcPr>
            <w:tcW w:w="1842" w:type="dxa"/>
            <w:vAlign w:val="center"/>
          </w:tcPr>
          <w:p w14:paraId="0347EC3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0.75 (0.69, 0.82)</w:t>
            </w:r>
          </w:p>
        </w:tc>
        <w:tc>
          <w:tcPr>
            <w:tcW w:w="1134" w:type="dxa"/>
            <w:vAlign w:val="center"/>
          </w:tcPr>
          <w:p w14:paraId="793E6CE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3.0×10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2FE1261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5C5F0C62" w14:textId="192E1900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56AF553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3352564E" w14:textId="6BF5B4B1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78C5D06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0.60 (0.47, 0.77)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7D969C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0.54 (0.42, 0.69)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4ABC712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0.57 (0.44, 0.74)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A4EC2C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0.75 (0.68, 0.82)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A93610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37E9EB07" w14:textId="77777777" w:rsidTr="00EE6F49">
        <w:tc>
          <w:tcPr>
            <w:tcW w:w="3256" w:type="dxa"/>
            <w:vAlign w:val="center"/>
          </w:tcPr>
          <w:p w14:paraId="6813B5A1" w14:textId="7D849922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Threonate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572BC9A4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Ascorbate and Aldarate Metabolism</w:t>
            </w:r>
          </w:p>
        </w:tc>
        <w:tc>
          <w:tcPr>
            <w:tcW w:w="968" w:type="dxa"/>
            <w:vAlign w:val="center"/>
          </w:tcPr>
          <w:p w14:paraId="45E3757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21F1F3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0.86 (0.68, 1.09)</w:t>
            </w:r>
          </w:p>
        </w:tc>
        <w:tc>
          <w:tcPr>
            <w:tcW w:w="2210" w:type="dxa"/>
            <w:vAlign w:val="center"/>
          </w:tcPr>
          <w:p w14:paraId="3EFE576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0.62 (0.48, 0.80)</w:t>
            </w:r>
          </w:p>
        </w:tc>
        <w:tc>
          <w:tcPr>
            <w:tcW w:w="1785" w:type="dxa"/>
            <w:vAlign w:val="center"/>
          </w:tcPr>
          <w:p w14:paraId="3E6BE80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0.63 (0.49, 0.82)</w:t>
            </w:r>
          </w:p>
        </w:tc>
        <w:tc>
          <w:tcPr>
            <w:tcW w:w="1842" w:type="dxa"/>
            <w:vAlign w:val="center"/>
          </w:tcPr>
          <w:p w14:paraId="4CB0432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0.80 (0.73, 0.87)</w:t>
            </w:r>
          </w:p>
        </w:tc>
        <w:tc>
          <w:tcPr>
            <w:tcW w:w="1134" w:type="dxa"/>
            <w:vAlign w:val="center"/>
          </w:tcPr>
          <w:p w14:paraId="210E2D3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3.2×10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C5F1985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23EA4708" w14:textId="04B2A609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6DB3CF6D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6297A6A" w14:textId="4C21E69B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04A0B0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0.86 (0.68, 1.10)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396C3B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0.62 (0.48, 0.80)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9DE529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0.62 (0.48, 0.81)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4112426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0.79 (0.73, 0.87)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48AD01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197C4641" w14:textId="77777777" w:rsidTr="00EE6F49">
        <w:tc>
          <w:tcPr>
            <w:tcW w:w="3256" w:type="dxa"/>
            <w:vAlign w:val="center"/>
          </w:tcPr>
          <w:p w14:paraId="3762B84B" w14:textId="77777777" w:rsidR="00020266" w:rsidRPr="008E52BB" w:rsidRDefault="00020266" w:rsidP="00782B6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Lipids</w:t>
            </w:r>
          </w:p>
        </w:tc>
        <w:tc>
          <w:tcPr>
            <w:tcW w:w="1900" w:type="dxa"/>
            <w:vAlign w:val="center"/>
          </w:tcPr>
          <w:p w14:paraId="6144D8D4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293F371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vAlign w:val="center"/>
          </w:tcPr>
          <w:p w14:paraId="7930A99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14:paraId="5AE80AC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14:paraId="12F37D2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214B50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71BD6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266" w:rsidRPr="008E52BB" w14:paraId="7ADDE9ED" w14:textId="77777777" w:rsidTr="00EE6F49">
        <w:tc>
          <w:tcPr>
            <w:tcW w:w="3256" w:type="dxa"/>
            <w:vAlign w:val="center"/>
          </w:tcPr>
          <w:p w14:paraId="4F9FEEAC" w14:textId="506A8E8E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N-Stearoylserine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5942C21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Endocannabinoid</w:t>
            </w:r>
          </w:p>
        </w:tc>
        <w:tc>
          <w:tcPr>
            <w:tcW w:w="968" w:type="dxa"/>
            <w:vAlign w:val="center"/>
          </w:tcPr>
          <w:p w14:paraId="606DBA3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6C8CB93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1.16 (0.87, 1.54)</w:t>
            </w:r>
          </w:p>
        </w:tc>
        <w:tc>
          <w:tcPr>
            <w:tcW w:w="2210" w:type="dxa"/>
            <w:vAlign w:val="center"/>
          </w:tcPr>
          <w:p w14:paraId="6DAAAE3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1.40 (1.06, 1.85)</w:t>
            </w:r>
          </w:p>
        </w:tc>
        <w:tc>
          <w:tcPr>
            <w:tcW w:w="1785" w:type="dxa"/>
            <w:vAlign w:val="center"/>
          </w:tcPr>
          <w:p w14:paraId="47EABDE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1.65 (1.27, 2.14)</w:t>
            </w:r>
          </w:p>
        </w:tc>
        <w:tc>
          <w:tcPr>
            <w:tcW w:w="1842" w:type="dxa"/>
            <w:vAlign w:val="center"/>
          </w:tcPr>
          <w:p w14:paraId="1384819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1.21 (1.10, 1.33)</w:t>
            </w:r>
          </w:p>
        </w:tc>
        <w:tc>
          <w:tcPr>
            <w:tcW w:w="1134" w:type="dxa"/>
            <w:vAlign w:val="center"/>
          </w:tcPr>
          <w:p w14:paraId="5D6B5D0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4.6×10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D59A532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2E64355D" w14:textId="24583F96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55600BD2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60B26BBA" w14:textId="4B98AF56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37DBA2C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 (0.88, 1.57)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FFF73F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1.42 (1.08, 1.88)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0610D13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1.68 (1.28, 2.20)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4E3779B5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1.22 (1.10, 1.34)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144F43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654F5A02" w14:textId="77777777" w:rsidTr="00EE6F49">
        <w:tc>
          <w:tcPr>
            <w:tcW w:w="3256" w:type="dxa"/>
            <w:vAlign w:val="center"/>
          </w:tcPr>
          <w:p w14:paraId="43232004" w14:textId="60B665C1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N-Oleoylserine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359023C7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Endocannabinoid</w:t>
            </w:r>
          </w:p>
        </w:tc>
        <w:tc>
          <w:tcPr>
            <w:tcW w:w="968" w:type="dxa"/>
            <w:vAlign w:val="center"/>
          </w:tcPr>
          <w:p w14:paraId="75B9597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62AA11B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1.20 (0.90, 1.61)</w:t>
            </w:r>
          </w:p>
        </w:tc>
        <w:tc>
          <w:tcPr>
            <w:tcW w:w="2210" w:type="dxa"/>
            <w:vAlign w:val="center"/>
          </w:tcPr>
          <w:p w14:paraId="317620C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1.39 (1.06, 1.84)</w:t>
            </w:r>
          </w:p>
        </w:tc>
        <w:tc>
          <w:tcPr>
            <w:tcW w:w="1785" w:type="dxa"/>
            <w:vAlign w:val="center"/>
          </w:tcPr>
          <w:p w14:paraId="1BD330F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1.69 (1.30, 2.20)</w:t>
            </w:r>
          </w:p>
        </w:tc>
        <w:tc>
          <w:tcPr>
            <w:tcW w:w="1842" w:type="dxa"/>
            <w:vAlign w:val="center"/>
          </w:tcPr>
          <w:p w14:paraId="100ACEC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1.14 (1.03, 1.26)</w:t>
            </w:r>
          </w:p>
        </w:tc>
        <w:tc>
          <w:tcPr>
            <w:tcW w:w="1134" w:type="dxa"/>
            <w:vAlign w:val="center"/>
          </w:tcPr>
          <w:p w14:paraId="09AA4CC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4.0×10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713E0A81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303CED06" w14:textId="729F0330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2C5DC10B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3C38FE0" w14:textId="3B8B46B7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07345C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1.23 (0.92, 1.64)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1491FD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1.42 (1.07, 1.88)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6D5648B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1.77 (1.34, 2.32)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22FE89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1.15 (1.03, 1.28)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2FA23D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3058306" w14:textId="77777777" w:rsidTr="00EE6F49">
        <w:tc>
          <w:tcPr>
            <w:tcW w:w="3256" w:type="dxa"/>
            <w:vAlign w:val="center"/>
          </w:tcPr>
          <w:p w14:paraId="7425EC6C" w14:textId="7073DA35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 xml:space="preserve">Linoleoyl </w:t>
            </w:r>
            <w:r w:rsidR="00801C5D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thanolamide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6DEBEB49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Endocannabinoid</w:t>
            </w:r>
          </w:p>
        </w:tc>
        <w:tc>
          <w:tcPr>
            <w:tcW w:w="968" w:type="dxa"/>
            <w:vAlign w:val="center"/>
          </w:tcPr>
          <w:p w14:paraId="0EAE39B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CE823F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0.90 (0.68, 1.21)</w:t>
            </w:r>
          </w:p>
        </w:tc>
        <w:tc>
          <w:tcPr>
            <w:tcW w:w="2210" w:type="dxa"/>
            <w:vAlign w:val="center"/>
          </w:tcPr>
          <w:p w14:paraId="00B8FE2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1.03 (0.79, 1.35)</w:t>
            </w:r>
          </w:p>
        </w:tc>
        <w:tc>
          <w:tcPr>
            <w:tcW w:w="1785" w:type="dxa"/>
            <w:vAlign w:val="center"/>
          </w:tcPr>
          <w:p w14:paraId="53FAA07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1.62 (1.27, 2.07)</w:t>
            </w:r>
          </w:p>
        </w:tc>
        <w:tc>
          <w:tcPr>
            <w:tcW w:w="1842" w:type="dxa"/>
            <w:vAlign w:val="center"/>
          </w:tcPr>
          <w:p w14:paraId="50EBCD7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1.25 (1.14, 1.37)</w:t>
            </w:r>
          </w:p>
        </w:tc>
        <w:tc>
          <w:tcPr>
            <w:tcW w:w="1134" w:type="dxa"/>
            <w:vAlign w:val="center"/>
          </w:tcPr>
          <w:p w14:paraId="0135AB9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3.1×10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695C816E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0580409F" w14:textId="6FFEBE4E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243BBEA8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30E08A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6C6E8BF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0.89 (0.66, 1.19)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67FC5D6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1.02 (0.78, 1.34)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797BD7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1.60 (1.24, 2.05)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34B520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 (1.14, 1.36)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B97607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5.8×10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C4581F2" w14:textId="77777777" w:rsidTr="00EE6F49">
        <w:tc>
          <w:tcPr>
            <w:tcW w:w="3256" w:type="dxa"/>
            <w:vAlign w:val="center"/>
          </w:tcPr>
          <w:p w14:paraId="1CDE4EC0" w14:textId="0D4EA56D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Heptenedioate (C7:1-DC)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177FE3E9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Fatty Acid, Dicarboxylate</w:t>
            </w:r>
          </w:p>
        </w:tc>
        <w:tc>
          <w:tcPr>
            <w:tcW w:w="968" w:type="dxa"/>
            <w:vAlign w:val="center"/>
          </w:tcPr>
          <w:p w14:paraId="2057120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75C3D3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1.10 (0.83, 1.45)</w:t>
            </w:r>
          </w:p>
        </w:tc>
        <w:tc>
          <w:tcPr>
            <w:tcW w:w="2210" w:type="dxa"/>
            <w:vAlign w:val="center"/>
          </w:tcPr>
          <w:p w14:paraId="38A60FB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1.47 (1.12, 1.93)</w:t>
            </w:r>
          </w:p>
        </w:tc>
        <w:tc>
          <w:tcPr>
            <w:tcW w:w="1785" w:type="dxa"/>
            <w:vAlign w:val="center"/>
          </w:tcPr>
          <w:p w14:paraId="55B504E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1.71 (1.30, 2.25)</w:t>
            </w:r>
          </w:p>
        </w:tc>
        <w:tc>
          <w:tcPr>
            <w:tcW w:w="1842" w:type="dxa"/>
            <w:vAlign w:val="center"/>
          </w:tcPr>
          <w:p w14:paraId="1C8987E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1.28 (1.15, 1.43)</w:t>
            </w:r>
          </w:p>
        </w:tc>
        <w:tc>
          <w:tcPr>
            <w:tcW w:w="1134" w:type="dxa"/>
            <w:vAlign w:val="center"/>
          </w:tcPr>
          <w:p w14:paraId="632E8F8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9.6×10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30C1C374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6196C81A" w14:textId="1E5DE4AE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0876735" w14:textId="77777777" w:rsidR="00020266" w:rsidRPr="008E52BB" w:rsidRDefault="00020266" w:rsidP="002833D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58F4D53" w14:textId="6924B777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3596206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1.07 (0.81, 1.42)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B64D7B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1.47 (1.12, 1.93)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46B392D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1.69 (1.28, 2.22)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2143CE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1.28 (1.15, 1.43)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D70859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41E8CC8B" w14:textId="77777777" w:rsidTr="00EE6F49">
        <w:tc>
          <w:tcPr>
            <w:tcW w:w="3256" w:type="dxa"/>
            <w:vAlign w:val="center"/>
          </w:tcPr>
          <w:p w14:paraId="14740B91" w14:textId="0689FF2D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13-HODE + 9-HODE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2EC65A9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Fatty Acid, Monohydroxy</w:t>
            </w:r>
          </w:p>
        </w:tc>
        <w:tc>
          <w:tcPr>
            <w:tcW w:w="968" w:type="dxa"/>
            <w:vAlign w:val="center"/>
          </w:tcPr>
          <w:p w14:paraId="0204CFC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0DA3AE6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1.07 (0.81, 1.43)</w:t>
            </w:r>
          </w:p>
        </w:tc>
        <w:tc>
          <w:tcPr>
            <w:tcW w:w="2210" w:type="dxa"/>
            <w:vAlign w:val="center"/>
          </w:tcPr>
          <w:p w14:paraId="5B67811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1.34 (1.02, 1.76)</w:t>
            </w:r>
          </w:p>
        </w:tc>
        <w:tc>
          <w:tcPr>
            <w:tcW w:w="1785" w:type="dxa"/>
            <w:vAlign w:val="center"/>
          </w:tcPr>
          <w:p w14:paraId="2CD012A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1.70 (1.31, 2.20)</w:t>
            </w:r>
          </w:p>
        </w:tc>
        <w:tc>
          <w:tcPr>
            <w:tcW w:w="1842" w:type="dxa"/>
            <w:vAlign w:val="center"/>
          </w:tcPr>
          <w:p w14:paraId="4567FBC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1.28 (1.18, 1.38)</w:t>
            </w:r>
          </w:p>
        </w:tc>
        <w:tc>
          <w:tcPr>
            <w:tcW w:w="1134" w:type="dxa"/>
            <w:vAlign w:val="center"/>
          </w:tcPr>
          <w:p w14:paraId="41324E0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62472D1B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AFBD474" w14:textId="62EF8600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A12257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3533BFA3" w14:textId="409F3A08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1D4BAAA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1.10 (0.83, 1.47)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ADEABB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1.36 (1.04, 1.80)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4B6EB6F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1.77 (1.36, 2.30)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16EFF9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1.29 (1.19, 1.40)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A4F60F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5.1×10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FBD0086" w14:textId="77777777" w:rsidTr="00EE6F49">
        <w:tc>
          <w:tcPr>
            <w:tcW w:w="3256" w:type="dxa"/>
            <w:vAlign w:val="center"/>
          </w:tcPr>
          <w:p w14:paraId="5F9A550D" w14:textId="21D1BE9B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Glycerol 3-Phosphate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3EBDB14F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Glycerolipid Metabolism</w:t>
            </w:r>
          </w:p>
        </w:tc>
        <w:tc>
          <w:tcPr>
            <w:tcW w:w="968" w:type="dxa"/>
            <w:vAlign w:val="center"/>
          </w:tcPr>
          <w:p w14:paraId="0E47F88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7A15D17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1.22 (0.91, 1.63)</w:t>
            </w:r>
          </w:p>
        </w:tc>
        <w:tc>
          <w:tcPr>
            <w:tcW w:w="2210" w:type="dxa"/>
            <w:vAlign w:val="center"/>
          </w:tcPr>
          <w:p w14:paraId="3211C98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1.35 (1.02, 1.78)</w:t>
            </w:r>
          </w:p>
        </w:tc>
        <w:tc>
          <w:tcPr>
            <w:tcW w:w="1785" w:type="dxa"/>
            <w:vAlign w:val="center"/>
          </w:tcPr>
          <w:p w14:paraId="6F6E01D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1.74 (1.33, 2.27)</w:t>
            </w:r>
          </w:p>
        </w:tc>
        <w:tc>
          <w:tcPr>
            <w:tcW w:w="1842" w:type="dxa"/>
            <w:vAlign w:val="center"/>
          </w:tcPr>
          <w:p w14:paraId="6A4A346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1.22 (1.12, 1.32)</w:t>
            </w:r>
          </w:p>
        </w:tc>
        <w:tc>
          <w:tcPr>
            <w:tcW w:w="1134" w:type="dxa"/>
            <w:vAlign w:val="center"/>
          </w:tcPr>
          <w:p w14:paraId="3BC856F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3.4×10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73A90336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60C9D065" w14:textId="43AC2537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394CA9FA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D21BC41" w14:textId="37820AAA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23FDAB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1.21 (0.90, 1.62)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6B559F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1.34 (1.01, 1.78)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764861B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1.74 (1.32, 2.29)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51DAA52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1.22 (1.13, 1.33)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BFE3E4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3.6×10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717B7153" w14:textId="77777777" w:rsidTr="00EE6F49">
        <w:tc>
          <w:tcPr>
            <w:tcW w:w="3256" w:type="dxa"/>
            <w:vAlign w:val="center"/>
          </w:tcPr>
          <w:p w14:paraId="35ED1665" w14:textId="72E6F855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Dihomolinolenate (20:3n3 or 3n6)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6380EA32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 xml:space="preserve">Long Chain Polyunsaturated </w:t>
            </w:r>
            <w:r w:rsidRPr="008E52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Fatty Acid (n3 and n6)</w:t>
            </w:r>
          </w:p>
        </w:tc>
        <w:tc>
          <w:tcPr>
            <w:tcW w:w="968" w:type="dxa"/>
            <w:vAlign w:val="center"/>
          </w:tcPr>
          <w:p w14:paraId="63A5614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1.00</w:t>
            </w:r>
          </w:p>
        </w:tc>
        <w:tc>
          <w:tcPr>
            <w:tcW w:w="2209" w:type="dxa"/>
            <w:vAlign w:val="center"/>
          </w:tcPr>
          <w:p w14:paraId="5A917D7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1.39 (1.05, 1.84)</w:t>
            </w:r>
          </w:p>
        </w:tc>
        <w:tc>
          <w:tcPr>
            <w:tcW w:w="2210" w:type="dxa"/>
            <w:vAlign w:val="center"/>
          </w:tcPr>
          <w:p w14:paraId="1A88140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1.44 (1.09, 1.92)</w:t>
            </w:r>
          </w:p>
        </w:tc>
        <w:tc>
          <w:tcPr>
            <w:tcW w:w="1785" w:type="dxa"/>
            <w:vAlign w:val="center"/>
          </w:tcPr>
          <w:p w14:paraId="7176294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1.79 (1.38, 2.32)</w:t>
            </w:r>
          </w:p>
        </w:tc>
        <w:tc>
          <w:tcPr>
            <w:tcW w:w="1842" w:type="dxa"/>
            <w:vAlign w:val="center"/>
          </w:tcPr>
          <w:p w14:paraId="5D1ACB4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1.23 (1.14, 1.34)</w:t>
            </w:r>
          </w:p>
        </w:tc>
        <w:tc>
          <w:tcPr>
            <w:tcW w:w="1134" w:type="dxa"/>
            <w:vAlign w:val="center"/>
          </w:tcPr>
          <w:p w14:paraId="67F65DD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7440A7E9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27B76408" w14:textId="6E09F25B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1854985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31623927" w14:textId="12DFF9B9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0374BB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1.40 (1.05, 1.87)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461387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1.44 (1.08, 1.92)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20C0573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1.79 (1.37, 2.33)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DDFC4D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 (1.14, 1.36)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C8EFB0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5A9943CF" w14:textId="77777777" w:rsidTr="00EE6F49">
        <w:tc>
          <w:tcPr>
            <w:tcW w:w="3256" w:type="dxa"/>
            <w:vAlign w:val="center"/>
          </w:tcPr>
          <w:p w14:paraId="6F767F37" w14:textId="1ADB8E9D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Arachidonate (20:4n6)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2FFB5EA3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Long Chain Polyunsaturated Fatty Acid (n3 and n6)</w:t>
            </w:r>
          </w:p>
        </w:tc>
        <w:tc>
          <w:tcPr>
            <w:tcW w:w="968" w:type="dxa"/>
            <w:vAlign w:val="center"/>
          </w:tcPr>
          <w:p w14:paraId="596A5E3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60AD5D5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1.14 (0.84, 1.54)</w:t>
            </w:r>
          </w:p>
        </w:tc>
        <w:tc>
          <w:tcPr>
            <w:tcW w:w="2210" w:type="dxa"/>
            <w:vAlign w:val="center"/>
          </w:tcPr>
          <w:p w14:paraId="75E39C8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1.35 (1.02, 1.80)</w:t>
            </w:r>
          </w:p>
        </w:tc>
        <w:tc>
          <w:tcPr>
            <w:tcW w:w="1785" w:type="dxa"/>
            <w:vAlign w:val="center"/>
          </w:tcPr>
          <w:p w14:paraId="37F844B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2.12 (1.63, 2.77)</w:t>
            </w:r>
          </w:p>
        </w:tc>
        <w:tc>
          <w:tcPr>
            <w:tcW w:w="1842" w:type="dxa"/>
            <w:vAlign w:val="center"/>
          </w:tcPr>
          <w:p w14:paraId="4A71663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1.29 (1.19, 1.40)</w:t>
            </w:r>
          </w:p>
        </w:tc>
        <w:tc>
          <w:tcPr>
            <w:tcW w:w="1134" w:type="dxa"/>
            <w:vAlign w:val="center"/>
          </w:tcPr>
          <w:p w14:paraId="7B6B333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-9</w:t>
            </w:r>
          </w:p>
        </w:tc>
      </w:tr>
      <w:tr w:rsidR="00020266" w:rsidRPr="008E52BB" w14:paraId="47BC9612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4CB5343" w14:textId="011EE958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745FCD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6302AE15" w14:textId="357BD924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78DD48D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1.16 (0.86, 1.58)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C418CC5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1.37 (1.03, 1.83)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9C241D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2.18 (1.66, 2.85)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C650B5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1.32 (1.21, 1.43)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B708C2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-9</w:t>
            </w:r>
          </w:p>
        </w:tc>
      </w:tr>
      <w:tr w:rsidR="00020266" w:rsidRPr="008E52BB" w14:paraId="4F81DA85" w14:textId="77777777" w:rsidTr="00EE6F49">
        <w:tc>
          <w:tcPr>
            <w:tcW w:w="3256" w:type="dxa"/>
            <w:vAlign w:val="center"/>
          </w:tcPr>
          <w:p w14:paraId="28D60057" w14:textId="3A70B17F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1-Arachidonoyl-GPA (20:4)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34D7CE3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Lysophospholipid</w:t>
            </w:r>
          </w:p>
        </w:tc>
        <w:tc>
          <w:tcPr>
            <w:tcW w:w="968" w:type="dxa"/>
            <w:vAlign w:val="center"/>
          </w:tcPr>
          <w:p w14:paraId="560FE2A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3A783C5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0.81 (0.60, 1.08)</w:t>
            </w:r>
          </w:p>
        </w:tc>
        <w:tc>
          <w:tcPr>
            <w:tcW w:w="2210" w:type="dxa"/>
            <w:vAlign w:val="center"/>
          </w:tcPr>
          <w:p w14:paraId="31AF137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0.75 (0.56, 1.00)</w:t>
            </w:r>
          </w:p>
        </w:tc>
        <w:tc>
          <w:tcPr>
            <w:tcW w:w="1785" w:type="dxa"/>
            <w:vAlign w:val="center"/>
          </w:tcPr>
          <w:p w14:paraId="2489C75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1.61 (1.26, 2.06)</w:t>
            </w:r>
          </w:p>
        </w:tc>
        <w:tc>
          <w:tcPr>
            <w:tcW w:w="1842" w:type="dxa"/>
            <w:vAlign w:val="center"/>
          </w:tcPr>
          <w:p w14:paraId="54B1470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1.25 (1.15, 1.36)</w:t>
            </w:r>
          </w:p>
        </w:tc>
        <w:tc>
          <w:tcPr>
            <w:tcW w:w="1134" w:type="dxa"/>
            <w:vAlign w:val="center"/>
          </w:tcPr>
          <w:p w14:paraId="2FFE72A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2.7×10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3C80FE5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3A8F656" w14:textId="2D6AEADB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3FF08CC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A0165DC" w14:textId="6B4616FD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12AD640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0.79 (0.59, 1.06)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20E3B98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0.74 (0.56, 0.99)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B5197C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1.59 (1.24, 2.04)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439AE4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 (1.14, 1.36)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3DF979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4EAED1DE" w14:textId="77777777" w:rsidTr="00EE6F49">
        <w:tc>
          <w:tcPr>
            <w:tcW w:w="3256" w:type="dxa"/>
            <w:vAlign w:val="center"/>
          </w:tcPr>
          <w:p w14:paraId="2D167DF6" w14:textId="594AF217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1-Palmitoyl-GPA (16:0)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52EB21E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Lysophospholipid</w:t>
            </w:r>
          </w:p>
        </w:tc>
        <w:tc>
          <w:tcPr>
            <w:tcW w:w="968" w:type="dxa"/>
            <w:vAlign w:val="center"/>
          </w:tcPr>
          <w:p w14:paraId="21817FF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00167AF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1.07 (0.80, 1.43)</w:t>
            </w:r>
          </w:p>
        </w:tc>
        <w:tc>
          <w:tcPr>
            <w:tcW w:w="2210" w:type="dxa"/>
            <w:vAlign w:val="center"/>
          </w:tcPr>
          <w:p w14:paraId="7978794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1.19 (0.90, 1.58)</w:t>
            </w:r>
          </w:p>
        </w:tc>
        <w:tc>
          <w:tcPr>
            <w:tcW w:w="1785" w:type="dxa"/>
            <w:vAlign w:val="center"/>
          </w:tcPr>
          <w:p w14:paraId="1DD2467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1.76 (1.37, 2.28)</w:t>
            </w:r>
          </w:p>
        </w:tc>
        <w:tc>
          <w:tcPr>
            <w:tcW w:w="1842" w:type="dxa"/>
            <w:vAlign w:val="center"/>
          </w:tcPr>
          <w:p w14:paraId="26E5C2B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1.34 (1.23, 1.46)</w:t>
            </w:r>
          </w:p>
        </w:tc>
        <w:tc>
          <w:tcPr>
            <w:tcW w:w="1134" w:type="dxa"/>
            <w:vAlign w:val="center"/>
          </w:tcPr>
          <w:p w14:paraId="576B692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2.7×10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37CDA867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23B6086B" w14:textId="3AF15063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196DB163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03AE581" w14:textId="7AECCABD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0E8344B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1.06 (0.79, 1.42)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CF07C9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1.17 (0.88, 1.56)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0E9AC9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1.72, (1.32, 2.22)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F8DF11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1.34 (1.22, 1.46)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367FFD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0233B6F9" w14:textId="77777777" w:rsidTr="00EE6F49">
        <w:tc>
          <w:tcPr>
            <w:tcW w:w="3256" w:type="dxa"/>
            <w:vAlign w:val="center"/>
          </w:tcPr>
          <w:p w14:paraId="67C24916" w14:textId="579C2239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Choline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237AD0BF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Phospholipid Metabolism</w:t>
            </w:r>
          </w:p>
        </w:tc>
        <w:tc>
          <w:tcPr>
            <w:tcW w:w="968" w:type="dxa"/>
            <w:vAlign w:val="center"/>
          </w:tcPr>
          <w:p w14:paraId="39A6FD9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565C3BC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0.92 (0.68, 1.23)</w:t>
            </w:r>
          </w:p>
        </w:tc>
        <w:tc>
          <w:tcPr>
            <w:tcW w:w="2210" w:type="dxa"/>
            <w:vAlign w:val="center"/>
          </w:tcPr>
          <w:p w14:paraId="2B6E805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1.32 (0.99, 1.75)</w:t>
            </w:r>
          </w:p>
        </w:tc>
        <w:tc>
          <w:tcPr>
            <w:tcW w:w="1785" w:type="dxa"/>
            <w:vAlign w:val="center"/>
          </w:tcPr>
          <w:p w14:paraId="493F2A4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2.07 (1.60, 2.69)</w:t>
            </w:r>
          </w:p>
        </w:tc>
        <w:tc>
          <w:tcPr>
            <w:tcW w:w="1842" w:type="dxa"/>
            <w:vAlign w:val="center"/>
          </w:tcPr>
          <w:p w14:paraId="1746C6D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1.34 (1.24, 1.43)</w:t>
            </w:r>
          </w:p>
        </w:tc>
        <w:tc>
          <w:tcPr>
            <w:tcW w:w="1134" w:type="dxa"/>
            <w:vAlign w:val="center"/>
          </w:tcPr>
          <w:p w14:paraId="1147953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7.2×10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-11</w:t>
            </w:r>
          </w:p>
        </w:tc>
      </w:tr>
      <w:tr w:rsidR="00020266" w:rsidRPr="008E52BB" w14:paraId="6ED9BE7D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4FF2216" w14:textId="1EB52214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1ACB5F3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07118F50" w14:textId="692AA4FA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7B3B5F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0.91 (0.68, 1.23)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458D6F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 (0.98, 1.74)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6F3C975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2.07 (1.60, 2.69)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2864F2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1.33 (1.24, 1.43)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5984D4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-10</w:t>
            </w:r>
          </w:p>
        </w:tc>
      </w:tr>
      <w:tr w:rsidR="00020266" w:rsidRPr="008E52BB" w14:paraId="006A945B" w14:textId="77777777" w:rsidTr="00EE6F49">
        <w:tc>
          <w:tcPr>
            <w:tcW w:w="3256" w:type="dxa"/>
            <w:vAlign w:val="center"/>
          </w:tcPr>
          <w:p w14:paraId="326DB194" w14:textId="2399A002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Sphinganine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35425175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Sphingolipid Synthesis</w:t>
            </w:r>
          </w:p>
        </w:tc>
        <w:tc>
          <w:tcPr>
            <w:tcW w:w="968" w:type="dxa"/>
            <w:vAlign w:val="center"/>
          </w:tcPr>
          <w:p w14:paraId="4C3BD56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2E770A2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1.04 (0.77, 1.39)</w:t>
            </w:r>
          </w:p>
        </w:tc>
        <w:tc>
          <w:tcPr>
            <w:tcW w:w="2210" w:type="dxa"/>
            <w:vAlign w:val="center"/>
          </w:tcPr>
          <w:p w14:paraId="27CDD21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1.35 (1.02, 1.78)</w:t>
            </w:r>
          </w:p>
        </w:tc>
        <w:tc>
          <w:tcPr>
            <w:tcW w:w="1785" w:type="dxa"/>
            <w:vAlign w:val="center"/>
          </w:tcPr>
          <w:p w14:paraId="1E0268B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1.63 (1.26, 2.12)</w:t>
            </w:r>
          </w:p>
        </w:tc>
        <w:tc>
          <w:tcPr>
            <w:tcW w:w="1842" w:type="dxa"/>
            <w:vAlign w:val="center"/>
          </w:tcPr>
          <w:p w14:paraId="5D79226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1.24 (1.15, 1.35)</w:t>
            </w:r>
          </w:p>
        </w:tc>
        <w:tc>
          <w:tcPr>
            <w:tcW w:w="1134" w:type="dxa"/>
            <w:vAlign w:val="center"/>
          </w:tcPr>
          <w:p w14:paraId="0B2AB4E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-5 </w:t>
            </w:r>
          </w:p>
        </w:tc>
      </w:tr>
      <w:tr w:rsidR="00020266" w:rsidRPr="008E52BB" w14:paraId="3D84FA80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3CA0E66" w14:textId="628A6AD2" w:rsidR="00020266" w:rsidRPr="008E52BB" w:rsidRDefault="00782B6D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9972065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5C290A7" w14:textId="11FA6411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5434439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1.02 (0.76, 1.37)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412BBE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1.31 (0.99, 1.74)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0DC0171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1.58 (1.21, 2.07)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D41A1D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1.23 (1.14, 1.34)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9EABDE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8.7×10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7FA3D6F1" w14:textId="77777777" w:rsidTr="00EE6F49">
        <w:tc>
          <w:tcPr>
            <w:tcW w:w="3256" w:type="dxa"/>
            <w:vAlign w:val="center"/>
          </w:tcPr>
          <w:p w14:paraId="318ACC67" w14:textId="77777777" w:rsidR="00020266" w:rsidRPr="008E52BB" w:rsidRDefault="00020266" w:rsidP="00EE6F4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sz w:val="20"/>
                <w:szCs w:val="20"/>
              </w:rPr>
              <w:t>Nucleotides</w:t>
            </w:r>
          </w:p>
        </w:tc>
        <w:tc>
          <w:tcPr>
            <w:tcW w:w="1900" w:type="dxa"/>
            <w:vAlign w:val="center"/>
          </w:tcPr>
          <w:p w14:paraId="34D0655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39CC468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vAlign w:val="center"/>
          </w:tcPr>
          <w:p w14:paraId="6CBA319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14:paraId="3E0D161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14:paraId="17155F0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9EB4DE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17B5B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266" w:rsidRPr="008E52BB" w14:paraId="4C4D8E00" w14:textId="77777777" w:rsidTr="00EE6F49">
        <w:tc>
          <w:tcPr>
            <w:tcW w:w="3256" w:type="dxa"/>
            <w:vAlign w:val="center"/>
          </w:tcPr>
          <w:p w14:paraId="4B79E019" w14:textId="2CFDE727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N6-methyladenosine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1D97055D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Purine Metabolism, Adenine containing</w:t>
            </w:r>
          </w:p>
        </w:tc>
        <w:tc>
          <w:tcPr>
            <w:tcW w:w="968" w:type="dxa"/>
            <w:vAlign w:val="center"/>
          </w:tcPr>
          <w:p w14:paraId="45B571F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5CE0E40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 (0.73, 1.37)</w:t>
            </w:r>
          </w:p>
        </w:tc>
        <w:tc>
          <w:tcPr>
            <w:tcW w:w="2210" w:type="dxa"/>
            <w:vAlign w:val="center"/>
          </w:tcPr>
          <w:p w14:paraId="3A9879D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1.30 (1.01, 1.68)</w:t>
            </w:r>
          </w:p>
        </w:tc>
        <w:tc>
          <w:tcPr>
            <w:tcW w:w="1785" w:type="dxa"/>
            <w:vAlign w:val="center"/>
          </w:tcPr>
          <w:p w14:paraId="068822A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1.64 (1.29, 2.08)</w:t>
            </w:r>
          </w:p>
        </w:tc>
        <w:tc>
          <w:tcPr>
            <w:tcW w:w="1842" w:type="dxa"/>
            <w:vAlign w:val="center"/>
          </w:tcPr>
          <w:p w14:paraId="2FA519F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1.30 (1.19, 1.43)</w:t>
            </w:r>
          </w:p>
        </w:tc>
        <w:tc>
          <w:tcPr>
            <w:tcW w:w="1134" w:type="dxa"/>
            <w:vAlign w:val="center"/>
          </w:tcPr>
          <w:p w14:paraId="6BE1B0E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1.4×10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4FABDBD7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564D736F" w14:textId="09028F5C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4525691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5CFF27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65946C9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1.01 (0.74, 1.38)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A175FD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1.28 (0.99, 1.66)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3DC3587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1.61 (1.27, 2.05)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A24FBD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1.30 (1.18, 1.43)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7DEF6B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4EDBD473" w14:textId="77777777" w:rsidTr="00EE6F49">
        <w:tc>
          <w:tcPr>
            <w:tcW w:w="3256" w:type="dxa"/>
            <w:vAlign w:val="center"/>
          </w:tcPr>
          <w:p w14:paraId="0F1DAFA2" w14:textId="77777777" w:rsidR="00020266" w:rsidRPr="008E52BB" w:rsidRDefault="00020266" w:rsidP="00EE6F4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sz w:val="20"/>
                <w:szCs w:val="20"/>
              </w:rPr>
              <w:t>Peptides</w:t>
            </w:r>
          </w:p>
        </w:tc>
        <w:tc>
          <w:tcPr>
            <w:tcW w:w="1900" w:type="dxa"/>
            <w:vAlign w:val="center"/>
          </w:tcPr>
          <w:p w14:paraId="00E79C3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5061A77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vAlign w:val="center"/>
          </w:tcPr>
          <w:p w14:paraId="4D61D81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14:paraId="3DAB020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14:paraId="647AB2E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22EC76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A5633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266" w:rsidRPr="008E52BB" w14:paraId="3D0D0ADF" w14:textId="77777777" w:rsidTr="00EE6F49">
        <w:tc>
          <w:tcPr>
            <w:tcW w:w="3256" w:type="dxa"/>
            <w:vAlign w:val="center"/>
          </w:tcPr>
          <w:p w14:paraId="627224B4" w14:textId="5EE908A7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Leucylglycine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FF700E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Dipeptide</w:t>
            </w:r>
          </w:p>
        </w:tc>
        <w:tc>
          <w:tcPr>
            <w:tcW w:w="968" w:type="dxa"/>
            <w:vAlign w:val="center"/>
          </w:tcPr>
          <w:p w14:paraId="51EB87B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53C389B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1.27 (0.95, 1.70)</w:t>
            </w:r>
          </w:p>
        </w:tc>
        <w:tc>
          <w:tcPr>
            <w:tcW w:w="2210" w:type="dxa"/>
            <w:vAlign w:val="center"/>
          </w:tcPr>
          <w:p w14:paraId="0F864D4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1.21 (0.90, 1.62)</w:t>
            </w:r>
          </w:p>
        </w:tc>
        <w:tc>
          <w:tcPr>
            <w:tcW w:w="1785" w:type="dxa"/>
            <w:vAlign w:val="center"/>
          </w:tcPr>
          <w:p w14:paraId="2E50626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1.85 (1.42, 2.42)</w:t>
            </w:r>
          </w:p>
        </w:tc>
        <w:tc>
          <w:tcPr>
            <w:tcW w:w="1842" w:type="dxa"/>
            <w:vAlign w:val="center"/>
          </w:tcPr>
          <w:p w14:paraId="5CDCFF8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1.31 (1.21, 1.42)</w:t>
            </w:r>
          </w:p>
        </w:tc>
        <w:tc>
          <w:tcPr>
            <w:tcW w:w="1134" w:type="dxa"/>
            <w:vAlign w:val="center"/>
          </w:tcPr>
          <w:p w14:paraId="254401F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4.9×10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8CD6172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3866DD30" w14:textId="5EEAF9E7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5D403B8C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04396425" w14:textId="4DDDA2DD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8C3A3B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1.28 (0.96, 1.72)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46BF61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1.21 (0.89, 1.63)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6CCC0DE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1.83 (1.40, 2.40)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B3DDFA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1.31 (1.21, 1.42)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FBB202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9.7×10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37851996" w14:textId="77777777" w:rsidTr="00EE6F49">
        <w:tc>
          <w:tcPr>
            <w:tcW w:w="3256" w:type="dxa"/>
            <w:vAlign w:val="center"/>
          </w:tcPr>
          <w:p w14:paraId="4A200DC2" w14:textId="41CFE09F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Valylleucine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ABC9FEC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Dipeptide</w:t>
            </w:r>
          </w:p>
        </w:tc>
        <w:tc>
          <w:tcPr>
            <w:tcW w:w="968" w:type="dxa"/>
            <w:vAlign w:val="center"/>
          </w:tcPr>
          <w:p w14:paraId="414FEF6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32A05E5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1.11 (0.84, 1.47)</w:t>
            </w:r>
          </w:p>
        </w:tc>
        <w:tc>
          <w:tcPr>
            <w:tcW w:w="2210" w:type="dxa"/>
            <w:vAlign w:val="center"/>
          </w:tcPr>
          <w:p w14:paraId="4D502F9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1.08 (0.81, 1.45)</w:t>
            </w:r>
          </w:p>
        </w:tc>
        <w:tc>
          <w:tcPr>
            <w:tcW w:w="1785" w:type="dxa"/>
            <w:vAlign w:val="center"/>
          </w:tcPr>
          <w:p w14:paraId="183E4A4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1.83 (1.42, 2.37)</w:t>
            </w:r>
          </w:p>
        </w:tc>
        <w:tc>
          <w:tcPr>
            <w:tcW w:w="1842" w:type="dxa"/>
            <w:vAlign w:val="center"/>
          </w:tcPr>
          <w:p w14:paraId="28B3ABB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1.28 (1.18, 1.39)</w:t>
            </w:r>
          </w:p>
        </w:tc>
        <w:tc>
          <w:tcPr>
            <w:tcW w:w="1134" w:type="dxa"/>
            <w:vAlign w:val="center"/>
          </w:tcPr>
          <w:p w14:paraId="0FCFF20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F3FA102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083372ED" w14:textId="1E77976C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38CCA2FF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D95F39F" w14:textId="4ABDC516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1CAFCC38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1.11 (0.83, 1.47)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1F3A2F5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1.07 (0.80, 1.43)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63658B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1.80 (1.39, 2.33)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DF6755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1.27 (1.18, 1.38)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2FF828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95DDBF9" w14:textId="77777777" w:rsidTr="00EE6F49">
        <w:tc>
          <w:tcPr>
            <w:tcW w:w="3256" w:type="dxa"/>
            <w:vAlign w:val="center"/>
          </w:tcPr>
          <w:p w14:paraId="17107809" w14:textId="2B539D8C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Glycylvaline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6DD9AE7C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Dipeptide</w:t>
            </w:r>
          </w:p>
        </w:tc>
        <w:tc>
          <w:tcPr>
            <w:tcW w:w="968" w:type="dxa"/>
            <w:vAlign w:val="center"/>
          </w:tcPr>
          <w:p w14:paraId="5307B43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699AAF9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1.21 (0.90, 1.63)</w:t>
            </w:r>
          </w:p>
        </w:tc>
        <w:tc>
          <w:tcPr>
            <w:tcW w:w="2210" w:type="dxa"/>
            <w:vAlign w:val="center"/>
          </w:tcPr>
          <w:p w14:paraId="6E5065B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1.18 (0.88, 1.59)</w:t>
            </w:r>
          </w:p>
        </w:tc>
        <w:tc>
          <w:tcPr>
            <w:tcW w:w="1785" w:type="dxa"/>
            <w:vAlign w:val="center"/>
          </w:tcPr>
          <w:p w14:paraId="1D5A059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1.97 (1.50, 2.58)</w:t>
            </w:r>
          </w:p>
        </w:tc>
        <w:tc>
          <w:tcPr>
            <w:tcW w:w="1842" w:type="dxa"/>
            <w:vAlign w:val="center"/>
          </w:tcPr>
          <w:p w14:paraId="2195B7B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1.32 (1.22, 1.44)</w:t>
            </w:r>
          </w:p>
        </w:tc>
        <w:tc>
          <w:tcPr>
            <w:tcW w:w="1134" w:type="dxa"/>
            <w:vAlign w:val="center"/>
          </w:tcPr>
          <w:p w14:paraId="07B6C2D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3.0×10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033D68A5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70CC8A77" w14:textId="50B84657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1E8DB1B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0D2A9FF6" w14:textId="6D3EBDCC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37474B4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1.21 (0.90, 1.63)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4520A5E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1.14 (0.84, 1.54)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088B1E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1.92 (1.46, 2.53)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71EE7B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1.31 (1.21, 1.43)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7ABC1F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99823C4" w14:textId="77777777" w:rsidTr="00EE6F49">
        <w:tc>
          <w:tcPr>
            <w:tcW w:w="3256" w:type="dxa"/>
            <w:vAlign w:val="center"/>
          </w:tcPr>
          <w:p w14:paraId="65E426BB" w14:textId="3000D762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ADPSGEGDFXAEGGGVR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7CAEB4E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Fibrinogen Cleavage Peptide</w:t>
            </w:r>
          </w:p>
        </w:tc>
        <w:tc>
          <w:tcPr>
            <w:tcW w:w="968" w:type="dxa"/>
            <w:vAlign w:val="center"/>
          </w:tcPr>
          <w:p w14:paraId="555E815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2593EF3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0.60 (0.46, 0.77)</w:t>
            </w:r>
          </w:p>
        </w:tc>
        <w:tc>
          <w:tcPr>
            <w:tcW w:w="2210" w:type="dxa"/>
            <w:vAlign w:val="center"/>
          </w:tcPr>
          <w:p w14:paraId="374E102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0.65 (0.51, 0.83)</w:t>
            </w:r>
          </w:p>
        </w:tc>
        <w:tc>
          <w:tcPr>
            <w:tcW w:w="1785" w:type="dxa"/>
            <w:vAlign w:val="center"/>
          </w:tcPr>
          <w:p w14:paraId="48CEF1A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0.54 (0.42, 0.70)</w:t>
            </w:r>
          </w:p>
        </w:tc>
        <w:tc>
          <w:tcPr>
            <w:tcW w:w="1842" w:type="dxa"/>
            <w:vAlign w:val="center"/>
          </w:tcPr>
          <w:p w14:paraId="461957B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0.78 (0.72, 0.84)</w:t>
            </w:r>
          </w:p>
        </w:tc>
        <w:tc>
          <w:tcPr>
            <w:tcW w:w="1134" w:type="dxa"/>
            <w:vAlign w:val="center"/>
          </w:tcPr>
          <w:p w14:paraId="55466B8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5.1×10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4DF7FDD0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2CA0C423" w14:textId="7D687998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2E91337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36FC096" w14:textId="1B042F07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13BECF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0.59 (0.46, 0.76)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32FFB67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0.65 (0.51, 0.84)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7071C0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0.54 (0.42, 0.70)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6CA8ED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0.78 (0.72, 0.84)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3D56E5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305ED865" w14:textId="77777777" w:rsidTr="00EE6F49">
        <w:tc>
          <w:tcPr>
            <w:tcW w:w="3256" w:type="dxa"/>
            <w:vAlign w:val="center"/>
          </w:tcPr>
          <w:p w14:paraId="3DD10375" w14:textId="54E2AB18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Fibrinopeptide B (1-12)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167E72C1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Fibrinogen Cleavage Peptide</w:t>
            </w:r>
          </w:p>
        </w:tc>
        <w:tc>
          <w:tcPr>
            <w:tcW w:w="968" w:type="dxa"/>
            <w:vAlign w:val="center"/>
          </w:tcPr>
          <w:p w14:paraId="0C05020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372B6497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0.57 (0.44, 0.73)</w:t>
            </w:r>
          </w:p>
        </w:tc>
        <w:tc>
          <w:tcPr>
            <w:tcW w:w="2210" w:type="dxa"/>
            <w:vAlign w:val="center"/>
          </w:tcPr>
          <w:p w14:paraId="16BEC87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0.59 (0.46, 0.75)</w:t>
            </w:r>
          </w:p>
        </w:tc>
        <w:tc>
          <w:tcPr>
            <w:tcW w:w="1785" w:type="dxa"/>
            <w:vAlign w:val="center"/>
          </w:tcPr>
          <w:p w14:paraId="301DBF1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0.60 (0.47, 0.77)</w:t>
            </w:r>
          </w:p>
        </w:tc>
        <w:tc>
          <w:tcPr>
            <w:tcW w:w="1842" w:type="dxa"/>
            <w:vAlign w:val="center"/>
          </w:tcPr>
          <w:p w14:paraId="0037EBB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0.82 (0.77, 0.87)</w:t>
            </w:r>
          </w:p>
        </w:tc>
        <w:tc>
          <w:tcPr>
            <w:tcW w:w="1134" w:type="dxa"/>
            <w:vAlign w:val="center"/>
          </w:tcPr>
          <w:p w14:paraId="7C5A543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2.3×10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22A0EBCA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1A064F2" w14:textId="39B48949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14D71FA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531A6A65" w14:textId="0A8CD306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37709815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0.57 (0.44, 0.73)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5872CF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0.59 (0.46, 0.76)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DD55A5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0.60 (0.47, 0.78)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5CF8C98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 (0.77, 0.87)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F58F44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2.8×10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5235EB82" w14:textId="77777777" w:rsidTr="00EE6F49">
        <w:tc>
          <w:tcPr>
            <w:tcW w:w="3256" w:type="dxa"/>
            <w:vAlign w:val="center"/>
          </w:tcPr>
          <w:p w14:paraId="1282789B" w14:textId="40617F20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Fibrinopeptide B (1-11)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32598C1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Fibrinogen Cleavage Peptide</w:t>
            </w:r>
          </w:p>
        </w:tc>
        <w:tc>
          <w:tcPr>
            <w:tcW w:w="968" w:type="dxa"/>
            <w:vAlign w:val="center"/>
          </w:tcPr>
          <w:p w14:paraId="305FB6D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62F5BB8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0.54 (0.42, 0.69)</w:t>
            </w:r>
          </w:p>
        </w:tc>
        <w:tc>
          <w:tcPr>
            <w:tcW w:w="2210" w:type="dxa"/>
            <w:vAlign w:val="center"/>
          </w:tcPr>
          <w:p w14:paraId="0827319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0.66 (0.52, 0.85)</w:t>
            </w:r>
          </w:p>
        </w:tc>
        <w:tc>
          <w:tcPr>
            <w:tcW w:w="1785" w:type="dxa"/>
            <w:vAlign w:val="center"/>
          </w:tcPr>
          <w:p w14:paraId="62A511C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0.57 (0.45, 0.73)</w:t>
            </w:r>
          </w:p>
        </w:tc>
        <w:tc>
          <w:tcPr>
            <w:tcW w:w="1842" w:type="dxa"/>
            <w:vAlign w:val="center"/>
          </w:tcPr>
          <w:p w14:paraId="71A8603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0.82 (0.77, 0.87)</w:t>
            </w:r>
          </w:p>
        </w:tc>
        <w:tc>
          <w:tcPr>
            <w:tcW w:w="1134" w:type="dxa"/>
            <w:vAlign w:val="center"/>
          </w:tcPr>
          <w:p w14:paraId="638075D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5.2×10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67AF0968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7998C6B8" w14:textId="06F5E9D6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50C81A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7BD67A11" w14:textId="5788387D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6E15EA5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0.55 (0.43, 0.71)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59CCEC4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0.65 (0.50, 0.83)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2591D27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0.55 (0.43, 0.70)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644C5B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 (0.78, 0.88)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7613805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8.7×10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1D6A466A" w14:textId="77777777" w:rsidTr="00EE6F49">
        <w:tc>
          <w:tcPr>
            <w:tcW w:w="3256" w:type="dxa"/>
            <w:vAlign w:val="center"/>
          </w:tcPr>
          <w:p w14:paraId="4108C2B5" w14:textId="43FF9E1C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Fibrinopeptide B (1-9)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08227120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Fibrinogen Cleavage Peptide</w:t>
            </w:r>
          </w:p>
        </w:tc>
        <w:tc>
          <w:tcPr>
            <w:tcW w:w="968" w:type="dxa"/>
            <w:vAlign w:val="center"/>
          </w:tcPr>
          <w:p w14:paraId="2C5A842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278CE0D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1.17 (0.87, 1.58)</w:t>
            </w:r>
          </w:p>
        </w:tc>
        <w:tc>
          <w:tcPr>
            <w:tcW w:w="2210" w:type="dxa"/>
            <w:vAlign w:val="center"/>
          </w:tcPr>
          <w:p w14:paraId="6299E6E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1.31 (0.98, 1.75)</w:t>
            </w:r>
          </w:p>
        </w:tc>
        <w:tc>
          <w:tcPr>
            <w:tcW w:w="1785" w:type="dxa"/>
            <w:vAlign w:val="center"/>
          </w:tcPr>
          <w:p w14:paraId="453B129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1.80 (1.38, 2.36)</w:t>
            </w:r>
          </w:p>
        </w:tc>
        <w:tc>
          <w:tcPr>
            <w:tcW w:w="1842" w:type="dxa"/>
            <w:vAlign w:val="center"/>
          </w:tcPr>
          <w:p w14:paraId="0645F8D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1.27 (1.16, 1.39)</w:t>
            </w:r>
          </w:p>
        </w:tc>
        <w:tc>
          <w:tcPr>
            <w:tcW w:w="1134" w:type="dxa"/>
            <w:vAlign w:val="center"/>
          </w:tcPr>
          <w:p w14:paraId="45670CF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4.0×10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4211FAD0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11C17B1" w14:textId="6603CE61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DC5AA3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31F82FB" w14:textId="1FEBECCD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0AF094D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1.17 (0.86, 1.58)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4A8B357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1.29 (0.96, 1.74)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598F71B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1.79 (1.35, 2.36)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F09947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1.26 (1.15, 1.38)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D91EBD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1C7E8A5E" w14:textId="77777777" w:rsidTr="00EE6F49">
        <w:tc>
          <w:tcPr>
            <w:tcW w:w="3256" w:type="dxa"/>
            <w:vAlign w:val="center"/>
          </w:tcPr>
          <w:p w14:paraId="46CFD7A0" w14:textId="6DB7F45D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Gamma-Glutamyltyrosine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2E8FFBB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64B7F56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004ED93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1.22 (0.92, 1.61)</w:t>
            </w:r>
          </w:p>
        </w:tc>
        <w:tc>
          <w:tcPr>
            <w:tcW w:w="2210" w:type="dxa"/>
            <w:vAlign w:val="center"/>
          </w:tcPr>
          <w:p w14:paraId="6BF020E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1.13 (0.84, 1.52)</w:t>
            </w:r>
          </w:p>
        </w:tc>
        <w:tc>
          <w:tcPr>
            <w:tcW w:w="1785" w:type="dxa"/>
            <w:vAlign w:val="center"/>
          </w:tcPr>
          <w:p w14:paraId="762ACC1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1.74 (1.35, 2.25)</w:t>
            </w:r>
          </w:p>
        </w:tc>
        <w:tc>
          <w:tcPr>
            <w:tcW w:w="1842" w:type="dxa"/>
            <w:vAlign w:val="center"/>
          </w:tcPr>
          <w:p w14:paraId="62E4103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1.29 (1.20, 1.40)</w:t>
            </w:r>
          </w:p>
        </w:tc>
        <w:tc>
          <w:tcPr>
            <w:tcW w:w="1134" w:type="dxa"/>
            <w:vAlign w:val="center"/>
          </w:tcPr>
          <w:p w14:paraId="624F6FB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3.1×10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1D95671D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3D8EF06C" w14:textId="7C55EE47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2FAA2285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2CFB2681" w14:textId="38E842B3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3A00E2B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1.21 (0.92, 1.60</w:t>
            </w:r>
            <w:r w:rsidRPr="009746A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4F05E3F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1.12 (0.84, 1.51)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30065225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1.74 (1.34, 2.26)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D8A14C1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1.30 (1.20, 1.41)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54B1C9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4.1×10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6F4CEEAA" w14:textId="77777777" w:rsidTr="00EE6F49">
        <w:tc>
          <w:tcPr>
            <w:tcW w:w="3256" w:type="dxa"/>
            <w:vAlign w:val="center"/>
          </w:tcPr>
          <w:p w14:paraId="07A1803B" w14:textId="1936FDEC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Gamma-Glutamyl-Alpha-Lysine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59C10FDA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5E8A15C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72726F9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0.74 (0.55, 0.99)</w:t>
            </w:r>
          </w:p>
        </w:tc>
        <w:tc>
          <w:tcPr>
            <w:tcW w:w="2210" w:type="dxa"/>
            <w:vAlign w:val="center"/>
          </w:tcPr>
          <w:p w14:paraId="2B30278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0.92 (0.69, 1.21)</w:t>
            </w:r>
          </w:p>
        </w:tc>
        <w:tc>
          <w:tcPr>
            <w:tcW w:w="1785" w:type="dxa"/>
            <w:vAlign w:val="center"/>
          </w:tcPr>
          <w:p w14:paraId="71697C6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1.58 (1.24, 2.03)</w:t>
            </w:r>
          </w:p>
        </w:tc>
        <w:tc>
          <w:tcPr>
            <w:tcW w:w="1842" w:type="dxa"/>
            <w:vAlign w:val="center"/>
          </w:tcPr>
          <w:p w14:paraId="76D72A4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1.29 (1.20, 1.39)</w:t>
            </w:r>
          </w:p>
        </w:tc>
        <w:tc>
          <w:tcPr>
            <w:tcW w:w="1134" w:type="dxa"/>
            <w:vAlign w:val="center"/>
          </w:tcPr>
          <w:p w14:paraId="377DC72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8.0×10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5FD29847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756CDA01" w14:textId="0FFFFB79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6BF4481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57E20E1" w14:textId="415398C8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2C003B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0.72 (0.54, 0.97)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3B5B9B9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0.93 (0.70, 1.23)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446C98F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1.55 (1.21, 1.99)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536176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1.29 (1.19, 1.39)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72C76B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-5</w:t>
            </w:r>
          </w:p>
        </w:tc>
      </w:tr>
      <w:tr w:rsidR="00020266" w:rsidRPr="008E52BB" w14:paraId="1919EC2D" w14:textId="77777777" w:rsidTr="00EE6F49">
        <w:tc>
          <w:tcPr>
            <w:tcW w:w="3256" w:type="dxa"/>
            <w:vAlign w:val="center"/>
          </w:tcPr>
          <w:p w14:paraId="2D28C12C" w14:textId="6FF80725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Gamma-Glutamylthreonine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0F87859C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5D1D763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E4D96F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1.15 (0.86, 1.54)</w:t>
            </w:r>
          </w:p>
        </w:tc>
        <w:tc>
          <w:tcPr>
            <w:tcW w:w="2210" w:type="dxa"/>
            <w:vAlign w:val="center"/>
          </w:tcPr>
          <w:p w14:paraId="11A654C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1.26 (0.94, 1.67)</w:t>
            </w:r>
          </w:p>
        </w:tc>
        <w:tc>
          <w:tcPr>
            <w:tcW w:w="1785" w:type="dxa"/>
            <w:vAlign w:val="center"/>
          </w:tcPr>
          <w:p w14:paraId="350F539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1.84 (1.42, 2.39)</w:t>
            </w:r>
          </w:p>
        </w:tc>
        <w:tc>
          <w:tcPr>
            <w:tcW w:w="1842" w:type="dxa"/>
            <w:vAlign w:val="center"/>
          </w:tcPr>
          <w:p w14:paraId="2805FCD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1.30 (1.21, 1.40)</w:t>
            </w:r>
          </w:p>
        </w:tc>
        <w:tc>
          <w:tcPr>
            <w:tcW w:w="1134" w:type="dxa"/>
            <w:vAlign w:val="center"/>
          </w:tcPr>
          <w:p w14:paraId="08C217D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1446DFFB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28635FE" w14:textId="0FB001F2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1D21B3A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346B64A0" w14:textId="3F18FCA2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17001ED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1.14 (0.86, 1.53)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AAB502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1.23 (0.92, 1.64)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92FD22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1.82 (1.4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0, 2.36)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5A9DC2C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1.30 (1.21, 1.40)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1458D3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78092BC8" w14:textId="77777777" w:rsidTr="00EE6F49">
        <w:tc>
          <w:tcPr>
            <w:tcW w:w="3256" w:type="dxa"/>
            <w:vAlign w:val="center"/>
          </w:tcPr>
          <w:p w14:paraId="7E0B5CCC" w14:textId="5F69914C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Gamma-Glutamylmethionine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14F3FC4B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6F227839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186B1EA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1.21 (0.91, 1.61)</w:t>
            </w:r>
          </w:p>
        </w:tc>
        <w:tc>
          <w:tcPr>
            <w:tcW w:w="2210" w:type="dxa"/>
            <w:vAlign w:val="center"/>
          </w:tcPr>
          <w:p w14:paraId="60833DD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1.25 (0.95, 1.66)</w:t>
            </w:r>
          </w:p>
        </w:tc>
        <w:tc>
          <w:tcPr>
            <w:tcW w:w="1785" w:type="dxa"/>
            <w:vAlign w:val="center"/>
          </w:tcPr>
          <w:p w14:paraId="25E826C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1.89 (1.46, 2.46)</w:t>
            </w:r>
          </w:p>
        </w:tc>
        <w:tc>
          <w:tcPr>
            <w:tcW w:w="1842" w:type="dxa"/>
            <w:vAlign w:val="center"/>
          </w:tcPr>
          <w:p w14:paraId="5624EA6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1.28 (1.18, 1.38)</w:t>
            </w:r>
          </w:p>
        </w:tc>
        <w:tc>
          <w:tcPr>
            <w:tcW w:w="1134" w:type="dxa"/>
            <w:vAlign w:val="center"/>
          </w:tcPr>
          <w:p w14:paraId="61403A4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558C5EF4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2E17E03" w14:textId="0B4818F5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6FABF15C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32574012" w14:textId="3CA0B3BC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5841D0D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1.21 (0.91, 1.61)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6FF6EF2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1.24 (0.94, 1.65)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6F41737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1.88 (1.45, 2.45)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CF7CDB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1.27 (1.17, 1.38)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99C8AF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2.4×10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0DFD781D" w14:textId="77777777" w:rsidTr="00EE6F49">
        <w:tc>
          <w:tcPr>
            <w:tcW w:w="3256" w:type="dxa"/>
            <w:vAlign w:val="center"/>
          </w:tcPr>
          <w:p w14:paraId="05239115" w14:textId="388B9F43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Gamma-Glutamylisoleucine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0818F52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45641B9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2C82A7A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1.20 (0.90, 1.62)</w:t>
            </w:r>
          </w:p>
        </w:tc>
        <w:tc>
          <w:tcPr>
            <w:tcW w:w="2210" w:type="dxa"/>
            <w:vAlign w:val="center"/>
          </w:tcPr>
          <w:p w14:paraId="2B657B1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1.09 (0.82, 1.46)</w:t>
            </w:r>
          </w:p>
        </w:tc>
        <w:tc>
          <w:tcPr>
            <w:tcW w:w="1785" w:type="dxa"/>
            <w:vAlign w:val="center"/>
          </w:tcPr>
          <w:p w14:paraId="6F2F222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1.97 (1.51, 2.58)</w:t>
            </w:r>
          </w:p>
        </w:tc>
        <w:tc>
          <w:tcPr>
            <w:tcW w:w="1842" w:type="dxa"/>
            <w:vAlign w:val="center"/>
          </w:tcPr>
          <w:p w14:paraId="7E3D157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1.31 (1.22, 1.41)</w:t>
            </w:r>
          </w:p>
        </w:tc>
        <w:tc>
          <w:tcPr>
            <w:tcW w:w="1134" w:type="dxa"/>
            <w:vAlign w:val="center"/>
          </w:tcPr>
          <w:p w14:paraId="086E63F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5.7×10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718C2D4E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FF5964C" w14:textId="4EF44CA8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1B93D06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0AFD83E" w14:textId="7C1C07D0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507728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1.20 (0.90, 1.62)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49C2759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1.08 (0.80, 1.45)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44272BE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1.99 (1.51, 2.61)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DCC2046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1.32 (1.22, 1.41)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AFEF1B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7E22E758" w14:textId="77777777" w:rsidTr="00EE6F49">
        <w:tc>
          <w:tcPr>
            <w:tcW w:w="3256" w:type="dxa"/>
            <w:vAlign w:val="center"/>
          </w:tcPr>
          <w:p w14:paraId="29B30724" w14:textId="6C880097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Gamma-Glutamylphenylalanine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5425C904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489D8F9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5F9A9EB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1.35 (1.02, 1.81)</w:t>
            </w:r>
          </w:p>
        </w:tc>
        <w:tc>
          <w:tcPr>
            <w:tcW w:w="2210" w:type="dxa"/>
            <w:vAlign w:val="center"/>
          </w:tcPr>
          <w:p w14:paraId="49C702C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1.30 (0.96, 1.75)</w:t>
            </w:r>
          </w:p>
        </w:tc>
        <w:tc>
          <w:tcPr>
            <w:tcW w:w="1785" w:type="dxa"/>
            <w:vAlign w:val="center"/>
          </w:tcPr>
          <w:p w14:paraId="72C19C1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2.08 (1.59, 2.71)</w:t>
            </w:r>
          </w:p>
        </w:tc>
        <w:tc>
          <w:tcPr>
            <w:tcW w:w="1842" w:type="dxa"/>
            <w:vAlign w:val="center"/>
          </w:tcPr>
          <w:p w14:paraId="088F54B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1.32 (1.23, 1.42)</w:t>
            </w:r>
          </w:p>
        </w:tc>
        <w:tc>
          <w:tcPr>
            <w:tcW w:w="1134" w:type="dxa"/>
            <w:vAlign w:val="center"/>
          </w:tcPr>
          <w:p w14:paraId="7DB0AE7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8.7×10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6D181789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C121794" w14:textId="44BF82F1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7D1F3EEF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32BE638A" w14:textId="5A64B291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4CFD83C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1.35 (1.01, 1.80)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34B4DFDA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1.29 (0.95, 1.75)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19FC8C6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2.04 (1.56, 2.68)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8A24B7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1.32 (1.23, 1.42)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534FE9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2.9×10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1F718384" w14:textId="77777777" w:rsidTr="00EE6F49">
        <w:tc>
          <w:tcPr>
            <w:tcW w:w="3256" w:type="dxa"/>
            <w:vAlign w:val="center"/>
          </w:tcPr>
          <w:p w14:paraId="504BC872" w14:textId="77B4C21E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Gamma-Glutamylserine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0655A9FD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1F6709F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4EF5B49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1.13 (0.85, 1.52)</w:t>
            </w:r>
          </w:p>
        </w:tc>
        <w:tc>
          <w:tcPr>
            <w:tcW w:w="2210" w:type="dxa"/>
            <w:vAlign w:val="center"/>
          </w:tcPr>
          <w:p w14:paraId="431D4A9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1.05 (0.78, 1.42)</w:t>
            </w:r>
          </w:p>
        </w:tc>
        <w:tc>
          <w:tcPr>
            <w:tcW w:w="1785" w:type="dxa"/>
            <w:vAlign w:val="center"/>
          </w:tcPr>
          <w:p w14:paraId="55C2440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1.99 (1.53, 2.59)</w:t>
            </w:r>
          </w:p>
        </w:tc>
        <w:tc>
          <w:tcPr>
            <w:tcW w:w="1842" w:type="dxa"/>
            <w:vAlign w:val="center"/>
          </w:tcPr>
          <w:p w14:paraId="18B80EC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1.35 (1.21, 1.49)</w:t>
            </w:r>
          </w:p>
        </w:tc>
        <w:tc>
          <w:tcPr>
            <w:tcW w:w="1134" w:type="dxa"/>
            <w:vAlign w:val="center"/>
          </w:tcPr>
          <w:p w14:paraId="681C443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1.5×10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4FB2A350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60CF25C2" w14:textId="35DBB531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05E87645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20DF308" w14:textId="64235631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C315C1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1.12 (0.83, 1.50)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7CA5A9B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1.08 (0.80, 1.46)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7A6C3AB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2.00 (1.53, 2.61)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514DCD7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1.35 (1.22, 1.50)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C68E8A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9.3×10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05796B5B" w14:textId="77777777" w:rsidTr="00EE6F49">
        <w:tc>
          <w:tcPr>
            <w:tcW w:w="3256" w:type="dxa"/>
            <w:vAlign w:val="center"/>
          </w:tcPr>
          <w:p w14:paraId="133020F0" w14:textId="54BD2802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Gamma-Glutamylvaline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386C47B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2D09127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50168C9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1.39 (1.04, 1.87)</w:t>
            </w:r>
          </w:p>
        </w:tc>
        <w:tc>
          <w:tcPr>
            <w:tcW w:w="2210" w:type="dxa"/>
            <w:vAlign w:val="center"/>
          </w:tcPr>
          <w:p w14:paraId="0C1D490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1.18 (0.88, 1.58)</w:t>
            </w:r>
          </w:p>
        </w:tc>
        <w:tc>
          <w:tcPr>
            <w:tcW w:w="1785" w:type="dxa"/>
            <w:vAlign w:val="center"/>
          </w:tcPr>
          <w:p w14:paraId="5A86DA1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2.14 (1.64, 2.79)</w:t>
            </w:r>
          </w:p>
        </w:tc>
        <w:tc>
          <w:tcPr>
            <w:tcW w:w="1842" w:type="dxa"/>
            <w:vAlign w:val="center"/>
          </w:tcPr>
          <w:p w14:paraId="0269BB0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1.33 (1.24, 1.42)</w:t>
            </w:r>
          </w:p>
        </w:tc>
        <w:tc>
          <w:tcPr>
            <w:tcW w:w="1134" w:type="dxa"/>
            <w:vAlign w:val="center"/>
          </w:tcPr>
          <w:p w14:paraId="2D392CD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7.8×10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062C0802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1E183E3A" w14:textId="3E7FFAFD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23180B71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6C7BB5C1" w14:textId="3AAE76C2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60F8A6C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1.38 (1.03, 1.85)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3E23B95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1.16 (0.86, 1.55)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7B8A71F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2.15 (1.64, 2.82)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0943A48C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1.33 (1.24, 1.43)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30C33CE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-7</w:t>
            </w:r>
          </w:p>
        </w:tc>
      </w:tr>
      <w:tr w:rsidR="00020266" w:rsidRPr="008E52BB" w14:paraId="0AA3F10C" w14:textId="77777777" w:rsidTr="00EE6F49">
        <w:tc>
          <w:tcPr>
            <w:tcW w:w="3256" w:type="dxa"/>
            <w:vAlign w:val="center"/>
          </w:tcPr>
          <w:p w14:paraId="623BE19C" w14:textId="609F278D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Gamma-Glutamylleucine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2E4B06F0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0F55F79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7008EE0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1.31 (0.98, 1.76)</w:t>
            </w:r>
          </w:p>
        </w:tc>
        <w:tc>
          <w:tcPr>
            <w:tcW w:w="2210" w:type="dxa"/>
            <w:vAlign w:val="center"/>
          </w:tcPr>
          <w:p w14:paraId="21A0013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1.17 (0.87, 1.56)</w:t>
            </w:r>
          </w:p>
        </w:tc>
        <w:tc>
          <w:tcPr>
            <w:tcW w:w="1785" w:type="dxa"/>
            <w:vAlign w:val="center"/>
          </w:tcPr>
          <w:p w14:paraId="125AAAD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2.14 (1.65, 2.78)</w:t>
            </w:r>
          </w:p>
        </w:tc>
        <w:tc>
          <w:tcPr>
            <w:tcW w:w="1842" w:type="dxa"/>
            <w:vAlign w:val="center"/>
          </w:tcPr>
          <w:p w14:paraId="3B57CAA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1.31 (1.22, 1.40)</w:t>
            </w:r>
          </w:p>
        </w:tc>
        <w:tc>
          <w:tcPr>
            <w:tcW w:w="1134" w:type="dxa"/>
            <w:vAlign w:val="center"/>
          </w:tcPr>
          <w:p w14:paraId="3205268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2.4×10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635642E1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E631155" w14:textId="31A9505F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99CB7A7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1C3E7057" w14:textId="520ECBF7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26877F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1.31 (0.98, 1.75)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1CCE5D8D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1.14 (0.85, 1.54)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33E7AD82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2.14 (1.64, 2.80)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59F8326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1.31 (1.22, 1.41)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1B2CC5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7.8×10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-8</w:t>
            </w:r>
          </w:p>
        </w:tc>
      </w:tr>
      <w:tr w:rsidR="00020266" w:rsidRPr="008E52BB" w14:paraId="42BBC800" w14:textId="77777777" w:rsidTr="00EE6F49">
        <w:tc>
          <w:tcPr>
            <w:tcW w:w="3256" w:type="dxa"/>
            <w:vAlign w:val="center"/>
          </w:tcPr>
          <w:p w14:paraId="7F5095B0" w14:textId="3C2E8B34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Gamma-Glutamylglycine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518B8CFA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71AC3F6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7808C0B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1.23 (0.91, 1.66)</w:t>
            </w:r>
          </w:p>
        </w:tc>
        <w:tc>
          <w:tcPr>
            <w:tcW w:w="2210" w:type="dxa"/>
            <w:vAlign w:val="center"/>
          </w:tcPr>
          <w:p w14:paraId="02D6CB3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1.46 (1.10, 1.95)</w:t>
            </w:r>
          </w:p>
        </w:tc>
        <w:tc>
          <w:tcPr>
            <w:tcW w:w="1785" w:type="dxa"/>
            <w:vAlign w:val="center"/>
          </w:tcPr>
          <w:p w14:paraId="053F75A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2.12 (1.62, 2.77)</w:t>
            </w:r>
          </w:p>
        </w:tc>
        <w:tc>
          <w:tcPr>
            <w:tcW w:w="1842" w:type="dxa"/>
            <w:vAlign w:val="center"/>
          </w:tcPr>
          <w:p w14:paraId="6E91F5C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1.32 (1.23, 1.41)</w:t>
            </w:r>
          </w:p>
        </w:tc>
        <w:tc>
          <w:tcPr>
            <w:tcW w:w="1134" w:type="dxa"/>
            <w:vAlign w:val="center"/>
          </w:tcPr>
          <w:p w14:paraId="708F40F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4.0×10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-9</w:t>
            </w:r>
          </w:p>
        </w:tc>
      </w:tr>
      <w:tr w:rsidR="00020266" w:rsidRPr="008E52BB" w14:paraId="0C2B13B8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38F48F7A" w14:textId="5DB5F53A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19310F3E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0A2281C9" w14:textId="1CB39441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68D9C1B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1.27 (0.94, 1.71)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4E8ED6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1.55 (1.15, 2.09)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76E79E0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2.19 (1.66, 2.88)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EA6025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1.32 (1.24, 1.42)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1B51D2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-9</w:t>
            </w:r>
          </w:p>
        </w:tc>
      </w:tr>
      <w:tr w:rsidR="00020266" w:rsidRPr="008E52BB" w14:paraId="6109C9F7" w14:textId="77777777" w:rsidTr="00EE6F49">
        <w:tc>
          <w:tcPr>
            <w:tcW w:w="3256" w:type="dxa"/>
            <w:vAlign w:val="center"/>
          </w:tcPr>
          <w:p w14:paraId="6BA02B12" w14:textId="4F4F9C5D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Gamma-Glutamylglutamate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7AA13856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Gamma-glutamyl Amino Acid</w:t>
            </w:r>
          </w:p>
        </w:tc>
        <w:tc>
          <w:tcPr>
            <w:tcW w:w="968" w:type="dxa"/>
            <w:vAlign w:val="center"/>
          </w:tcPr>
          <w:p w14:paraId="15FB438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635AC83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1.05 (0.78, 1.42)</w:t>
            </w:r>
          </w:p>
        </w:tc>
        <w:tc>
          <w:tcPr>
            <w:tcW w:w="2210" w:type="dxa"/>
            <w:vAlign w:val="center"/>
          </w:tcPr>
          <w:p w14:paraId="2CBEEF7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1.24 (0.93, 1.66)</w:t>
            </w:r>
          </w:p>
        </w:tc>
        <w:tc>
          <w:tcPr>
            <w:tcW w:w="1785" w:type="dxa"/>
            <w:vAlign w:val="center"/>
          </w:tcPr>
          <w:p w14:paraId="33F4B49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2.07 (1.60, 2.69)</w:t>
            </w:r>
          </w:p>
        </w:tc>
        <w:tc>
          <w:tcPr>
            <w:tcW w:w="1842" w:type="dxa"/>
            <w:vAlign w:val="center"/>
          </w:tcPr>
          <w:p w14:paraId="4DC1E0D2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1.35 (1.26, 1.45)</w:t>
            </w:r>
          </w:p>
        </w:tc>
        <w:tc>
          <w:tcPr>
            <w:tcW w:w="1134" w:type="dxa"/>
            <w:vAlign w:val="center"/>
          </w:tcPr>
          <w:p w14:paraId="21DAC6CF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1.3×10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-9</w:t>
            </w:r>
          </w:p>
        </w:tc>
      </w:tr>
      <w:tr w:rsidR="00020266" w:rsidRPr="008E52BB" w14:paraId="745FA337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4F95EF9B" w14:textId="368DAF4A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4615F635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5393347B" w14:textId="304B4D11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51513BB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1.04 (0.77, 1.40)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346D6819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1.25 (0.93, 1.67)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643F67E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2.04 (1.57, 2.66)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6F81636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1.35 (1.26, 1.45)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1CE5A0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3.6×10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-9</w:t>
            </w:r>
          </w:p>
        </w:tc>
      </w:tr>
      <w:tr w:rsidR="00020266" w:rsidRPr="008E52BB" w14:paraId="484AD2D5" w14:textId="77777777" w:rsidTr="00EE6F49">
        <w:tc>
          <w:tcPr>
            <w:tcW w:w="3256" w:type="dxa"/>
            <w:vAlign w:val="center"/>
          </w:tcPr>
          <w:p w14:paraId="1405606E" w14:textId="77777777" w:rsidR="00020266" w:rsidRPr="008E52BB" w:rsidRDefault="00020266" w:rsidP="00EE6F4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Xenobiotics</w:t>
            </w:r>
          </w:p>
        </w:tc>
        <w:tc>
          <w:tcPr>
            <w:tcW w:w="1900" w:type="dxa"/>
            <w:vAlign w:val="center"/>
          </w:tcPr>
          <w:p w14:paraId="2D5121B8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1C876DCE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vAlign w:val="center"/>
          </w:tcPr>
          <w:p w14:paraId="128C4923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14:paraId="2ADE7A44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14:paraId="34053F2C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85544DD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3FAFE0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266" w:rsidRPr="008E52BB" w14:paraId="3F95D551" w14:textId="77777777" w:rsidTr="00EE6F49">
        <w:tc>
          <w:tcPr>
            <w:tcW w:w="3256" w:type="dxa"/>
            <w:vAlign w:val="center"/>
          </w:tcPr>
          <w:p w14:paraId="79870087" w14:textId="747889E9" w:rsidR="00020266" w:rsidRPr="008E52BB" w:rsidRDefault="00020266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S-Carboxymethyl-L-Cysteine</w:t>
            </w:r>
            <w:r w:rsidR="00EE6F4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E6F49"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Model </w:t>
            </w:r>
            <w:r w:rsidR="00EE6F49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00" w:type="dxa"/>
            <w:vAlign w:val="center"/>
          </w:tcPr>
          <w:p w14:paraId="4B2C425D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Drug - Other</w:t>
            </w:r>
          </w:p>
        </w:tc>
        <w:tc>
          <w:tcPr>
            <w:tcW w:w="968" w:type="dxa"/>
            <w:vAlign w:val="center"/>
          </w:tcPr>
          <w:p w14:paraId="7BFAC56B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vAlign w:val="center"/>
          </w:tcPr>
          <w:p w14:paraId="5E749FB1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0.57 (0.45, 0.73)</w:t>
            </w:r>
          </w:p>
        </w:tc>
        <w:tc>
          <w:tcPr>
            <w:tcW w:w="2210" w:type="dxa"/>
            <w:vAlign w:val="center"/>
          </w:tcPr>
          <w:p w14:paraId="3B1F3306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eastAsia="Times New Roman" w:hAnsi="Times New Roman" w:cs="Times New Roman"/>
                <w:sz w:val="20"/>
                <w:szCs w:val="20"/>
              </w:rPr>
              <w:t>0.63 (0.49, 0.82)</w:t>
            </w:r>
          </w:p>
        </w:tc>
        <w:tc>
          <w:tcPr>
            <w:tcW w:w="1785" w:type="dxa"/>
            <w:vAlign w:val="center"/>
          </w:tcPr>
          <w:p w14:paraId="36F5525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0.53 (0.41, 0.69)</w:t>
            </w:r>
          </w:p>
        </w:tc>
        <w:tc>
          <w:tcPr>
            <w:tcW w:w="1842" w:type="dxa"/>
            <w:vAlign w:val="center"/>
          </w:tcPr>
          <w:p w14:paraId="7C6468F5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0.81 (0.75, 0.88)</w:t>
            </w:r>
          </w:p>
        </w:tc>
        <w:tc>
          <w:tcPr>
            <w:tcW w:w="1134" w:type="dxa"/>
            <w:vAlign w:val="center"/>
          </w:tcPr>
          <w:p w14:paraId="331B764A" w14:textId="77777777" w:rsidR="00020266" w:rsidRPr="008E52BB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3.4×10</w:t>
            </w:r>
            <w:r w:rsidRPr="008E52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</w:tr>
      <w:tr w:rsidR="00020266" w:rsidRPr="008E52BB" w14:paraId="19582700" w14:textId="77777777" w:rsidTr="00EE78CA">
        <w:tc>
          <w:tcPr>
            <w:tcW w:w="3256" w:type="dxa"/>
            <w:shd w:val="clear" w:color="auto" w:fill="BFBFBF" w:themeFill="background1" w:themeFillShade="BF"/>
            <w:vAlign w:val="center"/>
          </w:tcPr>
          <w:p w14:paraId="7225557F" w14:textId="2BABFA7E" w:rsidR="00020266" w:rsidRPr="008E52BB" w:rsidRDefault="00EE6F49" w:rsidP="00EE6F49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</w:tcPr>
          <w:p w14:paraId="1D4DD782" w14:textId="77777777" w:rsidR="00020266" w:rsidRPr="008E52BB" w:rsidRDefault="00020266" w:rsidP="002833D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BFBFBF" w:themeFill="background1" w:themeFillShade="BF"/>
            <w:vAlign w:val="center"/>
          </w:tcPr>
          <w:p w14:paraId="4E515F22" w14:textId="53D85BA4" w:rsidR="00020266" w:rsidRPr="008E52BB" w:rsidRDefault="00782B6D" w:rsidP="002833D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09" w:type="dxa"/>
            <w:shd w:val="clear" w:color="auto" w:fill="BFBFBF" w:themeFill="background1" w:themeFillShade="BF"/>
            <w:vAlign w:val="center"/>
          </w:tcPr>
          <w:p w14:paraId="22BB6B14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0.58 (0.45, 0.74)</w:t>
            </w:r>
          </w:p>
        </w:tc>
        <w:tc>
          <w:tcPr>
            <w:tcW w:w="2210" w:type="dxa"/>
            <w:shd w:val="clear" w:color="auto" w:fill="BFBFBF" w:themeFill="background1" w:themeFillShade="BF"/>
            <w:vAlign w:val="center"/>
          </w:tcPr>
          <w:p w14:paraId="0B079BEF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0.63 (0.48, 0.81)</w:t>
            </w:r>
          </w:p>
        </w:tc>
        <w:tc>
          <w:tcPr>
            <w:tcW w:w="1785" w:type="dxa"/>
            <w:shd w:val="clear" w:color="auto" w:fill="BFBFBF" w:themeFill="background1" w:themeFillShade="BF"/>
            <w:vAlign w:val="center"/>
          </w:tcPr>
          <w:p w14:paraId="3DF5E61B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0.53 (0.41, 0.69)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D898230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 (0.75, 0.88)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F541FE3" w14:textId="77777777" w:rsidR="00020266" w:rsidRPr="009746AE" w:rsidRDefault="00020266" w:rsidP="002833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3.3×10</w:t>
            </w:r>
            <w:r w:rsidRPr="009746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-6</w:t>
            </w:r>
          </w:p>
        </w:tc>
      </w:tr>
    </w:tbl>
    <w:p w14:paraId="04301D5A" w14:textId="4170FB88" w:rsidR="009746AE" w:rsidRDefault="009746AE" w:rsidP="009746AE">
      <w:pPr>
        <w:widowControl w:val="0"/>
        <w:spacing w:after="0" w:line="240" w:lineRule="auto"/>
        <w:jc w:val="both"/>
        <w:rPr>
          <w:rFonts w:ascii="Times New Roman" w:eastAsia="等线" w:hAnsi="Times New Roman" w:cs="Times New Roman"/>
        </w:rPr>
      </w:pPr>
      <w:r w:rsidRPr="00D33B58">
        <w:rPr>
          <w:rFonts w:ascii="Times New Roman" w:eastAsia="等线" w:hAnsi="Times New Roman" w:cs="Times New Roman"/>
        </w:rPr>
        <w:t xml:space="preserve">Abbreviations: ATBC = Alpha-Tocopherol, Beta-Carotene Cancer Prevention, </w:t>
      </w:r>
      <w:r>
        <w:rPr>
          <w:rFonts w:ascii="Times New Roman" w:eastAsia="等线" w:hAnsi="Times New Roman" w:cs="Times New Roman"/>
        </w:rPr>
        <w:t xml:space="preserve">BMI = body mass index, </w:t>
      </w:r>
      <w:r w:rsidRPr="00D33B58">
        <w:rPr>
          <w:rFonts w:ascii="Times New Roman" w:eastAsia="等线" w:hAnsi="Times New Roman" w:cs="Times New Roman"/>
        </w:rPr>
        <w:t>HR = hazard ratio, SD = standard deviation</w:t>
      </w:r>
      <w:r>
        <w:rPr>
          <w:rFonts w:ascii="Times New Roman" w:eastAsia="等线" w:hAnsi="Times New Roman" w:cs="Times New Roman" w:hint="eastAsia"/>
        </w:rPr>
        <w:t>,</w:t>
      </w:r>
      <w:r>
        <w:rPr>
          <w:rFonts w:ascii="Times New Roman" w:eastAsia="等线" w:hAnsi="Times New Roman" w:cs="Times New Roman"/>
        </w:rPr>
        <w:t xml:space="preserve"> </w:t>
      </w:r>
      <w:r w:rsidRPr="00D33B58">
        <w:rPr>
          <w:rFonts w:ascii="Times New Roman" w:eastAsia="等线" w:hAnsi="Times New Roman" w:cs="Times New Roman"/>
        </w:rPr>
        <w:t xml:space="preserve">SAM </w:t>
      </w:r>
      <w:r>
        <w:rPr>
          <w:rFonts w:ascii="Times New Roman" w:eastAsia="等线" w:hAnsi="Times New Roman" w:cs="Times New Roman"/>
        </w:rPr>
        <w:t xml:space="preserve">= </w:t>
      </w:r>
      <w:r w:rsidRPr="00D33B58">
        <w:rPr>
          <w:rFonts w:ascii="Times New Roman" w:eastAsia="等线" w:hAnsi="Times New Roman" w:cs="Times New Roman"/>
        </w:rPr>
        <w:t>S-Adenosylmethionine</w:t>
      </w:r>
    </w:p>
    <w:p w14:paraId="44E2C469" w14:textId="267DF1B3" w:rsidR="009746AE" w:rsidRDefault="009746AE" w:rsidP="009746AE">
      <w:pPr>
        <w:widowControl w:val="0"/>
        <w:spacing w:after="0" w:line="240" w:lineRule="auto"/>
        <w:jc w:val="both"/>
        <w:rPr>
          <w:rFonts w:ascii="Times New Roman" w:eastAsia="等线" w:hAnsi="Times New Roman" w:cs="Times New Roman"/>
        </w:rPr>
      </w:pPr>
      <w:r w:rsidRPr="006667EC">
        <w:rPr>
          <w:rFonts w:ascii="Times New Roman" w:eastAsia="等线" w:hAnsi="Times New Roman" w:cs="Times New Roman"/>
          <w:vertAlign w:val="superscript"/>
        </w:rPr>
        <w:lastRenderedPageBreak/>
        <w:t>a</w:t>
      </w:r>
      <w:r>
        <w:rPr>
          <w:rFonts w:ascii="Times New Roman" w:eastAsia="等线" w:hAnsi="Times New Roman" w:cs="Times New Roman"/>
        </w:rPr>
        <w:t xml:space="preserve"> Model 1: HRs and 95% CIs were estimated from Cox proportional hazards regression models adjusted for </w:t>
      </w:r>
      <w:r w:rsidRPr="006667EC">
        <w:rPr>
          <w:rFonts w:ascii="Times New Roman" w:eastAsia="等线" w:hAnsi="Times New Roman" w:cs="Times New Roman"/>
        </w:rPr>
        <w:t>age at baseline, age at diagnosis, cancer stage at diagnosis (stage I-IV), and Gleason scores</w:t>
      </w:r>
      <w:r>
        <w:rPr>
          <w:rFonts w:ascii="Times New Roman" w:eastAsia="等线" w:hAnsi="Times New Roman" w:cs="Times New Roman"/>
        </w:rPr>
        <w:t xml:space="preserve"> </w:t>
      </w:r>
      <w:r w:rsidRPr="008D41A6">
        <w:rPr>
          <w:rFonts w:ascii="Times New Roman" w:eastAsia="宋体" w:hAnsi="Times New Roman" w:cs="Times New Roman"/>
        </w:rPr>
        <w:t>at cancer diagnosis</w:t>
      </w:r>
      <w:r w:rsidRPr="006667EC">
        <w:rPr>
          <w:rFonts w:ascii="Times New Roman" w:eastAsia="等线" w:hAnsi="Times New Roman" w:cs="Times New Roman"/>
        </w:rPr>
        <w:t>.</w:t>
      </w:r>
      <w:r w:rsidR="00782B6D">
        <w:rPr>
          <w:rFonts w:ascii="Times New Roman" w:eastAsia="等线" w:hAnsi="Times New Roman" w:cs="Times New Roman"/>
        </w:rPr>
        <w:t xml:space="preserve"> (</w:t>
      </w:r>
      <w:r w:rsidR="00BF01CB">
        <w:rPr>
          <w:rFonts w:ascii="Times New Roman" w:eastAsia="等线" w:hAnsi="Times New Roman" w:cs="Times New Roman" w:hint="eastAsia"/>
        </w:rPr>
        <w:t>data</w:t>
      </w:r>
      <w:r w:rsidR="00BF01CB">
        <w:rPr>
          <w:rFonts w:ascii="Times New Roman" w:eastAsia="等线" w:hAnsi="Times New Roman" w:cs="Times New Roman"/>
        </w:rPr>
        <w:t xml:space="preserve"> </w:t>
      </w:r>
      <w:r w:rsidR="00BF01CB">
        <w:rPr>
          <w:rFonts w:ascii="Times New Roman" w:eastAsia="等线" w:hAnsi="Times New Roman" w:cs="Times New Roman" w:hint="eastAsia"/>
        </w:rPr>
        <w:t>in</w:t>
      </w:r>
      <w:r w:rsidR="00BF01CB">
        <w:rPr>
          <w:rFonts w:ascii="Times New Roman" w:eastAsia="等线" w:hAnsi="Times New Roman" w:cs="Times New Roman"/>
        </w:rPr>
        <w:t xml:space="preserve"> </w:t>
      </w:r>
      <w:r w:rsidR="00782B6D">
        <w:rPr>
          <w:rFonts w:ascii="Times New Roman" w:eastAsia="等线" w:hAnsi="Times New Roman" w:cs="Times New Roman"/>
        </w:rPr>
        <w:t>Table 2)</w:t>
      </w:r>
    </w:p>
    <w:p w14:paraId="2CA5815B" w14:textId="40C0DCB3" w:rsidR="009746AE" w:rsidRDefault="009746AE" w:rsidP="009746AE">
      <w:pPr>
        <w:widowControl w:val="0"/>
        <w:spacing w:after="0" w:line="240" w:lineRule="auto"/>
        <w:jc w:val="both"/>
        <w:rPr>
          <w:rFonts w:ascii="Times New Roman" w:eastAsia="等线" w:hAnsi="Times New Roman" w:cs="Times New Roman"/>
        </w:rPr>
      </w:pPr>
      <w:r w:rsidRPr="00D33B58">
        <w:rPr>
          <w:rFonts w:ascii="Times New Roman" w:eastAsia="等线" w:hAnsi="Times New Roman" w:cs="Times New Roman"/>
          <w:vertAlign w:val="superscript"/>
        </w:rPr>
        <w:t>b</w:t>
      </w:r>
      <w:r>
        <w:rPr>
          <w:rFonts w:ascii="Times New Roman" w:eastAsia="等线" w:hAnsi="Times New Roman" w:cs="Times New Roman"/>
        </w:rPr>
        <w:t xml:space="preserve"> Model 2: further adjusted for BMI, </w:t>
      </w:r>
      <w:r w:rsidRPr="00634B32">
        <w:rPr>
          <w:rFonts w:ascii="Times New Roman" w:hAnsi="Times New Roman" w:cs="Times New Roman"/>
        </w:rPr>
        <w:t>cigarettes smoked per day, years of smoking</w:t>
      </w:r>
      <w:r>
        <w:rPr>
          <w:rFonts w:ascii="Times New Roman" w:hAnsi="Times New Roman" w:cs="Times New Roman"/>
        </w:rPr>
        <w:t xml:space="preserve">, </w:t>
      </w:r>
      <w:r w:rsidRPr="00634B32">
        <w:rPr>
          <w:rFonts w:ascii="Times New Roman" w:hAnsi="Times New Roman" w:cs="Times New Roman"/>
        </w:rPr>
        <w:t>serum total and serum HDL cholesterol,</w:t>
      </w:r>
      <w:r>
        <w:rPr>
          <w:rFonts w:ascii="Times New Roman" w:hAnsi="Times New Roman" w:cs="Times New Roman"/>
        </w:rPr>
        <w:t xml:space="preserve"> and </w:t>
      </w:r>
      <w:bookmarkStart w:id="0" w:name="_Hlk78544147"/>
      <w:r>
        <w:rPr>
          <w:rFonts w:ascii="Times New Roman" w:hAnsi="Times New Roman" w:cs="Times New Roman"/>
        </w:rPr>
        <w:t xml:space="preserve">calendar year of </w:t>
      </w:r>
      <w:r w:rsidR="00062C2A">
        <w:rPr>
          <w:rFonts w:ascii="Times New Roman" w:hAnsi="Times New Roman" w:cs="Times New Roman"/>
        </w:rPr>
        <w:t xml:space="preserve">cancer </w:t>
      </w:r>
      <w:r>
        <w:rPr>
          <w:rFonts w:ascii="Times New Roman" w:hAnsi="Times New Roman" w:cs="Times New Roman"/>
        </w:rPr>
        <w:t>diagnosis</w:t>
      </w:r>
      <w:r w:rsidR="00087118">
        <w:rPr>
          <w:rFonts w:ascii="Times New Roman" w:hAnsi="Times New Roman" w:cs="Times New Roman"/>
        </w:rPr>
        <w:t xml:space="preserve"> in the models</w:t>
      </w:r>
      <w:r>
        <w:rPr>
          <w:rFonts w:ascii="Times New Roman" w:hAnsi="Times New Roman" w:cs="Times New Roman"/>
        </w:rPr>
        <w:t xml:space="preserve">. </w:t>
      </w:r>
      <w:bookmarkEnd w:id="0"/>
    </w:p>
    <w:p w14:paraId="5153FA1C" w14:textId="77777777" w:rsidR="002E371A" w:rsidRDefault="009746AE" w:rsidP="002E371A">
      <w:pPr>
        <w:widowControl w:val="0"/>
        <w:spacing w:after="0" w:line="240" w:lineRule="auto"/>
        <w:jc w:val="both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vertAlign w:val="superscript"/>
        </w:rPr>
        <w:t>c</w:t>
      </w:r>
      <w:r>
        <w:rPr>
          <w:rFonts w:ascii="Times New Roman" w:eastAsia="等线" w:hAnsi="Times New Roman" w:cs="Times New Roman"/>
        </w:rPr>
        <w:t xml:space="preserve"> </w:t>
      </w:r>
      <w:r w:rsidR="002E371A">
        <w:rPr>
          <w:rFonts w:ascii="Times New Roman" w:eastAsia="等线" w:hAnsi="Times New Roman" w:cs="Times New Roman"/>
        </w:rPr>
        <w:t xml:space="preserve">P-value for trend was calculated by including in the regression model the ordinal value </w:t>
      </w:r>
      <w:r w:rsidR="002E371A" w:rsidRPr="00DB5311">
        <w:rPr>
          <w:rFonts w:ascii="Times New Roman" w:hAnsi="Times New Roman" w:cs="Times New Roman"/>
        </w:rPr>
        <w:t xml:space="preserve">of the quartile </w:t>
      </w:r>
      <w:r w:rsidR="002E371A">
        <w:rPr>
          <w:rFonts w:ascii="Times New Roman" w:hAnsi="Times New Roman" w:cs="Times New Roman"/>
        </w:rPr>
        <w:t xml:space="preserve">of each metabolite </w:t>
      </w:r>
      <w:r w:rsidR="002E371A" w:rsidRPr="00DB5311">
        <w:rPr>
          <w:rFonts w:ascii="Times New Roman" w:hAnsi="Times New Roman" w:cs="Times New Roman"/>
        </w:rPr>
        <w:t>and treating this as a continuous variable</w:t>
      </w:r>
      <w:r w:rsidR="002E371A">
        <w:rPr>
          <w:rFonts w:ascii="Times New Roman" w:eastAsia="等线" w:hAnsi="Times New Roman" w:cs="Times New Roman"/>
        </w:rPr>
        <w:t xml:space="preserve"> </w:t>
      </w:r>
    </w:p>
    <w:p w14:paraId="4A95CB42" w14:textId="1DAEF730" w:rsidR="009746AE" w:rsidRDefault="009746AE" w:rsidP="009746AE">
      <w:pPr>
        <w:widowControl w:val="0"/>
        <w:spacing w:after="0" w:line="240" w:lineRule="auto"/>
        <w:jc w:val="both"/>
        <w:rPr>
          <w:rFonts w:ascii="Times New Roman" w:eastAsia="等线" w:hAnsi="Times New Roman" w:cs="Times New Roman"/>
        </w:rPr>
      </w:pPr>
    </w:p>
    <w:p w14:paraId="24CD7C65" w14:textId="7B8DA642" w:rsidR="00020266" w:rsidRPr="00020266" w:rsidRDefault="00020266" w:rsidP="00020266">
      <w:pPr>
        <w:widowControl w:val="0"/>
        <w:jc w:val="both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b/>
          <w:bCs/>
        </w:rPr>
        <w:br w:type="page"/>
      </w:r>
    </w:p>
    <w:p w14:paraId="60884C10" w14:textId="0F27E25D" w:rsidR="007F6A8F" w:rsidRPr="00782B6D" w:rsidRDefault="007F6A8F" w:rsidP="007F6A8F">
      <w:pPr>
        <w:widowControl w:val="0"/>
        <w:jc w:val="both"/>
        <w:rPr>
          <w:rFonts w:ascii="Times New Roman" w:eastAsia="等线" w:hAnsi="Times New Roman" w:cs="Times New Roman"/>
          <w:b/>
          <w:bCs/>
        </w:rPr>
      </w:pPr>
      <w:r w:rsidRPr="00545DFE">
        <w:rPr>
          <w:rFonts w:ascii="Times New Roman" w:eastAsia="等线" w:hAnsi="Times New Roman" w:cs="Times New Roman"/>
          <w:b/>
          <w:bCs/>
        </w:rPr>
        <w:lastRenderedPageBreak/>
        <w:t xml:space="preserve">Table </w:t>
      </w:r>
      <w:r w:rsidR="00A109DF">
        <w:rPr>
          <w:rFonts w:ascii="Times New Roman" w:eastAsia="等线" w:hAnsi="Times New Roman" w:cs="Times New Roman"/>
          <w:b/>
          <w:bCs/>
        </w:rPr>
        <w:t>S</w:t>
      </w:r>
      <w:r w:rsidRPr="00545DFE">
        <w:rPr>
          <w:rFonts w:ascii="Times New Roman" w:eastAsia="等线" w:hAnsi="Times New Roman" w:cs="Times New Roman"/>
          <w:b/>
          <w:bCs/>
        </w:rPr>
        <w:t>2</w:t>
      </w:r>
      <w:r w:rsidR="00390779" w:rsidRPr="00545DFE">
        <w:rPr>
          <w:rFonts w:ascii="Times New Roman" w:eastAsia="等线" w:hAnsi="Times New Roman" w:cs="Times New Roman"/>
          <w:b/>
          <w:bCs/>
        </w:rPr>
        <w:t xml:space="preserve">. </w:t>
      </w:r>
      <w:r w:rsidR="00782B6D" w:rsidRPr="00545DFE">
        <w:rPr>
          <w:rFonts w:ascii="Times New Roman" w:hAnsi="Times New Roman" w:cs="Times New Roman"/>
        </w:rPr>
        <w:t>Hazard</w:t>
      </w:r>
      <w:r w:rsidR="00782B6D">
        <w:rPr>
          <w:rFonts w:ascii="Times New Roman" w:hAnsi="Times New Roman" w:cs="Times New Roman"/>
        </w:rPr>
        <w:t xml:space="preserve"> Ratios </w:t>
      </w:r>
      <w:r w:rsidR="00782B6D">
        <w:rPr>
          <w:rFonts w:ascii="Times New Roman" w:eastAsia="等线" w:hAnsi="Times New Roman" w:cs="Times New Roman"/>
        </w:rPr>
        <w:t>and 95% C</w:t>
      </w:r>
      <w:r w:rsidR="00782B6D">
        <w:rPr>
          <w:rFonts w:ascii="Times New Roman" w:hAnsi="Times New Roman" w:cs="Times New Roman"/>
        </w:rPr>
        <w:t>onfidence Intervals</w:t>
      </w:r>
      <w:r w:rsidR="00782B6D">
        <w:rPr>
          <w:rFonts w:ascii="Times New Roman" w:eastAsia="等线" w:hAnsi="Times New Roman" w:cs="Times New Roman"/>
        </w:rPr>
        <w:t xml:space="preserve"> for the Association Between Prostate Cancer Mortality and Prediagnostic Serum Metabolites Reaching the Bonferroni Corrected Threshold Stratified by Selected Factors in the ATBC </w:t>
      </w:r>
      <w:r w:rsidR="00782B6D" w:rsidRPr="00BF01CB">
        <w:rPr>
          <w:rFonts w:ascii="Times New Roman" w:eastAsia="等线" w:hAnsi="Times New Roman" w:cs="Times New Roman"/>
        </w:rPr>
        <w:t>Study</w:t>
      </w:r>
      <w:r w:rsidR="00782B6D" w:rsidRPr="00BF01CB">
        <w:rPr>
          <w:rFonts w:ascii="Times New Roman" w:eastAsia="宋体" w:hAnsi="Times New Roman" w:cs="Times New Roman"/>
          <w:vertAlign w:val="superscript"/>
        </w:rPr>
        <w:t xml:space="preserve"> a</w:t>
      </w:r>
    </w:p>
    <w:tbl>
      <w:tblPr>
        <w:tblStyle w:val="1"/>
        <w:tblW w:w="15877" w:type="dxa"/>
        <w:tblInd w:w="-289" w:type="dxa"/>
        <w:tblLook w:val="04A0" w:firstRow="1" w:lastRow="0" w:firstColumn="1" w:lastColumn="0" w:noHBand="0" w:noVBand="1"/>
      </w:tblPr>
      <w:tblGrid>
        <w:gridCol w:w="2430"/>
        <w:gridCol w:w="2249"/>
        <w:gridCol w:w="1579"/>
        <w:gridCol w:w="1579"/>
        <w:gridCol w:w="1580"/>
        <w:gridCol w:w="1640"/>
        <w:gridCol w:w="1701"/>
        <w:gridCol w:w="1560"/>
        <w:gridCol w:w="1559"/>
      </w:tblGrid>
      <w:tr w:rsidR="002F1E54" w:rsidRPr="008E52BB" w14:paraId="61611767" w14:textId="67D89A73" w:rsidTr="002F79CB">
        <w:trPr>
          <w:tblHeader/>
        </w:trPr>
        <w:tc>
          <w:tcPr>
            <w:tcW w:w="2430" w:type="dxa"/>
            <w:vMerge w:val="restart"/>
            <w:vAlign w:val="center"/>
          </w:tcPr>
          <w:p w14:paraId="67DAF8A6" w14:textId="77777777" w:rsidR="001F2084" w:rsidRPr="001F2084" w:rsidRDefault="001F2084" w:rsidP="00043814">
            <w:pPr>
              <w:widowControl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Metabolite </w:t>
            </w:r>
          </w:p>
        </w:tc>
        <w:tc>
          <w:tcPr>
            <w:tcW w:w="2249" w:type="dxa"/>
            <w:vMerge w:val="restart"/>
            <w:vAlign w:val="center"/>
          </w:tcPr>
          <w:p w14:paraId="5681D54A" w14:textId="77777777" w:rsidR="001F2084" w:rsidRPr="001F2084" w:rsidRDefault="001F2084" w:rsidP="00043814">
            <w:pPr>
              <w:widowControl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sz w:val="18"/>
                <w:szCs w:val="18"/>
              </w:rPr>
              <w:t>Sub-class pathway</w:t>
            </w:r>
          </w:p>
        </w:tc>
        <w:tc>
          <w:tcPr>
            <w:tcW w:w="3158" w:type="dxa"/>
            <w:gridSpan w:val="2"/>
            <w:vAlign w:val="center"/>
          </w:tcPr>
          <w:p w14:paraId="3AF1FEA8" w14:textId="6745DEF2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Blood collection to cancer diagnosis</w:t>
            </w:r>
          </w:p>
        </w:tc>
        <w:tc>
          <w:tcPr>
            <w:tcW w:w="3220" w:type="dxa"/>
            <w:gridSpan w:val="2"/>
            <w:vAlign w:val="center"/>
          </w:tcPr>
          <w:p w14:paraId="2977356E" w14:textId="7712DEF0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Cancer stage at diagnosis</w:t>
            </w:r>
          </w:p>
        </w:tc>
        <w:tc>
          <w:tcPr>
            <w:tcW w:w="4820" w:type="dxa"/>
            <w:gridSpan w:val="3"/>
            <w:vAlign w:val="center"/>
          </w:tcPr>
          <w:p w14:paraId="7BAA0DE8" w14:textId="4397424B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BMI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(kg/m</w:t>
            </w:r>
            <w:r w:rsidRPr="001F2084">
              <w:rPr>
                <w:rFonts w:ascii="Times New Roman" w:hAnsi="Times New Roman" w:cs="Times New Roman"/>
                <w:b/>
                <w:iCs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)</w:t>
            </w:r>
          </w:p>
        </w:tc>
      </w:tr>
      <w:tr w:rsidR="002F1E54" w:rsidRPr="008E52BB" w14:paraId="0BE9187F" w14:textId="45E47F35" w:rsidTr="002F79CB">
        <w:tc>
          <w:tcPr>
            <w:tcW w:w="2430" w:type="dxa"/>
            <w:vMerge/>
            <w:vAlign w:val="center"/>
          </w:tcPr>
          <w:p w14:paraId="64CBA767" w14:textId="77777777" w:rsidR="001F2084" w:rsidRPr="001F2084" w:rsidRDefault="001F2084" w:rsidP="00043814">
            <w:pPr>
              <w:widowControl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vMerge/>
            <w:vAlign w:val="center"/>
          </w:tcPr>
          <w:p w14:paraId="73E20437" w14:textId="77777777" w:rsidR="001F2084" w:rsidRPr="001F2084" w:rsidRDefault="001F2084" w:rsidP="00043814">
            <w:pPr>
              <w:widowControl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6B66297A" w14:textId="71A875E0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sz w:val="18"/>
                <w:szCs w:val="18"/>
              </w:rPr>
              <w:t>0-&lt;14 y</w:t>
            </w:r>
          </w:p>
        </w:tc>
        <w:tc>
          <w:tcPr>
            <w:tcW w:w="1579" w:type="dxa"/>
            <w:vAlign w:val="center"/>
          </w:tcPr>
          <w:p w14:paraId="49522BF3" w14:textId="5B9491FC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sz w:val="18"/>
                <w:szCs w:val="18"/>
              </w:rPr>
              <w:t>≥14 y</w:t>
            </w:r>
          </w:p>
        </w:tc>
        <w:tc>
          <w:tcPr>
            <w:tcW w:w="1580" w:type="dxa"/>
            <w:vAlign w:val="center"/>
          </w:tcPr>
          <w:p w14:paraId="706CE237" w14:textId="49D61CEC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Stage I and II</w:t>
            </w:r>
          </w:p>
        </w:tc>
        <w:tc>
          <w:tcPr>
            <w:tcW w:w="1640" w:type="dxa"/>
            <w:vAlign w:val="center"/>
          </w:tcPr>
          <w:p w14:paraId="692B5F2A" w14:textId="10247457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Stage III and IV</w:t>
            </w:r>
          </w:p>
        </w:tc>
        <w:tc>
          <w:tcPr>
            <w:tcW w:w="1701" w:type="dxa"/>
            <w:vAlign w:val="center"/>
          </w:tcPr>
          <w:p w14:paraId="75244F79" w14:textId="188E7E18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&lt;25</w:t>
            </w:r>
          </w:p>
        </w:tc>
        <w:tc>
          <w:tcPr>
            <w:tcW w:w="1560" w:type="dxa"/>
            <w:vAlign w:val="center"/>
          </w:tcPr>
          <w:p w14:paraId="7726BC39" w14:textId="2758C372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25-&lt;30</w:t>
            </w:r>
          </w:p>
        </w:tc>
        <w:tc>
          <w:tcPr>
            <w:tcW w:w="1559" w:type="dxa"/>
            <w:vAlign w:val="center"/>
          </w:tcPr>
          <w:p w14:paraId="69F0ECE4" w14:textId="2F155705" w:rsidR="001F2084" w:rsidRPr="001F2084" w:rsidRDefault="001F2084" w:rsidP="00043814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≥30</w:t>
            </w:r>
          </w:p>
        </w:tc>
      </w:tr>
      <w:tr w:rsidR="002F1E54" w:rsidRPr="008E52BB" w14:paraId="0F78B88A" w14:textId="5ABCE275" w:rsidTr="002F79CB">
        <w:tc>
          <w:tcPr>
            <w:tcW w:w="2430" w:type="dxa"/>
            <w:vAlign w:val="center"/>
          </w:tcPr>
          <w:p w14:paraId="085D878C" w14:textId="77777777" w:rsidR="001F2084" w:rsidRPr="001F2084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sz w:val="18"/>
                <w:szCs w:val="18"/>
              </w:rPr>
              <w:t>Amino acids and amino acid derivatives</w:t>
            </w:r>
          </w:p>
        </w:tc>
        <w:tc>
          <w:tcPr>
            <w:tcW w:w="2249" w:type="dxa"/>
            <w:vAlign w:val="center"/>
          </w:tcPr>
          <w:p w14:paraId="0725BD4F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16057B9B" w14:textId="77777777" w:rsidR="001F2084" w:rsidRPr="008E52BB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579" w:type="dxa"/>
            <w:vAlign w:val="center"/>
          </w:tcPr>
          <w:p w14:paraId="6B63A506" w14:textId="77777777" w:rsidR="001F2084" w:rsidRPr="008E52BB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580" w:type="dxa"/>
            <w:vAlign w:val="center"/>
          </w:tcPr>
          <w:p w14:paraId="68BECE77" w14:textId="77777777" w:rsidR="001F2084" w:rsidRPr="008E52BB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640" w:type="dxa"/>
            <w:vAlign w:val="center"/>
          </w:tcPr>
          <w:p w14:paraId="42549183" w14:textId="1E85A2E2" w:rsidR="001F2084" w:rsidRPr="008E52BB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701" w:type="dxa"/>
            <w:vAlign w:val="center"/>
          </w:tcPr>
          <w:p w14:paraId="4D7FB4DA" w14:textId="07C68CD9" w:rsidR="001F2084" w:rsidRPr="008E52BB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560" w:type="dxa"/>
            <w:vAlign w:val="center"/>
          </w:tcPr>
          <w:p w14:paraId="0E611E38" w14:textId="67162504" w:rsidR="001F2084" w:rsidRPr="008E52BB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1559" w:type="dxa"/>
            <w:vAlign w:val="center"/>
          </w:tcPr>
          <w:p w14:paraId="1B489778" w14:textId="54700F85" w:rsidR="001F2084" w:rsidRPr="008E52BB" w:rsidRDefault="001F208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2BB"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</w:tr>
      <w:tr w:rsidR="002F1E54" w:rsidRPr="008E52BB" w14:paraId="37F1D1D3" w14:textId="4AE79ED3" w:rsidTr="002F79CB">
        <w:tc>
          <w:tcPr>
            <w:tcW w:w="2430" w:type="dxa"/>
            <w:vAlign w:val="center"/>
          </w:tcPr>
          <w:p w14:paraId="254C368A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Aspartate</w:t>
            </w:r>
          </w:p>
        </w:tc>
        <w:tc>
          <w:tcPr>
            <w:tcW w:w="2249" w:type="dxa"/>
          </w:tcPr>
          <w:p w14:paraId="77D50CA5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Alanine and Aspartate Metabolism</w:t>
            </w:r>
          </w:p>
        </w:tc>
        <w:tc>
          <w:tcPr>
            <w:tcW w:w="1579" w:type="dxa"/>
            <w:vAlign w:val="center"/>
          </w:tcPr>
          <w:p w14:paraId="62076355" w14:textId="187AB158" w:rsidR="001F2084" w:rsidRPr="008E52BB" w:rsidRDefault="00AA6EA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  <w:r w:rsidR="002F1E54">
              <w:rPr>
                <w:rFonts w:ascii="Times New Roman" w:hAnsi="Times New Roman" w:cs="Times New Roman"/>
                <w:sz w:val="20"/>
                <w:szCs w:val="20"/>
              </w:rPr>
              <w:t xml:space="preserve"> (1.18, 1.43)</w:t>
            </w:r>
          </w:p>
        </w:tc>
        <w:tc>
          <w:tcPr>
            <w:tcW w:w="1579" w:type="dxa"/>
            <w:vAlign w:val="center"/>
          </w:tcPr>
          <w:p w14:paraId="507A9CED" w14:textId="4DAD09D3" w:rsidR="001F2084" w:rsidRPr="008E52BB" w:rsidRDefault="002D4AF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1.47 (1.26, 1.72)</w:t>
            </w:r>
          </w:p>
        </w:tc>
        <w:tc>
          <w:tcPr>
            <w:tcW w:w="1580" w:type="dxa"/>
            <w:vAlign w:val="center"/>
          </w:tcPr>
          <w:p w14:paraId="0AE32344" w14:textId="1177874A" w:rsidR="001F2084" w:rsidRPr="008E52BB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1.58 (1.39, 1.80)</w:t>
            </w:r>
          </w:p>
        </w:tc>
        <w:tc>
          <w:tcPr>
            <w:tcW w:w="1640" w:type="dxa"/>
            <w:vAlign w:val="center"/>
          </w:tcPr>
          <w:p w14:paraId="7A769771" w14:textId="0FEE9FA9" w:rsidR="001F2084" w:rsidRPr="008E52BB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 (1.14, 1.40)</w:t>
            </w:r>
          </w:p>
        </w:tc>
        <w:tc>
          <w:tcPr>
            <w:tcW w:w="1701" w:type="dxa"/>
            <w:vAlign w:val="center"/>
          </w:tcPr>
          <w:p w14:paraId="27F401A9" w14:textId="3B53FAB8" w:rsidR="001F2084" w:rsidRPr="008E52BB" w:rsidRDefault="005C001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(1.16, 1.53)</w:t>
            </w:r>
          </w:p>
        </w:tc>
        <w:tc>
          <w:tcPr>
            <w:tcW w:w="1560" w:type="dxa"/>
            <w:vAlign w:val="center"/>
          </w:tcPr>
          <w:p w14:paraId="7555340D" w14:textId="38DC16BA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 (1.24, 1.56)</w:t>
            </w:r>
          </w:p>
        </w:tc>
        <w:tc>
          <w:tcPr>
            <w:tcW w:w="1559" w:type="dxa"/>
            <w:vAlign w:val="center"/>
          </w:tcPr>
          <w:p w14:paraId="32C4E264" w14:textId="330F2E1E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 (1.10, 1.81)</w:t>
            </w:r>
          </w:p>
        </w:tc>
      </w:tr>
      <w:tr w:rsidR="00166678" w:rsidRPr="008E52BB" w14:paraId="46B2BC84" w14:textId="77777777" w:rsidTr="00545DFE"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48C06026" w14:textId="0FED541A" w:rsidR="00166678" w:rsidRPr="00545DFE" w:rsidRDefault="00782B6D" w:rsidP="00782B6D">
            <w:pPr>
              <w:widowControl w:val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17357935" w14:textId="77777777" w:rsidR="00166678" w:rsidRPr="00545DFE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977B334" w14:textId="74ED94DA" w:rsidR="00166678" w:rsidRPr="00545DFE" w:rsidRDefault="001D329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022C0A4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5044F2AC" w14:textId="181B19B0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001E98F1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0DDF8FE" w14:textId="264EDA93" w:rsidR="00166678" w:rsidRPr="00545DFE" w:rsidRDefault="00F830F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4EA5FEE4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1305827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5FBED869" w14:textId="462DD2B8" w:rsidTr="002F79CB">
        <w:tc>
          <w:tcPr>
            <w:tcW w:w="2430" w:type="dxa"/>
            <w:vAlign w:val="center"/>
          </w:tcPr>
          <w:p w14:paraId="530B565B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Glutamate</w:t>
            </w:r>
          </w:p>
        </w:tc>
        <w:tc>
          <w:tcPr>
            <w:tcW w:w="2249" w:type="dxa"/>
          </w:tcPr>
          <w:p w14:paraId="74FCBE91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Glutamate Metabolism</w:t>
            </w:r>
          </w:p>
        </w:tc>
        <w:tc>
          <w:tcPr>
            <w:tcW w:w="1579" w:type="dxa"/>
            <w:vAlign w:val="center"/>
          </w:tcPr>
          <w:p w14:paraId="51535E2D" w14:textId="18BC00FF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1.32 (1.20, 1.45)</w:t>
            </w:r>
          </w:p>
        </w:tc>
        <w:tc>
          <w:tcPr>
            <w:tcW w:w="1579" w:type="dxa"/>
            <w:vAlign w:val="center"/>
          </w:tcPr>
          <w:p w14:paraId="0650CBE7" w14:textId="4CA268E6" w:rsidR="001F2084" w:rsidRPr="00545DFE" w:rsidRDefault="002D4AF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1.44 (1.25, 1.66)</w:t>
            </w:r>
          </w:p>
        </w:tc>
        <w:tc>
          <w:tcPr>
            <w:tcW w:w="1580" w:type="dxa"/>
            <w:vAlign w:val="center"/>
          </w:tcPr>
          <w:p w14:paraId="64AB1171" w14:textId="7C4FA75C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1.64 (1.44, 1.86)</w:t>
            </w:r>
          </w:p>
        </w:tc>
        <w:tc>
          <w:tcPr>
            <w:tcW w:w="1640" w:type="dxa"/>
            <w:vAlign w:val="center"/>
          </w:tcPr>
          <w:p w14:paraId="411C92FC" w14:textId="5A34E40D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1.22 (1.10, 1.34)</w:t>
            </w:r>
          </w:p>
        </w:tc>
        <w:tc>
          <w:tcPr>
            <w:tcW w:w="1701" w:type="dxa"/>
            <w:vAlign w:val="center"/>
          </w:tcPr>
          <w:p w14:paraId="6341E4FF" w14:textId="1B3E355B" w:rsidR="001F2084" w:rsidRPr="00545DFE" w:rsidRDefault="005C001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1.47 (1.28, 1.69)</w:t>
            </w:r>
          </w:p>
        </w:tc>
        <w:tc>
          <w:tcPr>
            <w:tcW w:w="1560" w:type="dxa"/>
            <w:vAlign w:val="center"/>
          </w:tcPr>
          <w:p w14:paraId="76E32129" w14:textId="357CE6C8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 (1.18, 1.46)</w:t>
            </w:r>
          </w:p>
        </w:tc>
        <w:tc>
          <w:tcPr>
            <w:tcW w:w="1559" w:type="dxa"/>
            <w:vAlign w:val="center"/>
          </w:tcPr>
          <w:p w14:paraId="66F9C61E" w14:textId="62CD4782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1.60 (1.26, 2.03)</w:t>
            </w:r>
          </w:p>
        </w:tc>
      </w:tr>
      <w:tr w:rsidR="00166678" w:rsidRPr="008E52BB" w14:paraId="466096D8" w14:textId="77777777" w:rsidTr="00545DFE"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2505CC40" w14:textId="791343AF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6A7980E0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251F21B" w14:textId="324DC4E1" w:rsidR="00166678" w:rsidRPr="00545DFE" w:rsidRDefault="001D329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CC1E2C1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2524E400" w14:textId="380370C3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134B9E55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705DD8C" w14:textId="3BEEFABD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17112651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07F7BED5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539B3AD4" w14:textId="17324E9C" w:rsidTr="002F79CB">
        <w:tc>
          <w:tcPr>
            <w:tcW w:w="2430" w:type="dxa"/>
          </w:tcPr>
          <w:p w14:paraId="37811B52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Cysteine-Glutathione Disulfide</w:t>
            </w:r>
          </w:p>
        </w:tc>
        <w:tc>
          <w:tcPr>
            <w:tcW w:w="2249" w:type="dxa"/>
          </w:tcPr>
          <w:p w14:paraId="6F01F732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Glutathione Metabolism</w:t>
            </w:r>
          </w:p>
        </w:tc>
        <w:tc>
          <w:tcPr>
            <w:tcW w:w="1579" w:type="dxa"/>
            <w:vAlign w:val="center"/>
          </w:tcPr>
          <w:p w14:paraId="606325B0" w14:textId="6BF04046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0.86 (0.79, 0.95)</w:t>
            </w:r>
          </w:p>
        </w:tc>
        <w:tc>
          <w:tcPr>
            <w:tcW w:w="1579" w:type="dxa"/>
            <w:vAlign w:val="center"/>
          </w:tcPr>
          <w:p w14:paraId="56A9BCFC" w14:textId="63904D60" w:rsidR="001F2084" w:rsidRPr="00545DFE" w:rsidRDefault="002D4AF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0.79 (0.68, 0.91)</w:t>
            </w:r>
          </w:p>
        </w:tc>
        <w:tc>
          <w:tcPr>
            <w:tcW w:w="1580" w:type="dxa"/>
            <w:vAlign w:val="center"/>
          </w:tcPr>
          <w:p w14:paraId="48C3E68A" w14:textId="35A6BE39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0.80 (0.71, 0.90)</w:t>
            </w:r>
          </w:p>
        </w:tc>
        <w:tc>
          <w:tcPr>
            <w:tcW w:w="1640" w:type="dxa"/>
            <w:vAlign w:val="center"/>
          </w:tcPr>
          <w:p w14:paraId="2597EC0B" w14:textId="0D0CB7F7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0.89 (0.81, 0.98)</w:t>
            </w:r>
          </w:p>
        </w:tc>
        <w:tc>
          <w:tcPr>
            <w:tcW w:w="1701" w:type="dxa"/>
            <w:vAlign w:val="center"/>
          </w:tcPr>
          <w:p w14:paraId="424F8028" w14:textId="1CD3FAA9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0.81 (0.70, 0.92)</w:t>
            </w:r>
          </w:p>
        </w:tc>
        <w:tc>
          <w:tcPr>
            <w:tcW w:w="1560" w:type="dxa"/>
            <w:vAlign w:val="center"/>
          </w:tcPr>
          <w:p w14:paraId="6D719F35" w14:textId="49A9D2F1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 (0.75, 0.94)</w:t>
            </w:r>
          </w:p>
        </w:tc>
        <w:tc>
          <w:tcPr>
            <w:tcW w:w="1559" w:type="dxa"/>
            <w:vAlign w:val="center"/>
          </w:tcPr>
          <w:p w14:paraId="7FFE64C0" w14:textId="5FD11D42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 (0.73, 1.05)</w:t>
            </w:r>
          </w:p>
        </w:tc>
      </w:tr>
      <w:tr w:rsidR="00166678" w:rsidRPr="008E52BB" w14:paraId="6A0A0C90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2591834E" w14:textId="1A5A5A46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A66FD6F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C156AB5" w14:textId="5404CC06" w:rsidR="00166678" w:rsidRPr="00545DFE" w:rsidRDefault="001D329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CAB845D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7B0198C2" w14:textId="4F47C1D6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074E346E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E3E0D71" w14:textId="62900118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D968BB5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37A688E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4DB939D5" w14:textId="5D6C0EC9" w:rsidTr="002F79CB">
        <w:tc>
          <w:tcPr>
            <w:tcW w:w="2430" w:type="dxa"/>
          </w:tcPr>
          <w:p w14:paraId="052CB581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Cys-Gly, Oxidized</w:t>
            </w:r>
          </w:p>
        </w:tc>
        <w:tc>
          <w:tcPr>
            <w:tcW w:w="2249" w:type="dxa"/>
          </w:tcPr>
          <w:p w14:paraId="1F3BCB37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Glutathione Metabolism</w:t>
            </w:r>
          </w:p>
        </w:tc>
        <w:tc>
          <w:tcPr>
            <w:tcW w:w="1579" w:type="dxa"/>
            <w:vAlign w:val="center"/>
          </w:tcPr>
          <w:p w14:paraId="2F343473" w14:textId="6AFF03BC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0.80 (0.73, 0.87)</w:t>
            </w:r>
          </w:p>
        </w:tc>
        <w:tc>
          <w:tcPr>
            <w:tcW w:w="1579" w:type="dxa"/>
            <w:vAlign w:val="center"/>
          </w:tcPr>
          <w:p w14:paraId="00CCF75F" w14:textId="5EB597F3" w:rsidR="001F2084" w:rsidRPr="00545DFE" w:rsidRDefault="002D4AF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0.71 (0.61, 0.84)</w:t>
            </w:r>
          </w:p>
        </w:tc>
        <w:tc>
          <w:tcPr>
            <w:tcW w:w="1580" w:type="dxa"/>
            <w:vAlign w:val="center"/>
          </w:tcPr>
          <w:p w14:paraId="523AB7F3" w14:textId="2FFF7EE4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0.72 (0.64, 0.81)</w:t>
            </w:r>
          </w:p>
        </w:tc>
        <w:tc>
          <w:tcPr>
            <w:tcW w:w="1640" w:type="dxa"/>
            <w:vAlign w:val="center"/>
          </w:tcPr>
          <w:p w14:paraId="54FDE143" w14:textId="1F212AF0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0.85 (0.77, 0.94)</w:t>
            </w:r>
          </w:p>
        </w:tc>
        <w:tc>
          <w:tcPr>
            <w:tcW w:w="1701" w:type="dxa"/>
            <w:vAlign w:val="center"/>
          </w:tcPr>
          <w:p w14:paraId="7C09678C" w14:textId="39E302AD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0.75 (0.66, 0.85)</w:t>
            </w:r>
          </w:p>
        </w:tc>
        <w:tc>
          <w:tcPr>
            <w:tcW w:w="1560" w:type="dxa"/>
            <w:vAlign w:val="center"/>
          </w:tcPr>
          <w:p w14:paraId="7A98291C" w14:textId="53116D1D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 (0.71, 0.89)</w:t>
            </w:r>
          </w:p>
        </w:tc>
        <w:tc>
          <w:tcPr>
            <w:tcW w:w="1559" w:type="dxa"/>
            <w:vAlign w:val="center"/>
          </w:tcPr>
          <w:p w14:paraId="15802ABC" w14:textId="13CDC71D" w:rsidR="00166678" w:rsidRPr="008E52BB" w:rsidRDefault="002F79CB" w:rsidP="008A793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 (0.58, 0.89)</w:t>
            </w:r>
          </w:p>
        </w:tc>
      </w:tr>
      <w:tr w:rsidR="008A7937" w:rsidRPr="008E52BB" w14:paraId="0D619AAB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4C34518C" w14:textId="7B55819D" w:rsidR="008A7937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0E29388F" w14:textId="77777777" w:rsidR="008A7937" w:rsidRPr="001F2084" w:rsidRDefault="008A7937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E6B917A" w14:textId="5CC5DAAF" w:rsidR="008A7937" w:rsidRPr="00545DFE" w:rsidRDefault="001D329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FB8D2C1" w14:textId="77777777" w:rsidR="008A7937" w:rsidRPr="00545DFE" w:rsidRDefault="008A7937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507A235C" w14:textId="6B05A8E3" w:rsidR="008A7937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8AB53D0" w14:textId="77777777" w:rsidR="008A7937" w:rsidRPr="00545DFE" w:rsidRDefault="008A7937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FBB5922" w14:textId="350925E9" w:rsidR="008A7937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1574FE2" w14:textId="77777777" w:rsidR="008A7937" w:rsidRPr="008A7937" w:rsidRDefault="008A7937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DA06578" w14:textId="77777777" w:rsidR="008A7937" w:rsidRPr="008A7937" w:rsidRDefault="008A7937" w:rsidP="008A7937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7E2B672A" w14:textId="70F42F7B" w:rsidTr="002F79CB">
        <w:tc>
          <w:tcPr>
            <w:tcW w:w="2430" w:type="dxa"/>
          </w:tcPr>
          <w:p w14:paraId="55EC865B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Cysteinylglycine</w:t>
            </w:r>
          </w:p>
        </w:tc>
        <w:tc>
          <w:tcPr>
            <w:tcW w:w="2249" w:type="dxa"/>
          </w:tcPr>
          <w:p w14:paraId="6DEB3310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Glutathione Metabolism</w:t>
            </w:r>
          </w:p>
        </w:tc>
        <w:tc>
          <w:tcPr>
            <w:tcW w:w="1579" w:type="dxa"/>
            <w:vAlign w:val="center"/>
          </w:tcPr>
          <w:p w14:paraId="35BA1F9E" w14:textId="68DB8B41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0.81 (0.74, 0.89)</w:t>
            </w:r>
          </w:p>
        </w:tc>
        <w:tc>
          <w:tcPr>
            <w:tcW w:w="1579" w:type="dxa"/>
            <w:vAlign w:val="center"/>
          </w:tcPr>
          <w:p w14:paraId="405BC824" w14:textId="795FC8F1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0.72 (0.63, 0.82)</w:t>
            </w:r>
          </w:p>
        </w:tc>
        <w:tc>
          <w:tcPr>
            <w:tcW w:w="1580" w:type="dxa"/>
            <w:vAlign w:val="center"/>
          </w:tcPr>
          <w:p w14:paraId="1C19DB75" w14:textId="49E57F5D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0.70 (0.62, 0.79)</w:t>
            </w:r>
          </w:p>
        </w:tc>
        <w:tc>
          <w:tcPr>
            <w:tcW w:w="1640" w:type="dxa"/>
            <w:vAlign w:val="center"/>
          </w:tcPr>
          <w:p w14:paraId="60AF5EE4" w14:textId="4ABAB63B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0.82 (0.74, 0.90)</w:t>
            </w:r>
          </w:p>
        </w:tc>
        <w:tc>
          <w:tcPr>
            <w:tcW w:w="1701" w:type="dxa"/>
            <w:vAlign w:val="center"/>
          </w:tcPr>
          <w:p w14:paraId="2D615938" w14:textId="35C9B7DD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0.78 (0.69, 0.87)</w:t>
            </w:r>
          </w:p>
        </w:tc>
        <w:tc>
          <w:tcPr>
            <w:tcW w:w="1560" w:type="dxa"/>
            <w:vAlign w:val="center"/>
          </w:tcPr>
          <w:p w14:paraId="2C91EEE7" w14:textId="75E132D9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 (0.69, 0.88)</w:t>
            </w:r>
          </w:p>
        </w:tc>
        <w:tc>
          <w:tcPr>
            <w:tcW w:w="1559" w:type="dxa"/>
            <w:vAlign w:val="center"/>
          </w:tcPr>
          <w:p w14:paraId="62CE82EF" w14:textId="5E85BF8A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 (0.61, 0.91)</w:t>
            </w:r>
          </w:p>
        </w:tc>
      </w:tr>
      <w:tr w:rsidR="00166678" w:rsidRPr="008E52BB" w14:paraId="2F6FA9AA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11BBF2A6" w14:textId="620BD775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2589335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B144E57" w14:textId="17F1F884" w:rsidR="00166678" w:rsidRPr="00545DFE" w:rsidRDefault="001D329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50E43A2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6F458A7F" w14:textId="3B24EC90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9DF1283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DD6067A" w14:textId="1B684839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6C35CD2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3FCCD0B6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7FC48AB6" w14:textId="2781F167" w:rsidTr="002F79CB">
        <w:tc>
          <w:tcPr>
            <w:tcW w:w="2430" w:type="dxa"/>
          </w:tcPr>
          <w:p w14:paraId="6221AA2C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5-Oxoproline</w:t>
            </w:r>
          </w:p>
        </w:tc>
        <w:tc>
          <w:tcPr>
            <w:tcW w:w="2249" w:type="dxa"/>
          </w:tcPr>
          <w:p w14:paraId="408A33D3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Glutathione Metabolism</w:t>
            </w:r>
          </w:p>
        </w:tc>
        <w:tc>
          <w:tcPr>
            <w:tcW w:w="1579" w:type="dxa"/>
            <w:vAlign w:val="center"/>
          </w:tcPr>
          <w:p w14:paraId="5407048A" w14:textId="1F03B8F4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1.28 (1.17, 1.40)</w:t>
            </w:r>
          </w:p>
        </w:tc>
        <w:tc>
          <w:tcPr>
            <w:tcW w:w="1579" w:type="dxa"/>
            <w:vAlign w:val="center"/>
          </w:tcPr>
          <w:p w14:paraId="2C4616B9" w14:textId="1A505D7D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1.34 (1.18, 1.51)</w:t>
            </w:r>
          </w:p>
        </w:tc>
        <w:tc>
          <w:tcPr>
            <w:tcW w:w="1580" w:type="dxa"/>
            <w:vAlign w:val="center"/>
          </w:tcPr>
          <w:p w14:paraId="17E282F6" w14:textId="1A2758B4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1.54 (1.39, 1.71)</w:t>
            </w:r>
          </w:p>
        </w:tc>
        <w:tc>
          <w:tcPr>
            <w:tcW w:w="1640" w:type="dxa"/>
            <w:vAlign w:val="center"/>
          </w:tcPr>
          <w:p w14:paraId="7D116F73" w14:textId="6F51CDD0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(1.06, 1.28)</w:t>
            </w:r>
          </w:p>
        </w:tc>
        <w:tc>
          <w:tcPr>
            <w:tcW w:w="1701" w:type="dxa"/>
            <w:vAlign w:val="center"/>
          </w:tcPr>
          <w:p w14:paraId="7D4084FB" w14:textId="7CC1A240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1.32 (1.17, 1.49)</w:t>
            </w:r>
          </w:p>
        </w:tc>
        <w:tc>
          <w:tcPr>
            <w:tcW w:w="1560" w:type="dxa"/>
            <w:vAlign w:val="center"/>
          </w:tcPr>
          <w:p w14:paraId="5134417D" w14:textId="08277C47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(1.19, 1.48)</w:t>
            </w:r>
          </w:p>
        </w:tc>
        <w:tc>
          <w:tcPr>
            <w:tcW w:w="1559" w:type="dxa"/>
            <w:vAlign w:val="center"/>
          </w:tcPr>
          <w:p w14:paraId="3F16C972" w14:textId="12596CA1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1.34 (1.14, 1.58)</w:t>
            </w:r>
          </w:p>
        </w:tc>
      </w:tr>
      <w:tr w:rsidR="00166678" w:rsidRPr="008E52BB" w14:paraId="513D7F3F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5D7D13B7" w14:textId="020A592D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226A326B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F1CEBAA" w14:textId="7646EAB2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389CCD2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8837BFE" w14:textId="062725C1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0.0002</w:t>
            </w:r>
            <w:r w:rsidR="00F82238"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73881BC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DD5E78F" w14:textId="73FD8530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2211FC1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BCC21E8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57DAF83D" w14:textId="683AE9C3" w:rsidTr="002F79CB">
        <w:tc>
          <w:tcPr>
            <w:tcW w:w="2430" w:type="dxa"/>
          </w:tcPr>
          <w:p w14:paraId="320A6420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Glycine</w:t>
            </w:r>
          </w:p>
        </w:tc>
        <w:tc>
          <w:tcPr>
            <w:tcW w:w="2249" w:type="dxa"/>
          </w:tcPr>
          <w:p w14:paraId="53AFEAC7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Glycine, Serine and Threonine Metabolism</w:t>
            </w:r>
          </w:p>
        </w:tc>
        <w:tc>
          <w:tcPr>
            <w:tcW w:w="1579" w:type="dxa"/>
            <w:vAlign w:val="center"/>
          </w:tcPr>
          <w:p w14:paraId="7B0C33BC" w14:textId="70721148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1.18 (1.05, 1.32)</w:t>
            </w:r>
          </w:p>
        </w:tc>
        <w:tc>
          <w:tcPr>
            <w:tcW w:w="1579" w:type="dxa"/>
            <w:vAlign w:val="center"/>
          </w:tcPr>
          <w:p w14:paraId="1E29AB2F" w14:textId="16FCA519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1.45 (1.22, 1.73)</w:t>
            </w:r>
          </w:p>
        </w:tc>
        <w:tc>
          <w:tcPr>
            <w:tcW w:w="1580" w:type="dxa"/>
            <w:vAlign w:val="center"/>
          </w:tcPr>
          <w:p w14:paraId="3F98F587" w14:textId="000EBB3E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(1.07, 1.42)</w:t>
            </w:r>
          </w:p>
        </w:tc>
        <w:tc>
          <w:tcPr>
            <w:tcW w:w="1640" w:type="dxa"/>
            <w:vAlign w:val="center"/>
          </w:tcPr>
          <w:p w14:paraId="5370B211" w14:textId="7C4559BB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(1.09, 1.39)</w:t>
            </w:r>
          </w:p>
        </w:tc>
        <w:tc>
          <w:tcPr>
            <w:tcW w:w="1701" w:type="dxa"/>
            <w:vAlign w:val="center"/>
          </w:tcPr>
          <w:p w14:paraId="72954F68" w14:textId="36F17697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1.26 (1.07, 1.47)</w:t>
            </w:r>
          </w:p>
        </w:tc>
        <w:tc>
          <w:tcPr>
            <w:tcW w:w="1560" w:type="dxa"/>
            <w:vAlign w:val="center"/>
          </w:tcPr>
          <w:p w14:paraId="7BB44747" w14:textId="788CB324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1.24 (1.08, 1.43)</w:t>
            </w:r>
          </w:p>
        </w:tc>
        <w:tc>
          <w:tcPr>
            <w:tcW w:w="1559" w:type="dxa"/>
            <w:vAlign w:val="center"/>
          </w:tcPr>
          <w:p w14:paraId="3726C564" w14:textId="011461E6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1.57 (1.23, 1.99)</w:t>
            </w:r>
          </w:p>
        </w:tc>
      </w:tr>
      <w:tr w:rsidR="00166678" w:rsidRPr="008E52BB" w14:paraId="228160ED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0684BFF4" w14:textId="5776C257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2DC4A2C6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BA54312" w14:textId="713DC412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E0AEBC5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403C380" w14:textId="1BBDC304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F6FE4A8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2A3F518" w14:textId="00B965E6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46FE816B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CB7CEB3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65D3D1D4" w14:textId="656F6837" w:rsidTr="002F79CB">
        <w:tc>
          <w:tcPr>
            <w:tcW w:w="2430" w:type="dxa"/>
          </w:tcPr>
          <w:p w14:paraId="06721FE5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Serine</w:t>
            </w:r>
          </w:p>
        </w:tc>
        <w:tc>
          <w:tcPr>
            <w:tcW w:w="2249" w:type="dxa"/>
          </w:tcPr>
          <w:p w14:paraId="633E3E99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Glycine, Serine and Threonine Metabolism</w:t>
            </w:r>
          </w:p>
        </w:tc>
        <w:tc>
          <w:tcPr>
            <w:tcW w:w="1579" w:type="dxa"/>
            <w:vAlign w:val="center"/>
          </w:tcPr>
          <w:p w14:paraId="6CF1045D" w14:textId="0DD8D0F7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(1.13, 1.39)</w:t>
            </w:r>
          </w:p>
        </w:tc>
        <w:tc>
          <w:tcPr>
            <w:tcW w:w="1579" w:type="dxa"/>
            <w:vAlign w:val="center"/>
          </w:tcPr>
          <w:p w14:paraId="75415167" w14:textId="0E647452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1.59 (1.35, 1.88)</w:t>
            </w:r>
          </w:p>
        </w:tc>
        <w:tc>
          <w:tcPr>
            <w:tcW w:w="1580" w:type="dxa"/>
            <w:vAlign w:val="center"/>
          </w:tcPr>
          <w:p w14:paraId="65DCD2BA" w14:textId="6554766E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1.48 (1.30, 1.69)</w:t>
            </w:r>
          </w:p>
        </w:tc>
        <w:tc>
          <w:tcPr>
            <w:tcW w:w="1640" w:type="dxa"/>
            <w:vAlign w:val="center"/>
          </w:tcPr>
          <w:p w14:paraId="3ED74DCE" w14:textId="64D8C507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1.24 (1.11, 1.39)</w:t>
            </w:r>
          </w:p>
        </w:tc>
        <w:tc>
          <w:tcPr>
            <w:tcW w:w="1701" w:type="dxa"/>
            <w:vAlign w:val="center"/>
          </w:tcPr>
          <w:p w14:paraId="51CB90B6" w14:textId="091AB562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1.36 (1.18, 1.58)</w:t>
            </w:r>
          </w:p>
        </w:tc>
        <w:tc>
          <w:tcPr>
            <w:tcW w:w="1560" w:type="dxa"/>
            <w:vAlign w:val="center"/>
          </w:tcPr>
          <w:p w14:paraId="28C9692D" w14:textId="7CDE9409" w:rsidR="001F2084" w:rsidRPr="008E52BB" w:rsidRDefault="008070F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1.35 (1.19, 1.54)</w:t>
            </w:r>
          </w:p>
        </w:tc>
        <w:tc>
          <w:tcPr>
            <w:tcW w:w="1559" w:type="dxa"/>
            <w:vAlign w:val="center"/>
          </w:tcPr>
          <w:p w14:paraId="7DFDEC7B" w14:textId="2815FBDE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 (1.14, 1.72)</w:t>
            </w:r>
          </w:p>
        </w:tc>
      </w:tr>
      <w:tr w:rsidR="00166678" w:rsidRPr="008E52BB" w14:paraId="1BAB2972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7AEE321B" w14:textId="3C16F30B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1F0532B7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5776887" w14:textId="7BFE3CCE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0F1D8E8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91B42A2" w14:textId="1A4B11BE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5D7E830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6F36123" w14:textId="49BAD31F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1E26489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537E078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26F4C784" w14:textId="1166171C" w:rsidTr="002F79CB">
        <w:tc>
          <w:tcPr>
            <w:tcW w:w="2430" w:type="dxa"/>
          </w:tcPr>
          <w:p w14:paraId="0A25A901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Histidine</w:t>
            </w:r>
          </w:p>
        </w:tc>
        <w:tc>
          <w:tcPr>
            <w:tcW w:w="2249" w:type="dxa"/>
          </w:tcPr>
          <w:p w14:paraId="61D14FEC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Histidine Metabolism</w:t>
            </w:r>
          </w:p>
        </w:tc>
        <w:tc>
          <w:tcPr>
            <w:tcW w:w="1579" w:type="dxa"/>
            <w:vAlign w:val="center"/>
          </w:tcPr>
          <w:p w14:paraId="6AA2EDC0" w14:textId="07635149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(1.04, 1.31)</w:t>
            </w:r>
          </w:p>
        </w:tc>
        <w:tc>
          <w:tcPr>
            <w:tcW w:w="1579" w:type="dxa"/>
            <w:vAlign w:val="center"/>
          </w:tcPr>
          <w:p w14:paraId="0787DC09" w14:textId="6AC24392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(1.08, 1.46)</w:t>
            </w:r>
          </w:p>
        </w:tc>
        <w:tc>
          <w:tcPr>
            <w:tcW w:w="1580" w:type="dxa"/>
            <w:vAlign w:val="center"/>
          </w:tcPr>
          <w:p w14:paraId="0210ED5C" w14:textId="31A09BE3" w:rsidR="001F2084" w:rsidRPr="00545DFE" w:rsidRDefault="00096953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1.35 (1.17, 1.57)</w:t>
            </w:r>
          </w:p>
        </w:tc>
        <w:tc>
          <w:tcPr>
            <w:tcW w:w="1640" w:type="dxa"/>
            <w:vAlign w:val="center"/>
          </w:tcPr>
          <w:p w14:paraId="34CCF090" w14:textId="4F94B7EF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1.11 (0.99, 1.24)</w:t>
            </w:r>
          </w:p>
        </w:tc>
        <w:tc>
          <w:tcPr>
            <w:tcW w:w="1701" w:type="dxa"/>
            <w:vAlign w:val="center"/>
          </w:tcPr>
          <w:p w14:paraId="5F7FFBCE" w14:textId="5FE683CB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1.31 (1.11, 1.54)</w:t>
            </w:r>
          </w:p>
        </w:tc>
        <w:tc>
          <w:tcPr>
            <w:tcW w:w="1560" w:type="dxa"/>
            <w:vAlign w:val="center"/>
          </w:tcPr>
          <w:p w14:paraId="66D869B9" w14:textId="1A7352E3" w:rsidR="001F2084" w:rsidRPr="008E52BB" w:rsidRDefault="007C045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 (1.04, 1.36)</w:t>
            </w:r>
          </w:p>
        </w:tc>
        <w:tc>
          <w:tcPr>
            <w:tcW w:w="1559" w:type="dxa"/>
            <w:vAlign w:val="center"/>
          </w:tcPr>
          <w:p w14:paraId="14913A5B" w14:textId="4FFE0ED8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 (1.12, 1.78)</w:t>
            </w:r>
          </w:p>
        </w:tc>
      </w:tr>
      <w:tr w:rsidR="00166678" w:rsidRPr="008E52BB" w14:paraId="4136821A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4FB14195" w14:textId="14272083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E2DDE26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0B03CA9" w14:textId="3BDB3DD2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413E59B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2A5C265B" w14:textId="4E573DAC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2C3829A2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1A1E4A7" w14:textId="33194135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ACD8202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9014810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591DE4C8" w14:textId="22787CD8" w:rsidTr="002F79CB">
        <w:tc>
          <w:tcPr>
            <w:tcW w:w="2430" w:type="dxa"/>
          </w:tcPr>
          <w:p w14:paraId="1796D3D8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Methionine Sulfoxide</w:t>
            </w:r>
          </w:p>
        </w:tc>
        <w:tc>
          <w:tcPr>
            <w:tcW w:w="2249" w:type="dxa"/>
          </w:tcPr>
          <w:p w14:paraId="1049C47D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Methionine, Cysteine, SAM and Taurine Metabolism</w:t>
            </w:r>
          </w:p>
        </w:tc>
        <w:tc>
          <w:tcPr>
            <w:tcW w:w="1579" w:type="dxa"/>
            <w:vAlign w:val="center"/>
          </w:tcPr>
          <w:p w14:paraId="1A2B200C" w14:textId="6300C93E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(1.10, 1.34)</w:t>
            </w:r>
          </w:p>
        </w:tc>
        <w:tc>
          <w:tcPr>
            <w:tcW w:w="1579" w:type="dxa"/>
            <w:vAlign w:val="center"/>
          </w:tcPr>
          <w:p w14:paraId="037927A2" w14:textId="76018299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1.46 (1.26, 1.70)</w:t>
            </w:r>
          </w:p>
        </w:tc>
        <w:tc>
          <w:tcPr>
            <w:tcW w:w="1580" w:type="dxa"/>
            <w:vAlign w:val="center"/>
          </w:tcPr>
          <w:p w14:paraId="59F218F6" w14:textId="6D83F9A3" w:rsidR="001F2084" w:rsidRPr="00545DFE" w:rsidRDefault="00230DE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1.37 (1.21, 1.55)</w:t>
            </w:r>
          </w:p>
        </w:tc>
        <w:tc>
          <w:tcPr>
            <w:tcW w:w="1640" w:type="dxa"/>
            <w:vAlign w:val="center"/>
          </w:tcPr>
          <w:p w14:paraId="6606A412" w14:textId="4C22F5E4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1.28 (1.15, 1.42)</w:t>
            </w:r>
          </w:p>
        </w:tc>
        <w:tc>
          <w:tcPr>
            <w:tcW w:w="1701" w:type="dxa"/>
            <w:vAlign w:val="center"/>
          </w:tcPr>
          <w:p w14:paraId="34B0832F" w14:textId="69616F6B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1.33 (1.16, 1.53)</w:t>
            </w:r>
          </w:p>
        </w:tc>
        <w:tc>
          <w:tcPr>
            <w:tcW w:w="1560" w:type="dxa"/>
            <w:vAlign w:val="center"/>
          </w:tcPr>
          <w:p w14:paraId="5E6EAF1A" w14:textId="5D175DC3" w:rsidR="001F2084" w:rsidRPr="008E52BB" w:rsidRDefault="007C045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1.20 (1.06, 1.36)</w:t>
            </w:r>
          </w:p>
        </w:tc>
        <w:tc>
          <w:tcPr>
            <w:tcW w:w="1559" w:type="dxa"/>
            <w:vAlign w:val="center"/>
          </w:tcPr>
          <w:p w14:paraId="035A1E66" w14:textId="1FB4281F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1.49 (1.19, 1.86)</w:t>
            </w:r>
          </w:p>
        </w:tc>
      </w:tr>
      <w:tr w:rsidR="00166678" w:rsidRPr="008E52BB" w14:paraId="1329DCB7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3A4D0E80" w14:textId="65E16D33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3932247C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3AE76AC" w14:textId="1DBC0625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70B8537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0027BED" w14:textId="7E2EA51D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A5910FC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5ED5DE1" w14:textId="4E46D7B8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E373B67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7EEE73D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7FF8E5B0" w14:textId="334CDDD0" w:rsidTr="002F79CB">
        <w:tc>
          <w:tcPr>
            <w:tcW w:w="2430" w:type="dxa"/>
          </w:tcPr>
          <w:p w14:paraId="6ADEC464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Cysteine Sulfinic Acid</w:t>
            </w:r>
          </w:p>
        </w:tc>
        <w:tc>
          <w:tcPr>
            <w:tcW w:w="2249" w:type="dxa"/>
          </w:tcPr>
          <w:p w14:paraId="7F211434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Methionine, Cysteine, SAM and Taurine Metabolism</w:t>
            </w:r>
          </w:p>
        </w:tc>
        <w:tc>
          <w:tcPr>
            <w:tcW w:w="1579" w:type="dxa"/>
            <w:vAlign w:val="center"/>
          </w:tcPr>
          <w:p w14:paraId="313A94EE" w14:textId="68C88F3D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(1.14, 1.37)</w:t>
            </w:r>
          </w:p>
        </w:tc>
        <w:tc>
          <w:tcPr>
            <w:tcW w:w="1579" w:type="dxa"/>
            <w:vAlign w:val="center"/>
          </w:tcPr>
          <w:p w14:paraId="2F704B60" w14:textId="39563C8B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1.36 (1.20, 1.55)</w:t>
            </w:r>
          </w:p>
        </w:tc>
        <w:tc>
          <w:tcPr>
            <w:tcW w:w="1580" w:type="dxa"/>
            <w:vAlign w:val="center"/>
          </w:tcPr>
          <w:p w14:paraId="02085E59" w14:textId="642EC252" w:rsidR="001F2084" w:rsidRPr="00545DFE" w:rsidRDefault="00230DE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1.51 (1.35, 1.69)</w:t>
            </w:r>
          </w:p>
        </w:tc>
        <w:tc>
          <w:tcPr>
            <w:tcW w:w="1640" w:type="dxa"/>
            <w:vAlign w:val="center"/>
          </w:tcPr>
          <w:p w14:paraId="1E0D4CD1" w14:textId="33EB7BEA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1.22 (1.11, 1.34)</w:t>
            </w:r>
          </w:p>
        </w:tc>
        <w:tc>
          <w:tcPr>
            <w:tcW w:w="1701" w:type="dxa"/>
            <w:vAlign w:val="center"/>
          </w:tcPr>
          <w:p w14:paraId="4FFA43EA" w14:textId="76A3572E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(1.09, 1.39)</w:t>
            </w:r>
          </w:p>
        </w:tc>
        <w:tc>
          <w:tcPr>
            <w:tcW w:w="1560" w:type="dxa"/>
            <w:vAlign w:val="center"/>
          </w:tcPr>
          <w:p w14:paraId="5D6480DE" w14:textId="406BFF76" w:rsidR="001F2084" w:rsidRPr="008E52BB" w:rsidRDefault="007C045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1.36 (1.21, 1.52)</w:t>
            </w:r>
          </w:p>
        </w:tc>
        <w:tc>
          <w:tcPr>
            <w:tcW w:w="1559" w:type="dxa"/>
            <w:vAlign w:val="center"/>
          </w:tcPr>
          <w:p w14:paraId="26E6353A" w14:textId="0A5753EA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 (1.02, 1.47)</w:t>
            </w:r>
          </w:p>
        </w:tc>
      </w:tr>
      <w:tr w:rsidR="00166678" w:rsidRPr="008E52BB" w14:paraId="4E7A6346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309E0514" w14:textId="335BDAB0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3935AE9A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B7817B8" w14:textId="0844F1C7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932DC84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1F42724C" w14:textId="3B49E073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32785E1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E47F263" w14:textId="1F41C41F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192A9E27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301FE03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03D2D07E" w14:textId="6894C28B" w:rsidTr="002F79CB">
        <w:tc>
          <w:tcPr>
            <w:tcW w:w="2430" w:type="dxa"/>
          </w:tcPr>
          <w:p w14:paraId="0A909FC1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Phenylalanine</w:t>
            </w:r>
          </w:p>
        </w:tc>
        <w:tc>
          <w:tcPr>
            <w:tcW w:w="2249" w:type="dxa"/>
          </w:tcPr>
          <w:p w14:paraId="694D6AAE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Phenylalanine Metabolism</w:t>
            </w:r>
          </w:p>
        </w:tc>
        <w:tc>
          <w:tcPr>
            <w:tcW w:w="1579" w:type="dxa"/>
            <w:vAlign w:val="center"/>
          </w:tcPr>
          <w:p w14:paraId="2CBE1CA0" w14:textId="31DF8C16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1.27 (1.15, 1.41)</w:t>
            </w:r>
          </w:p>
        </w:tc>
        <w:tc>
          <w:tcPr>
            <w:tcW w:w="1579" w:type="dxa"/>
            <w:vAlign w:val="center"/>
          </w:tcPr>
          <w:p w14:paraId="145CF673" w14:textId="0440A24B" w:rsidR="001F2084" w:rsidRPr="00545DFE" w:rsidRDefault="00741582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1.48 (1.27, 1.73)</w:t>
            </w:r>
          </w:p>
        </w:tc>
        <w:tc>
          <w:tcPr>
            <w:tcW w:w="1580" w:type="dxa"/>
            <w:vAlign w:val="center"/>
          </w:tcPr>
          <w:p w14:paraId="4D6768D4" w14:textId="5D6ACA93" w:rsidR="001F2084" w:rsidRPr="00545DFE" w:rsidRDefault="00230DE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1.53 (1.35, 1.74)</w:t>
            </w:r>
          </w:p>
        </w:tc>
        <w:tc>
          <w:tcPr>
            <w:tcW w:w="1640" w:type="dxa"/>
            <w:vAlign w:val="center"/>
          </w:tcPr>
          <w:p w14:paraId="21FFCB99" w14:textId="55ACCB48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(1.10, 1.37)</w:t>
            </w:r>
          </w:p>
        </w:tc>
        <w:tc>
          <w:tcPr>
            <w:tcW w:w="1701" w:type="dxa"/>
            <w:vAlign w:val="center"/>
          </w:tcPr>
          <w:p w14:paraId="25102A74" w14:textId="216FCCB2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1.30 (1.13, 1.49)</w:t>
            </w:r>
          </w:p>
        </w:tc>
        <w:tc>
          <w:tcPr>
            <w:tcW w:w="1560" w:type="dxa"/>
            <w:vAlign w:val="center"/>
          </w:tcPr>
          <w:p w14:paraId="59BFD2F4" w14:textId="75769B2E" w:rsidR="001F2084" w:rsidRPr="008E52BB" w:rsidRDefault="007C045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1.36 (1.20, 1.53)</w:t>
            </w:r>
          </w:p>
        </w:tc>
        <w:tc>
          <w:tcPr>
            <w:tcW w:w="1559" w:type="dxa"/>
            <w:vAlign w:val="center"/>
          </w:tcPr>
          <w:p w14:paraId="2DF82B7C" w14:textId="262519BB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1.54 (1.22, 1.94)</w:t>
            </w:r>
          </w:p>
        </w:tc>
      </w:tr>
      <w:tr w:rsidR="00166678" w:rsidRPr="008E52BB" w14:paraId="6A545426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656CA8C0" w14:textId="26089C2B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1492AB57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9C3D70F" w14:textId="5FC3E388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91E4BF7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2A5523B0" w14:textId="1F43EAB9" w:rsidR="00614B81" w:rsidRPr="00545DFE" w:rsidRDefault="00614B81" w:rsidP="00614B8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1F46F26D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FCF111E" w14:textId="00A35C12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45D09DB7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F3F4C05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4C573BF2" w14:textId="24A8F77C" w:rsidTr="002F79CB">
        <w:tc>
          <w:tcPr>
            <w:tcW w:w="2430" w:type="dxa"/>
          </w:tcPr>
          <w:p w14:paraId="49951F8E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N-Formylphenylalanine</w:t>
            </w:r>
          </w:p>
        </w:tc>
        <w:tc>
          <w:tcPr>
            <w:tcW w:w="2249" w:type="dxa"/>
          </w:tcPr>
          <w:p w14:paraId="78E863BF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Tyrosine Metabolism</w:t>
            </w:r>
          </w:p>
        </w:tc>
        <w:tc>
          <w:tcPr>
            <w:tcW w:w="1579" w:type="dxa"/>
            <w:vAlign w:val="center"/>
          </w:tcPr>
          <w:p w14:paraId="04492685" w14:textId="68F406FA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(1.04, 1.32)</w:t>
            </w:r>
          </w:p>
        </w:tc>
        <w:tc>
          <w:tcPr>
            <w:tcW w:w="1579" w:type="dxa"/>
            <w:vAlign w:val="center"/>
          </w:tcPr>
          <w:p w14:paraId="055767C7" w14:textId="26184493" w:rsidR="001F2084" w:rsidRPr="00545DFE" w:rsidRDefault="006B78CA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1.37 (1.14, 1.66)</w:t>
            </w:r>
          </w:p>
        </w:tc>
        <w:tc>
          <w:tcPr>
            <w:tcW w:w="1580" w:type="dxa"/>
            <w:vAlign w:val="center"/>
          </w:tcPr>
          <w:p w14:paraId="0534FE42" w14:textId="3B42BB66" w:rsidR="001F2084" w:rsidRPr="00545DFE" w:rsidRDefault="00230DE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1.40 (1.19, 1.65)</w:t>
            </w:r>
          </w:p>
        </w:tc>
        <w:tc>
          <w:tcPr>
            <w:tcW w:w="1640" w:type="dxa"/>
            <w:vAlign w:val="center"/>
          </w:tcPr>
          <w:p w14:paraId="4439877A" w14:textId="47207A0C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1.19 (1.06, 1.35)</w:t>
            </w:r>
          </w:p>
        </w:tc>
        <w:tc>
          <w:tcPr>
            <w:tcW w:w="1701" w:type="dxa"/>
            <w:vAlign w:val="center"/>
          </w:tcPr>
          <w:p w14:paraId="4D94FB08" w14:textId="179A972C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1.29 (1.10, 1.51)</w:t>
            </w:r>
          </w:p>
        </w:tc>
        <w:tc>
          <w:tcPr>
            <w:tcW w:w="1560" w:type="dxa"/>
            <w:vAlign w:val="center"/>
          </w:tcPr>
          <w:p w14:paraId="14C82C1E" w14:textId="45D6A848" w:rsidR="001F2084" w:rsidRPr="008E52BB" w:rsidRDefault="007C045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(1.04, 1.40)</w:t>
            </w:r>
          </w:p>
        </w:tc>
        <w:tc>
          <w:tcPr>
            <w:tcW w:w="1559" w:type="dxa"/>
            <w:vAlign w:val="center"/>
          </w:tcPr>
          <w:p w14:paraId="012B15CF" w14:textId="78A61BBB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 (0.97, 1.74)</w:t>
            </w:r>
          </w:p>
        </w:tc>
      </w:tr>
      <w:tr w:rsidR="00166678" w:rsidRPr="008E52BB" w14:paraId="4257543A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6B14E97D" w14:textId="784FBCBD" w:rsidR="00166678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1C4E45B7" w14:textId="77777777" w:rsidR="00166678" w:rsidRPr="001F2084" w:rsidRDefault="00166678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1D54724" w14:textId="370B3A72" w:rsidR="00166678" w:rsidRPr="00545DFE" w:rsidRDefault="00D34169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E16D265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7C924DDF" w14:textId="7ADD36F8" w:rsidR="00166678" w:rsidRPr="00545DFE" w:rsidRDefault="00614B81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13C26B69" w14:textId="77777777" w:rsidR="00166678" w:rsidRPr="00545DFE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49F5750" w14:textId="74D96AA3" w:rsidR="00166678" w:rsidRPr="00545DFE" w:rsidRDefault="00F1473C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FE56C6F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F7DA607" w14:textId="77777777" w:rsidR="00166678" w:rsidRPr="008A7937" w:rsidRDefault="00166678" w:rsidP="001F2084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2F1E54" w:rsidRPr="008E52BB" w14:paraId="5F14667B" w14:textId="6CF05DCB" w:rsidTr="002F79CB">
        <w:tc>
          <w:tcPr>
            <w:tcW w:w="2430" w:type="dxa"/>
          </w:tcPr>
          <w:p w14:paraId="49A390F3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Arginine</w:t>
            </w:r>
          </w:p>
        </w:tc>
        <w:tc>
          <w:tcPr>
            <w:tcW w:w="2249" w:type="dxa"/>
          </w:tcPr>
          <w:p w14:paraId="22FC928C" w14:textId="77777777" w:rsidR="001F2084" w:rsidRPr="001F2084" w:rsidRDefault="001F2084" w:rsidP="001F2084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Urea cycle; Arginine and Proline Metabolism</w:t>
            </w:r>
          </w:p>
        </w:tc>
        <w:tc>
          <w:tcPr>
            <w:tcW w:w="1579" w:type="dxa"/>
            <w:vAlign w:val="center"/>
          </w:tcPr>
          <w:p w14:paraId="541A4EB9" w14:textId="39950BA5" w:rsidR="001F2084" w:rsidRPr="00545DFE" w:rsidRDefault="002F1E54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1.22 (1.10, 1.35)</w:t>
            </w:r>
          </w:p>
        </w:tc>
        <w:tc>
          <w:tcPr>
            <w:tcW w:w="1579" w:type="dxa"/>
            <w:vAlign w:val="center"/>
          </w:tcPr>
          <w:p w14:paraId="104AFBEE" w14:textId="799FFA7C" w:rsidR="001F2084" w:rsidRPr="00545DFE" w:rsidRDefault="006B78CA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1.52 (1.29, 1.79)</w:t>
            </w:r>
          </w:p>
        </w:tc>
        <w:tc>
          <w:tcPr>
            <w:tcW w:w="1580" w:type="dxa"/>
            <w:vAlign w:val="center"/>
          </w:tcPr>
          <w:p w14:paraId="27AFA271" w14:textId="769E59F6" w:rsidR="001F2084" w:rsidRPr="00545DFE" w:rsidRDefault="00230DE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1.43 (1.24, 1.66)</w:t>
            </w:r>
          </w:p>
        </w:tc>
        <w:tc>
          <w:tcPr>
            <w:tcW w:w="1640" w:type="dxa"/>
            <w:vAlign w:val="center"/>
          </w:tcPr>
          <w:p w14:paraId="598EB52F" w14:textId="6D718767" w:rsidR="001F2084" w:rsidRPr="00545DFE" w:rsidRDefault="008B65E6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(1.11, 1.37)</w:t>
            </w:r>
          </w:p>
        </w:tc>
        <w:tc>
          <w:tcPr>
            <w:tcW w:w="1701" w:type="dxa"/>
            <w:vAlign w:val="center"/>
          </w:tcPr>
          <w:p w14:paraId="328A5218" w14:textId="6F110A9C" w:rsidR="001F2084" w:rsidRPr="00545DFE" w:rsidRDefault="008B252F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1.34 (1.16, 1.54)</w:t>
            </w:r>
          </w:p>
        </w:tc>
        <w:tc>
          <w:tcPr>
            <w:tcW w:w="1560" w:type="dxa"/>
            <w:vAlign w:val="center"/>
          </w:tcPr>
          <w:p w14:paraId="6DEB0DD6" w14:textId="6D84DE1C" w:rsidR="001F2084" w:rsidRPr="008E52BB" w:rsidRDefault="007C0455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(1.17, 1.50)</w:t>
            </w:r>
          </w:p>
        </w:tc>
        <w:tc>
          <w:tcPr>
            <w:tcW w:w="1559" w:type="dxa"/>
            <w:vAlign w:val="center"/>
          </w:tcPr>
          <w:p w14:paraId="5C4B2C68" w14:textId="57BF1C9F" w:rsidR="001F2084" w:rsidRPr="008E52BB" w:rsidRDefault="002F79CB" w:rsidP="001F208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1.35 (1.09, 1.67)</w:t>
            </w:r>
          </w:p>
        </w:tc>
      </w:tr>
      <w:tr w:rsidR="00D34169" w:rsidRPr="008E52BB" w14:paraId="3E8CC5E0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5696E44D" w14:textId="57E14638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5C13347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FD91019" w14:textId="5757C8D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54B58B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6981358" w14:textId="7CAA40F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132AD1CA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CBEFC69" w14:textId="2A8BD7C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5E633AA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B58F3C6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169" w:rsidRPr="008E52BB" w14:paraId="3B5C330E" w14:textId="4AF37A4E" w:rsidTr="002F79CB">
        <w:tc>
          <w:tcPr>
            <w:tcW w:w="2430" w:type="dxa"/>
          </w:tcPr>
          <w:p w14:paraId="2CAC618A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Carbohydrates</w:t>
            </w:r>
          </w:p>
        </w:tc>
        <w:tc>
          <w:tcPr>
            <w:tcW w:w="2249" w:type="dxa"/>
            <w:vAlign w:val="center"/>
          </w:tcPr>
          <w:p w14:paraId="6C26B157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5667AA0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14:paraId="61F2875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</w:tcPr>
          <w:p w14:paraId="303EE24F" w14:textId="242AE8B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1D61CE82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A5743A" w14:textId="2A94A92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F4BB091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A7EB15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7DF54EE9" w14:textId="39F28249" w:rsidTr="002F79CB">
        <w:tc>
          <w:tcPr>
            <w:tcW w:w="2430" w:type="dxa"/>
          </w:tcPr>
          <w:p w14:paraId="5B1F6DDC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 xml:space="preserve">Erythronate </w:t>
            </w:r>
          </w:p>
        </w:tc>
        <w:tc>
          <w:tcPr>
            <w:tcW w:w="2249" w:type="dxa"/>
            <w:vAlign w:val="center"/>
          </w:tcPr>
          <w:p w14:paraId="5FC67F97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Amino Sugar Metabolism</w:t>
            </w:r>
          </w:p>
        </w:tc>
        <w:tc>
          <w:tcPr>
            <w:tcW w:w="1579" w:type="dxa"/>
            <w:vAlign w:val="center"/>
          </w:tcPr>
          <w:p w14:paraId="3C645496" w14:textId="09A19FF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1.22 (1.10, 1.37)</w:t>
            </w:r>
          </w:p>
        </w:tc>
        <w:tc>
          <w:tcPr>
            <w:tcW w:w="1579" w:type="dxa"/>
            <w:vAlign w:val="center"/>
          </w:tcPr>
          <w:p w14:paraId="700DC1C6" w14:textId="0232BCE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(1.03, 1.48)</w:t>
            </w:r>
          </w:p>
        </w:tc>
        <w:tc>
          <w:tcPr>
            <w:tcW w:w="1580" w:type="dxa"/>
            <w:vAlign w:val="center"/>
          </w:tcPr>
          <w:p w14:paraId="5ACFCD7A" w14:textId="72A442D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1.19 (1.03, 1.37)</w:t>
            </w:r>
          </w:p>
        </w:tc>
        <w:tc>
          <w:tcPr>
            <w:tcW w:w="1640" w:type="dxa"/>
            <w:vAlign w:val="center"/>
          </w:tcPr>
          <w:p w14:paraId="3986D148" w14:textId="6201DA3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1.24 (1.09, 1.41)</w:t>
            </w:r>
          </w:p>
        </w:tc>
        <w:tc>
          <w:tcPr>
            <w:tcW w:w="1701" w:type="dxa"/>
            <w:vAlign w:val="center"/>
          </w:tcPr>
          <w:p w14:paraId="752CC2B9" w14:textId="5398A05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1.24 (1.07, 1.45)</w:t>
            </w:r>
          </w:p>
        </w:tc>
        <w:tc>
          <w:tcPr>
            <w:tcW w:w="1560" w:type="dxa"/>
            <w:vAlign w:val="center"/>
          </w:tcPr>
          <w:p w14:paraId="68C9B2DE" w14:textId="3AA3BA5E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(1.06, 1.39)</w:t>
            </w:r>
          </w:p>
        </w:tc>
        <w:tc>
          <w:tcPr>
            <w:tcW w:w="1559" w:type="dxa"/>
            <w:vAlign w:val="center"/>
          </w:tcPr>
          <w:p w14:paraId="277CF586" w14:textId="577658E4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1.37 (1.04, 1.81)</w:t>
            </w:r>
          </w:p>
        </w:tc>
      </w:tr>
      <w:tr w:rsidR="00D34169" w:rsidRPr="008E52BB" w14:paraId="7E4F5FCE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0D60C3A6" w14:textId="212D09E4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  <w:vAlign w:val="center"/>
          </w:tcPr>
          <w:p w14:paraId="543E6323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86E1984" w14:textId="7FDBC66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2D5DB0F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51419CE6" w14:textId="036F4E9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D2D043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3077199" w14:textId="6026B42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F9DB639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0649907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169" w:rsidRPr="008E52BB" w14:paraId="7C224FC9" w14:textId="7FE3E8B2" w:rsidTr="002F79CB">
        <w:tc>
          <w:tcPr>
            <w:tcW w:w="2430" w:type="dxa"/>
          </w:tcPr>
          <w:p w14:paraId="46E14D0F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Cofactors and Vitamins</w:t>
            </w:r>
          </w:p>
        </w:tc>
        <w:tc>
          <w:tcPr>
            <w:tcW w:w="2249" w:type="dxa"/>
            <w:vAlign w:val="center"/>
          </w:tcPr>
          <w:p w14:paraId="4C562193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483BECAC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14:paraId="3DF35069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</w:tcPr>
          <w:p w14:paraId="3A60A263" w14:textId="6E15D44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16E8DAE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A9CF8D8" w14:textId="37AFCB4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56DB7C8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62FEC1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7B4CB326" w14:textId="21D42954" w:rsidTr="002F79CB">
        <w:tc>
          <w:tcPr>
            <w:tcW w:w="2430" w:type="dxa"/>
          </w:tcPr>
          <w:p w14:paraId="4B5BD3B8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Oxalate (ethanedioate)</w:t>
            </w:r>
          </w:p>
        </w:tc>
        <w:tc>
          <w:tcPr>
            <w:tcW w:w="2249" w:type="dxa"/>
          </w:tcPr>
          <w:p w14:paraId="1CD623DF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Ascorbate and Aldarate Metabolism</w:t>
            </w:r>
          </w:p>
        </w:tc>
        <w:tc>
          <w:tcPr>
            <w:tcW w:w="1579" w:type="dxa"/>
            <w:vAlign w:val="center"/>
          </w:tcPr>
          <w:p w14:paraId="2C6C8CA9" w14:textId="0B859EC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0.77 (0.69, 0.86)</w:t>
            </w:r>
          </w:p>
        </w:tc>
        <w:tc>
          <w:tcPr>
            <w:tcW w:w="1579" w:type="dxa"/>
            <w:vAlign w:val="center"/>
          </w:tcPr>
          <w:p w14:paraId="5B5D01D0" w14:textId="5956B24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0.69 (0.59, 0.80)</w:t>
            </w:r>
          </w:p>
        </w:tc>
        <w:tc>
          <w:tcPr>
            <w:tcW w:w="1580" w:type="dxa"/>
            <w:vAlign w:val="center"/>
          </w:tcPr>
          <w:p w14:paraId="1A1B8146" w14:textId="4092633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0.62 (0.53, 0.71)</w:t>
            </w:r>
          </w:p>
        </w:tc>
        <w:tc>
          <w:tcPr>
            <w:tcW w:w="1640" w:type="dxa"/>
            <w:vAlign w:val="center"/>
          </w:tcPr>
          <w:p w14:paraId="08210487" w14:textId="73043CA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0.83 (0.74, 0.93)</w:t>
            </w:r>
          </w:p>
        </w:tc>
        <w:tc>
          <w:tcPr>
            <w:tcW w:w="1701" w:type="dxa"/>
            <w:vAlign w:val="center"/>
          </w:tcPr>
          <w:p w14:paraId="315D962C" w14:textId="4B61479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0.80 (0.69, 0.93)</w:t>
            </w:r>
          </w:p>
        </w:tc>
        <w:tc>
          <w:tcPr>
            <w:tcW w:w="1560" w:type="dxa"/>
            <w:vAlign w:val="center"/>
          </w:tcPr>
          <w:p w14:paraId="71814E26" w14:textId="37C64051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 (0.64, 0.83)</w:t>
            </w:r>
          </w:p>
        </w:tc>
        <w:tc>
          <w:tcPr>
            <w:tcW w:w="1559" w:type="dxa"/>
            <w:vAlign w:val="center"/>
          </w:tcPr>
          <w:p w14:paraId="63422E9D" w14:textId="60B8D869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 (0.57, 0.97)</w:t>
            </w:r>
          </w:p>
        </w:tc>
      </w:tr>
      <w:tr w:rsidR="00D34169" w:rsidRPr="008E52BB" w14:paraId="69D6836C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132A7780" w14:textId="40088041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F372B10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27BDC2D" w14:textId="75093DB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4BAA29C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6FD029A" w14:textId="7827335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359B62B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3AE82DC" w14:textId="383FC56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8DF19D8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1EF7133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33A54F17" w14:textId="7D033897" w:rsidTr="002F79CB">
        <w:tc>
          <w:tcPr>
            <w:tcW w:w="2430" w:type="dxa"/>
          </w:tcPr>
          <w:p w14:paraId="4881B1D0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 xml:space="preserve">Threonate </w:t>
            </w:r>
          </w:p>
        </w:tc>
        <w:tc>
          <w:tcPr>
            <w:tcW w:w="2249" w:type="dxa"/>
          </w:tcPr>
          <w:p w14:paraId="328F5FE4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Ascorbate and Aldarate Metabolism</w:t>
            </w:r>
          </w:p>
        </w:tc>
        <w:tc>
          <w:tcPr>
            <w:tcW w:w="1579" w:type="dxa"/>
            <w:vAlign w:val="center"/>
          </w:tcPr>
          <w:p w14:paraId="5F8DBF10" w14:textId="7D61FEA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0.82 (0.73, 0.91)</w:t>
            </w:r>
          </w:p>
        </w:tc>
        <w:tc>
          <w:tcPr>
            <w:tcW w:w="1579" w:type="dxa"/>
            <w:vAlign w:val="center"/>
          </w:tcPr>
          <w:p w14:paraId="5BE7B41C" w14:textId="39CCFDD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0.74 (0.64, 0.87)</w:t>
            </w:r>
          </w:p>
        </w:tc>
        <w:tc>
          <w:tcPr>
            <w:tcW w:w="1580" w:type="dxa"/>
            <w:vAlign w:val="center"/>
          </w:tcPr>
          <w:p w14:paraId="62F57434" w14:textId="48B909B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0.68 (0.59, 0.78)</w:t>
            </w:r>
          </w:p>
        </w:tc>
        <w:tc>
          <w:tcPr>
            <w:tcW w:w="1640" w:type="dxa"/>
            <w:vAlign w:val="center"/>
          </w:tcPr>
          <w:p w14:paraId="19FD3AF4" w14:textId="7734513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0.86 (0.76, 0.96)</w:t>
            </w:r>
          </w:p>
        </w:tc>
        <w:tc>
          <w:tcPr>
            <w:tcW w:w="1701" w:type="dxa"/>
            <w:vAlign w:val="center"/>
          </w:tcPr>
          <w:p w14:paraId="1929EF99" w14:textId="30FD83D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0.86 (0.75, 1.00)</w:t>
            </w:r>
          </w:p>
        </w:tc>
        <w:tc>
          <w:tcPr>
            <w:tcW w:w="1560" w:type="dxa"/>
            <w:vAlign w:val="center"/>
          </w:tcPr>
          <w:p w14:paraId="7F17FE31" w14:textId="19674D00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 (0.66, 0.86)</w:t>
            </w:r>
          </w:p>
        </w:tc>
        <w:tc>
          <w:tcPr>
            <w:tcW w:w="1559" w:type="dxa"/>
            <w:vAlign w:val="center"/>
          </w:tcPr>
          <w:p w14:paraId="7F9EE6D9" w14:textId="2FB8E797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(0.63, 1.10)</w:t>
            </w:r>
          </w:p>
        </w:tc>
      </w:tr>
      <w:tr w:rsidR="00D34169" w:rsidRPr="008E52BB" w14:paraId="24EDB52B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7745FBE3" w14:textId="60DE023B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2DD261B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90BB05B" w14:textId="3E82E52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0793EAB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6665F505" w14:textId="55E5EF5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075A4EB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C44BEFC" w14:textId="148BC62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245FADE1" w14:textId="77777777" w:rsidR="00D34169" w:rsidRPr="00F1473C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059E4C9C" w14:textId="77777777" w:rsidR="00D34169" w:rsidRPr="00F1473C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76597094" w14:textId="0E0B058D" w:rsidTr="002F79CB">
        <w:tc>
          <w:tcPr>
            <w:tcW w:w="2430" w:type="dxa"/>
          </w:tcPr>
          <w:p w14:paraId="67D7F2C1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Lipids</w:t>
            </w:r>
          </w:p>
        </w:tc>
        <w:tc>
          <w:tcPr>
            <w:tcW w:w="2249" w:type="dxa"/>
            <w:vAlign w:val="center"/>
          </w:tcPr>
          <w:p w14:paraId="6288C84D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277E45EB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14:paraId="324D1D44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</w:tcPr>
          <w:p w14:paraId="53688BD3" w14:textId="0B51A2F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6EEA009A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854BFFC" w14:textId="22CB5E3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A8F6AA7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7E0A94B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0ACBF2ED" w14:textId="60CB8F7D" w:rsidTr="002F79CB">
        <w:tc>
          <w:tcPr>
            <w:tcW w:w="2430" w:type="dxa"/>
          </w:tcPr>
          <w:p w14:paraId="6040C8FD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N-Stearoylserine</w:t>
            </w:r>
          </w:p>
        </w:tc>
        <w:tc>
          <w:tcPr>
            <w:tcW w:w="2249" w:type="dxa"/>
          </w:tcPr>
          <w:p w14:paraId="306B690E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Endocannabinoid</w:t>
            </w:r>
          </w:p>
        </w:tc>
        <w:tc>
          <w:tcPr>
            <w:tcW w:w="1579" w:type="dxa"/>
            <w:vAlign w:val="center"/>
          </w:tcPr>
          <w:p w14:paraId="4B12028F" w14:textId="0994D86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1.14 (1.02, 1.27)</w:t>
            </w:r>
          </w:p>
        </w:tc>
        <w:tc>
          <w:tcPr>
            <w:tcW w:w="1579" w:type="dxa"/>
            <w:vAlign w:val="center"/>
          </w:tcPr>
          <w:p w14:paraId="0CF90F0E" w14:textId="304B169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1.36 (1.15, 1.60)</w:t>
            </w:r>
          </w:p>
        </w:tc>
        <w:tc>
          <w:tcPr>
            <w:tcW w:w="1580" w:type="dxa"/>
            <w:vAlign w:val="center"/>
          </w:tcPr>
          <w:p w14:paraId="49C33D2A" w14:textId="033FF60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1.50 (1.25, 1.80)</w:t>
            </w:r>
          </w:p>
        </w:tc>
        <w:tc>
          <w:tcPr>
            <w:tcW w:w="1640" w:type="dxa"/>
            <w:vAlign w:val="center"/>
          </w:tcPr>
          <w:p w14:paraId="26593029" w14:textId="18AE095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1.13 (1.00, 1.26)</w:t>
            </w:r>
          </w:p>
        </w:tc>
        <w:tc>
          <w:tcPr>
            <w:tcW w:w="1701" w:type="dxa"/>
            <w:vAlign w:val="center"/>
          </w:tcPr>
          <w:p w14:paraId="5C70A69A" w14:textId="494166B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1.20 (1.01, 1.43)</w:t>
            </w:r>
          </w:p>
        </w:tc>
        <w:tc>
          <w:tcPr>
            <w:tcW w:w="1560" w:type="dxa"/>
            <w:vAlign w:val="center"/>
          </w:tcPr>
          <w:p w14:paraId="4F7F3C2B" w14:textId="664ED22B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 (1.09, 1.44)</w:t>
            </w:r>
          </w:p>
        </w:tc>
        <w:tc>
          <w:tcPr>
            <w:tcW w:w="1559" w:type="dxa"/>
            <w:vAlign w:val="center"/>
          </w:tcPr>
          <w:p w14:paraId="7C4CA82A" w14:textId="7BBC6B74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1.23 (1.00, 1.51)</w:t>
            </w:r>
          </w:p>
        </w:tc>
      </w:tr>
      <w:tr w:rsidR="00D34169" w:rsidRPr="008E52BB" w14:paraId="1FE3514A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610996F4" w14:textId="3BA916D7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47F10075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3AB5EFA" w14:textId="14CD609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0674175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74471EE3" w14:textId="7B6A063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0.0085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6778CE31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08B2504" w14:textId="5FA1F69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1517BD8F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ACFC5C7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629806D6" w14:textId="23DC59D5" w:rsidTr="002F79CB">
        <w:tc>
          <w:tcPr>
            <w:tcW w:w="2430" w:type="dxa"/>
          </w:tcPr>
          <w:p w14:paraId="4D333774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N-Oleoylserine</w:t>
            </w:r>
          </w:p>
        </w:tc>
        <w:tc>
          <w:tcPr>
            <w:tcW w:w="2249" w:type="dxa"/>
          </w:tcPr>
          <w:p w14:paraId="40E33050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Endocannabinoid</w:t>
            </w:r>
          </w:p>
        </w:tc>
        <w:tc>
          <w:tcPr>
            <w:tcW w:w="1579" w:type="dxa"/>
            <w:vAlign w:val="center"/>
          </w:tcPr>
          <w:p w14:paraId="1D9C36AE" w14:textId="619B1F1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1.10 (0.96, 1.24)</w:t>
            </w:r>
          </w:p>
        </w:tc>
        <w:tc>
          <w:tcPr>
            <w:tcW w:w="1579" w:type="dxa"/>
            <w:vAlign w:val="center"/>
          </w:tcPr>
          <w:p w14:paraId="0CEA8476" w14:textId="473FCDE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1.19 (0.99, 1.42)</w:t>
            </w:r>
          </w:p>
        </w:tc>
        <w:tc>
          <w:tcPr>
            <w:tcW w:w="1580" w:type="dxa"/>
            <w:vAlign w:val="center"/>
          </w:tcPr>
          <w:p w14:paraId="1BE84EC7" w14:textId="6468D6A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1.37 (1.14, 1.65)</w:t>
            </w:r>
          </w:p>
        </w:tc>
        <w:tc>
          <w:tcPr>
            <w:tcW w:w="1640" w:type="dxa"/>
            <w:vAlign w:val="center"/>
          </w:tcPr>
          <w:p w14:paraId="06A75A91" w14:textId="577E76E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1.07 (0.94, 1.22)</w:t>
            </w:r>
          </w:p>
        </w:tc>
        <w:tc>
          <w:tcPr>
            <w:tcW w:w="1701" w:type="dxa"/>
            <w:vAlign w:val="center"/>
          </w:tcPr>
          <w:p w14:paraId="6629D6E5" w14:textId="121CD36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1.15 (0.93, 1.41)</w:t>
            </w:r>
          </w:p>
        </w:tc>
        <w:tc>
          <w:tcPr>
            <w:tcW w:w="1560" w:type="dxa"/>
            <w:vAlign w:val="center"/>
          </w:tcPr>
          <w:p w14:paraId="6D5AD131" w14:textId="4DFBA418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 (1.03, 1.37)</w:t>
            </w:r>
          </w:p>
        </w:tc>
        <w:tc>
          <w:tcPr>
            <w:tcW w:w="1559" w:type="dxa"/>
            <w:vAlign w:val="center"/>
          </w:tcPr>
          <w:p w14:paraId="576EFC8C" w14:textId="3F8743B8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 (0.87, 1.43)</w:t>
            </w:r>
          </w:p>
        </w:tc>
      </w:tr>
      <w:tr w:rsidR="00D34169" w:rsidRPr="008E52BB" w14:paraId="309E9625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1C8FE177" w14:textId="090FBBED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6C9507F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421EFCF" w14:textId="0AAE0BE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4F9793F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11AD1D56" w14:textId="6D18998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94B2F9A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46E0C1A" w14:textId="34F9635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5CD2FD29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547052F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197FB82F" w14:textId="57DB5B3A" w:rsidTr="002F79CB">
        <w:tc>
          <w:tcPr>
            <w:tcW w:w="2430" w:type="dxa"/>
          </w:tcPr>
          <w:p w14:paraId="7D4B3C45" w14:textId="031DE29C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 xml:space="preserve">Linoleoyl </w:t>
            </w:r>
            <w:r w:rsidR="00801C5D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thanolamide</w:t>
            </w:r>
          </w:p>
        </w:tc>
        <w:tc>
          <w:tcPr>
            <w:tcW w:w="2249" w:type="dxa"/>
          </w:tcPr>
          <w:p w14:paraId="4A541EEC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Endocannabinoid</w:t>
            </w:r>
          </w:p>
        </w:tc>
        <w:tc>
          <w:tcPr>
            <w:tcW w:w="1579" w:type="dxa"/>
            <w:vAlign w:val="center"/>
          </w:tcPr>
          <w:p w14:paraId="7D781142" w14:textId="0B8DAD7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(1.10, 1.38)</w:t>
            </w:r>
          </w:p>
        </w:tc>
        <w:tc>
          <w:tcPr>
            <w:tcW w:w="1579" w:type="dxa"/>
            <w:vAlign w:val="center"/>
          </w:tcPr>
          <w:p w14:paraId="023B1215" w14:textId="679E6F8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1.26 (1.08, 1.47)</w:t>
            </w:r>
          </w:p>
        </w:tc>
        <w:tc>
          <w:tcPr>
            <w:tcW w:w="1580" w:type="dxa"/>
            <w:vAlign w:val="center"/>
          </w:tcPr>
          <w:p w14:paraId="2F3161E8" w14:textId="418C111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1.46 (1.24, 1.70)</w:t>
            </w:r>
          </w:p>
        </w:tc>
        <w:tc>
          <w:tcPr>
            <w:tcW w:w="1640" w:type="dxa"/>
            <w:vAlign w:val="center"/>
          </w:tcPr>
          <w:p w14:paraId="026F4AEF" w14:textId="5443B11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1.16 (1.04, 1.30)</w:t>
            </w:r>
          </w:p>
        </w:tc>
        <w:tc>
          <w:tcPr>
            <w:tcW w:w="1701" w:type="dxa"/>
            <w:vAlign w:val="center"/>
          </w:tcPr>
          <w:p w14:paraId="4357BC50" w14:textId="4532334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1.28 (1.08, 1.50)</w:t>
            </w:r>
          </w:p>
        </w:tc>
        <w:tc>
          <w:tcPr>
            <w:tcW w:w="1560" w:type="dxa"/>
            <w:vAlign w:val="center"/>
          </w:tcPr>
          <w:p w14:paraId="4AA0F133" w14:textId="16BF619B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(1.11, 1.45)</w:t>
            </w:r>
          </w:p>
        </w:tc>
        <w:tc>
          <w:tcPr>
            <w:tcW w:w="1559" w:type="dxa"/>
            <w:vAlign w:val="center"/>
          </w:tcPr>
          <w:p w14:paraId="1547AE25" w14:textId="44AF6A81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 (1.05, 1.60)</w:t>
            </w:r>
          </w:p>
        </w:tc>
      </w:tr>
      <w:tr w:rsidR="00D34169" w:rsidRPr="008E52BB" w14:paraId="38F56009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50507B14" w14:textId="69D770D0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3A8E978A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B586AD8" w14:textId="2BED6DA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A078E8C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6EF485E5" w14:textId="4BA135D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5C197C1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EE7A0CD" w14:textId="72018BD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710C291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9053CAB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007E2113" w14:textId="79F06E65" w:rsidTr="002F79CB">
        <w:tc>
          <w:tcPr>
            <w:tcW w:w="2430" w:type="dxa"/>
          </w:tcPr>
          <w:p w14:paraId="53C99B5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Heptenedioate (C7:1-DC)</w:t>
            </w:r>
          </w:p>
        </w:tc>
        <w:tc>
          <w:tcPr>
            <w:tcW w:w="2249" w:type="dxa"/>
          </w:tcPr>
          <w:p w14:paraId="7859689D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Fatty Acid, Dicarboxylate</w:t>
            </w:r>
          </w:p>
        </w:tc>
        <w:tc>
          <w:tcPr>
            <w:tcW w:w="1579" w:type="dxa"/>
            <w:vAlign w:val="center"/>
          </w:tcPr>
          <w:p w14:paraId="7C066167" w14:textId="23872FA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1.27 (1.11, 1.45)</w:t>
            </w:r>
          </w:p>
        </w:tc>
        <w:tc>
          <w:tcPr>
            <w:tcW w:w="1579" w:type="dxa"/>
            <w:vAlign w:val="center"/>
          </w:tcPr>
          <w:p w14:paraId="1BD3AA4D" w14:textId="6347074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1.31 (1.09, 1.57)</w:t>
            </w:r>
          </w:p>
        </w:tc>
        <w:tc>
          <w:tcPr>
            <w:tcW w:w="1580" w:type="dxa"/>
            <w:vAlign w:val="center"/>
          </w:tcPr>
          <w:p w14:paraId="22390572" w14:textId="779A9AC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(1.06, 1.47)</w:t>
            </w:r>
          </w:p>
        </w:tc>
        <w:tc>
          <w:tcPr>
            <w:tcW w:w="1640" w:type="dxa"/>
            <w:vAlign w:val="center"/>
          </w:tcPr>
          <w:p w14:paraId="7A2234D2" w14:textId="2BA9BAA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1.29 (1.13, 1.49)</w:t>
            </w:r>
          </w:p>
        </w:tc>
        <w:tc>
          <w:tcPr>
            <w:tcW w:w="1701" w:type="dxa"/>
            <w:vAlign w:val="center"/>
          </w:tcPr>
          <w:p w14:paraId="0EE6AFBA" w14:textId="05CDF57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(1.05, 1.50)</w:t>
            </w:r>
          </w:p>
        </w:tc>
        <w:tc>
          <w:tcPr>
            <w:tcW w:w="1560" w:type="dxa"/>
            <w:vAlign w:val="center"/>
          </w:tcPr>
          <w:p w14:paraId="383FA7A7" w14:textId="485CD29E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 (1.11, 1.54)</w:t>
            </w:r>
          </w:p>
        </w:tc>
        <w:tc>
          <w:tcPr>
            <w:tcW w:w="1559" w:type="dxa"/>
            <w:vAlign w:val="center"/>
          </w:tcPr>
          <w:p w14:paraId="17C8184C" w14:textId="00EBEF4F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(0.99, 1.63)</w:t>
            </w:r>
          </w:p>
        </w:tc>
      </w:tr>
      <w:tr w:rsidR="00D34169" w:rsidRPr="008E52BB" w14:paraId="301DBD36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38827D06" w14:textId="242CE845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01031C0F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F582CDC" w14:textId="0BC0B5B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4BDE3B8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23D5C929" w14:textId="1F60D60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B92F007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F0F16FC" w14:textId="6EC620E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0F17E3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B84C8F1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38A3E8BD" w14:textId="7258DBF8" w:rsidTr="002F79CB">
        <w:tc>
          <w:tcPr>
            <w:tcW w:w="2430" w:type="dxa"/>
          </w:tcPr>
          <w:p w14:paraId="01C7799C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13-HODE + 9-HODE</w:t>
            </w:r>
          </w:p>
        </w:tc>
        <w:tc>
          <w:tcPr>
            <w:tcW w:w="2249" w:type="dxa"/>
          </w:tcPr>
          <w:p w14:paraId="5C910B2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Fatty Acid, Monohydroxy</w:t>
            </w:r>
          </w:p>
        </w:tc>
        <w:tc>
          <w:tcPr>
            <w:tcW w:w="1579" w:type="dxa"/>
            <w:vAlign w:val="center"/>
          </w:tcPr>
          <w:p w14:paraId="14D2E4F6" w14:textId="39FDC5C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1.31 (1.20, 1.44)</w:t>
            </w:r>
          </w:p>
        </w:tc>
        <w:tc>
          <w:tcPr>
            <w:tcW w:w="1579" w:type="dxa"/>
            <w:vAlign w:val="center"/>
          </w:tcPr>
          <w:p w14:paraId="79A66CA2" w14:textId="0A628FE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(1.03, 1.41)</w:t>
            </w:r>
          </w:p>
        </w:tc>
        <w:tc>
          <w:tcPr>
            <w:tcW w:w="1580" w:type="dxa"/>
            <w:vAlign w:val="center"/>
          </w:tcPr>
          <w:p w14:paraId="00A276B2" w14:textId="5694DB2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1.35 (1.20, 1.52)</w:t>
            </w:r>
          </w:p>
        </w:tc>
        <w:tc>
          <w:tcPr>
            <w:tcW w:w="1640" w:type="dxa"/>
            <w:vAlign w:val="center"/>
          </w:tcPr>
          <w:p w14:paraId="07051E1F" w14:textId="7913CDD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(1.05, 1.31)</w:t>
            </w:r>
          </w:p>
        </w:tc>
        <w:tc>
          <w:tcPr>
            <w:tcW w:w="1701" w:type="dxa"/>
            <w:vAlign w:val="center"/>
          </w:tcPr>
          <w:p w14:paraId="14D60AAB" w14:textId="65312AF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1.29 (1.14, 1.47)</w:t>
            </w:r>
          </w:p>
        </w:tc>
        <w:tc>
          <w:tcPr>
            <w:tcW w:w="1560" w:type="dxa"/>
            <w:vAlign w:val="center"/>
          </w:tcPr>
          <w:p w14:paraId="58FA654D" w14:textId="7EA0ABAD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(1.13, 1.43)</w:t>
            </w:r>
          </w:p>
        </w:tc>
        <w:tc>
          <w:tcPr>
            <w:tcW w:w="1559" w:type="dxa"/>
            <w:vAlign w:val="center"/>
          </w:tcPr>
          <w:p w14:paraId="55FBBA6B" w14:textId="4BDDD325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(1.08, 1.65)</w:t>
            </w:r>
          </w:p>
        </w:tc>
      </w:tr>
      <w:tr w:rsidR="00D34169" w:rsidRPr="008E52BB" w14:paraId="3B60D12C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6C25C3C5" w14:textId="38AEC79F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FD44E14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EC45CAA" w14:textId="044402F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E23A1E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5807D577" w14:textId="17B4783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F95244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79E714B" w14:textId="348A65D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46D237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9F732B4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5AF13EDB" w14:textId="352B887E" w:rsidTr="002F79CB">
        <w:tc>
          <w:tcPr>
            <w:tcW w:w="2430" w:type="dxa"/>
          </w:tcPr>
          <w:p w14:paraId="03246BBD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Glycerol 3-Phosphate</w:t>
            </w:r>
          </w:p>
        </w:tc>
        <w:tc>
          <w:tcPr>
            <w:tcW w:w="2249" w:type="dxa"/>
          </w:tcPr>
          <w:p w14:paraId="2745D34E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Glycerolipid Metabolism</w:t>
            </w:r>
          </w:p>
        </w:tc>
        <w:tc>
          <w:tcPr>
            <w:tcW w:w="1579" w:type="dxa"/>
            <w:vAlign w:val="center"/>
          </w:tcPr>
          <w:p w14:paraId="6486F161" w14:textId="7A6EEE6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(1.12, 1.36)</w:t>
            </w:r>
          </w:p>
        </w:tc>
        <w:tc>
          <w:tcPr>
            <w:tcW w:w="1579" w:type="dxa"/>
            <w:vAlign w:val="center"/>
          </w:tcPr>
          <w:p w14:paraId="27E6F553" w14:textId="365CD60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1.15 (0.98, 1.34)</w:t>
            </w:r>
          </w:p>
        </w:tc>
        <w:tc>
          <w:tcPr>
            <w:tcW w:w="1580" w:type="dxa"/>
            <w:vAlign w:val="center"/>
          </w:tcPr>
          <w:p w14:paraId="625E37E2" w14:textId="06414BC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1.40 (1.24, 1.60)</w:t>
            </w:r>
          </w:p>
        </w:tc>
        <w:tc>
          <w:tcPr>
            <w:tcW w:w="1640" w:type="dxa"/>
            <w:vAlign w:val="center"/>
          </w:tcPr>
          <w:p w14:paraId="2CFBE980" w14:textId="741849E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1.16 (1.05, 1.29)</w:t>
            </w:r>
          </w:p>
        </w:tc>
        <w:tc>
          <w:tcPr>
            <w:tcW w:w="1701" w:type="dxa"/>
            <w:vAlign w:val="center"/>
          </w:tcPr>
          <w:p w14:paraId="01642E27" w14:textId="2BA9D6B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(1.02, 1.35)</w:t>
            </w:r>
          </w:p>
        </w:tc>
        <w:tc>
          <w:tcPr>
            <w:tcW w:w="1560" w:type="dxa"/>
            <w:vAlign w:val="center"/>
          </w:tcPr>
          <w:p w14:paraId="28D55F5A" w14:textId="54432E4F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 (1.13, 1.42)</w:t>
            </w:r>
          </w:p>
        </w:tc>
        <w:tc>
          <w:tcPr>
            <w:tcW w:w="1559" w:type="dxa"/>
            <w:vAlign w:val="center"/>
          </w:tcPr>
          <w:p w14:paraId="622019A5" w14:textId="02762751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1.60 (1.24, 2.05)</w:t>
            </w:r>
          </w:p>
        </w:tc>
      </w:tr>
      <w:tr w:rsidR="00D34169" w:rsidRPr="008E52BB" w14:paraId="5501F844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45E1B96D" w14:textId="022AA2A8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F93575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289E4FE" w14:textId="14EC10C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F22B60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1ADBE2D" w14:textId="1550F09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41658E74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016C444" w14:textId="09FD220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4745386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DB50807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4B72CFAF" w14:textId="0484C0E9" w:rsidTr="002F79CB">
        <w:tc>
          <w:tcPr>
            <w:tcW w:w="2430" w:type="dxa"/>
          </w:tcPr>
          <w:p w14:paraId="740532F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Dihomolinolenate (20:3n3 or 3n6)</w:t>
            </w:r>
          </w:p>
        </w:tc>
        <w:tc>
          <w:tcPr>
            <w:tcW w:w="2249" w:type="dxa"/>
          </w:tcPr>
          <w:p w14:paraId="06814504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Long Chain Polyunsaturated Fatty Acid (n3 and n6)</w:t>
            </w:r>
          </w:p>
        </w:tc>
        <w:tc>
          <w:tcPr>
            <w:tcW w:w="1579" w:type="dxa"/>
            <w:vAlign w:val="center"/>
          </w:tcPr>
          <w:p w14:paraId="6D3656B8" w14:textId="385CE0C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(1.11, 1.37)</w:t>
            </w:r>
          </w:p>
        </w:tc>
        <w:tc>
          <w:tcPr>
            <w:tcW w:w="1579" w:type="dxa"/>
            <w:vAlign w:val="center"/>
          </w:tcPr>
          <w:p w14:paraId="58A9C19C" w14:textId="26D816B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(1.05, 1.39)</w:t>
            </w:r>
          </w:p>
        </w:tc>
        <w:tc>
          <w:tcPr>
            <w:tcW w:w="1580" w:type="dxa"/>
            <w:vAlign w:val="center"/>
          </w:tcPr>
          <w:p w14:paraId="037565C0" w14:textId="29AC647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1.48 (1.28, 1.72)</w:t>
            </w:r>
          </w:p>
        </w:tc>
        <w:tc>
          <w:tcPr>
            <w:tcW w:w="1640" w:type="dxa"/>
            <w:vAlign w:val="center"/>
          </w:tcPr>
          <w:p w14:paraId="5A069C6C" w14:textId="2E8F1A5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1.15 (1.03, 1.29)</w:t>
            </w:r>
          </w:p>
        </w:tc>
        <w:tc>
          <w:tcPr>
            <w:tcW w:w="1701" w:type="dxa"/>
            <w:vAlign w:val="center"/>
          </w:tcPr>
          <w:p w14:paraId="10DD2BB9" w14:textId="46084F0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1.29 (1.08, 1.53)</w:t>
            </w:r>
          </w:p>
        </w:tc>
        <w:tc>
          <w:tcPr>
            <w:tcW w:w="1560" w:type="dxa"/>
            <w:vAlign w:val="center"/>
          </w:tcPr>
          <w:p w14:paraId="533B38C9" w14:textId="0B742831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(1.13, 1.43)</w:t>
            </w:r>
          </w:p>
        </w:tc>
        <w:tc>
          <w:tcPr>
            <w:tcW w:w="1559" w:type="dxa"/>
            <w:vAlign w:val="center"/>
          </w:tcPr>
          <w:p w14:paraId="73E968AF" w14:textId="04DC699C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 (0.99, 1.51)</w:t>
            </w:r>
          </w:p>
        </w:tc>
      </w:tr>
      <w:tr w:rsidR="00D34169" w:rsidRPr="008E52BB" w14:paraId="286EAFFF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70EFC1C8" w14:textId="5734082E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38EA12CA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6DF900D" w14:textId="2C67A4C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9A5ECD5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7D7B845D" w14:textId="194EAE9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0691CD9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288B941" w14:textId="4774E1D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237AA35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C89AAEA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0A607547" w14:textId="5C61EAB2" w:rsidTr="002F79CB">
        <w:tc>
          <w:tcPr>
            <w:tcW w:w="2430" w:type="dxa"/>
          </w:tcPr>
          <w:p w14:paraId="0E964DC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Arachidonate (20:4n6)</w:t>
            </w:r>
          </w:p>
        </w:tc>
        <w:tc>
          <w:tcPr>
            <w:tcW w:w="2249" w:type="dxa"/>
          </w:tcPr>
          <w:p w14:paraId="3731D58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Long Chain Polyunsaturated Fatty Acid (n3 and n6)</w:t>
            </w:r>
          </w:p>
        </w:tc>
        <w:tc>
          <w:tcPr>
            <w:tcW w:w="1579" w:type="dxa"/>
            <w:vAlign w:val="center"/>
          </w:tcPr>
          <w:p w14:paraId="4AB41F8B" w14:textId="689E120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1.29 (1.16, 1.44)</w:t>
            </w:r>
          </w:p>
        </w:tc>
        <w:tc>
          <w:tcPr>
            <w:tcW w:w="1579" w:type="dxa"/>
            <w:vAlign w:val="center"/>
          </w:tcPr>
          <w:p w14:paraId="7B2AE365" w14:textId="5B48188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1.28 (1.12, 1.46)</w:t>
            </w:r>
          </w:p>
        </w:tc>
        <w:tc>
          <w:tcPr>
            <w:tcW w:w="1580" w:type="dxa"/>
            <w:vAlign w:val="center"/>
          </w:tcPr>
          <w:p w14:paraId="376299F8" w14:textId="60B88D3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1.60 (1.38, 1.84)</w:t>
            </w:r>
          </w:p>
        </w:tc>
        <w:tc>
          <w:tcPr>
            <w:tcW w:w="1640" w:type="dxa"/>
            <w:vAlign w:val="center"/>
          </w:tcPr>
          <w:p w14:paraId="3CA6D987" w14:textId="0943A32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1.18 (1.06, 1.32)</w:t>
            </w:r>
          </w:p>
        </w:tc>
        <w:tc>
          <w:tcPr>
            <w:tcW w:w="1701" w:type="dxa"/>
            <w:vAlign w:val="center"/>
          </w:tcPr>
          <w:p w14:paraId="1380930B" w14:textId="26C3E85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1.38 (1.17, 1.64)</w:t>
            </w:r>
          </w:p>
        </w:tc>
        <w:tc>
          <w:tcPr>
            <w:tcW w:w="1560" w:type="dxa"/>
            <w:vAlign w:val="center"/>
          </w:tcPr>
          <w:p w14:paraId="37C9730E" w14:textId="384DEBF4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1.35 (1.19, 1.51)</w:t>
            </w:r>
          </w:p>
        </w:tc>
        <w:tc>
          <w:tcPr>
            <w:tcW w:w="1559" w:type="dxa"/>
            <w:vAlign w:val="center"/>
          </w:tcPr>
          <w:p w14:paraId="3375A8E0" w14:textId="61F6F738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 (1.04, 1.51)</w:t>
            </w:r>
          </w:p>
        </w:tc>
      </w:tr>
      <w:tr w:rsidR="00D34169" w:rsidRPr="008E52BB" w14:paraId="1700AB47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0AEB98E2" w14:textId="284E1979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0B54D173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FF3D6DC" w14:textId="4D6A148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8868498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3B99B0C8" w14:textId="3A577BD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121FC24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76CB432" w14:textId="13DAF99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5049C7EA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39874F79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5573658F" w14:textId="43DC56AB" w:rsidTr="002F79CB">
        <w:tc>
          <w:tcPr>
            <w:tcW w:w="2430" w:type="dxa"/>
          </w:tcPr>
          <w:p w14:paraId="317FED06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1-Arachidonoyl-GPA (20:4)</w:t>
            </w:r>
          </w:p>
        </w:tc>
        <w:tc>
          <w:tcPr>
            <w:tcW w:w="2249" w:type="dxa"/>
          </w:tcPr>
          <w:p w14:paraId="13B4DCEB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Lysophospholipid</w:t>
            </w:r>
          </w:p>
        </w:tc>
        <w:tc>
          <w:tcPr>
            <w:tcW w:w="1579" w:type="dxa"/>
            <w:vAlign w:val="center"/>
          </w:tcPr>
          <w:p w14:paraId="3D14251D" w14:textId="0EC21A4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1.26 (1.13, 1.41)</w:t>
            </w:r>
          </w:p>
        </w:tc>
        <w:tc>
          <w:tcPr>
            <w:tcW w:w="1579" w:type="dxa"/>
            <w:vAlign w:val="center"/>
          </w:tcPr>
          <w:p w14:paraId="48E0AB3E" w14:textId="0BFE855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(1.05, 1.38)</w:t>
            </w:r>
          </w:p>
        </w:tc>
        <w:tc>
          <w:tcPr>
            <w:tcW w:w="1580" w:type="dxa"/>
            <w:vAlign w:val="center"/>
          </w:tcPr>
          <w:p w14:paraId="6E163DF7" w14:textId="525314E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1.53 (1.32, 1.77)</w:t>
            </w:r>
          </w:p>
        </w:tc>
        <w:tc>
          <w:tcPr>
            <w:tcW w:w="1640" w:type="dxa"/>
            <w:vAlign w:val="center"/>
          </w:tcPr>
          <w:p w14:paraId="1004DB72" w14:textId="3BAE122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1.13 (1.02, 1.25)</w:t>
            </w:r>
          </w:p>
        </w:tc>
        <w:tc>
          <w:tcPr>
            <w:tcW w:w="1701" w:type="dxa"/>
            <w:vAlign w:val="center"/>
          </w:tcPr>
          <w:p w14:paraId="7BB4E03A" w14:textId="186C8E2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1.33 (1.14, 1.56)</w:t>
            </w:r>
          </w:p>
        </w:tc>
        <w:tc>
          <w:tcPr>
            <w:tcW w:w="1560" w:type="dxa"/>
            <w:vAlign w:val="center"/>
          </w:tcPr>
          <w:p w14:paraId="7B7A0C51" w14:textId="7412FD3D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 (1.15, 1.49)</w:t>
            </w:r>
          </w:p>
        </w:tc>
        <w:tc>
          <w:tcPr>
            <w:tcW w:w="1559" w:type="dxa"/>
            <w:vAlign w:val="center"/>
          </w:tcPr>
          <w:p w14:paraId="76F5A7EC" w14:textId="6956F22C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1.14 (0.92, 1.41)</w:t>
            </w:r>
          </w:p>
        </w:tc>
      </w:tr>
      <w:tr w:rsidR="00D34169" w:rsidRPr="008E52BB" w14:paraId="7904C6D9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6321E9B3" w14:textId="23C71A71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270F5B89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33752A4" w14:textId="3EB9B9C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C6A161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1CDDAF18" w14:textId="4F02A6D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F92FD89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5157E75" w14:textId="01E0BB6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4A13AE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85E6992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7FCB3CA1" w14:textId="493805B7" w:rsidTr="00C46172">
        <w:tc>
          <w:tcPr>
            <w:tcW w:w="2430" w:type="dxa"/>
            <w:shd w:val="clear" w:color="auto" w:fill="auto"/>
          </w:tcPr>
          <w:p w14:paraId="470BF9D6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6172">
              <w:rPr>
                <w:rFonts w:ascii="Times New Roman" w:hAnsi="Times New Roman" w:cs="Times New Roman"/>
                <w:sz w:val="18"/>
                <w:szCs w:val="18"/>
              </w:rPr>
              <w:t>1-Palmitoyl-GPA (16:0)</w:t>
            </w:r>
          </w:p>
        </w:tc>
        <w:tc>
          <w:tcPr>
            <w:tcW w:w="2249" w:type="dxa"/>
          </w:tcPr>
          <w:p w14:paraId="317C6D3F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Lysophospholipid</w:t>
            </w:r>
          </w:p>
        </w:tc>
        <w:tc>
          <w:tcPr>
            <w:tcW w:w="1579" w:type="dxa"/>
            <w:vAlign w:val="center"/>
          </w:tcPr>
          <w:p w14:paraId="48714A62" w14:textId="74111EC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1.30 (1.18, 1.44)</w:t>
            </w:r>
          </w:p>
        </w:tc>
        <w:tc>
          <w:tcPr>
            <w:tcW w:w="1579" w:type="dxa"/>
            <w:vAlign w:val="center"/>
          </w:tcPr>
          <w:p w14:paraId="3D3F78C7" w14:textId="14C77BF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1.42 (1.21, 1.66)</w:t>
            </w:r>
          </w:p>
        </w:tc>
        <w:tc>
          <w:tcPr>
            <w:tcW w:w="1580" w:type="dxa"/>
            <w:vAlign w:val="center"/>
          </w:tcPr>
          <w:p w14:paraId="470948B4" w14:textId="6CDB260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1.63 (1.43, 1.87)</w:t>
            </w:r>
          </w:p>
        </w:tc>
        <w:tc>
          <w:tcPr>
            <w:tcW w:w="1640" w:type="dxa"/>
            <w:vAlign w:val="center"/>
          </w:tcPr>
          <w:p w14:paraId="6FCDB062" w14:textId="7A9E3EC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(1.09, 1.35)</w:t>
            </w:r>
          </w:p>
        </w:tc>
        <w:tc>
          <w:tcPr>
            <w:tcW w:w="1701" w:type="dxa"/>
            <w:vAlign w:val="center"/>
          </w:tcPr>
          <w:p w14:paraId="73EA8473" w14:textId="4A1E8B5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1.31 (1.13, 1.52)</w:t>
            </w:r>
          </w:p>
        </w:tc>
        <w:tc>
          <w:tcPr>
            <w:tcW w:w="1560" w:type="dxa"/>
            <w:vAlign w:val="center"/>
          </w:tcPr>
          <w:p w14:paraId="31C042DF" w14:textId="4C305F09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1.37 (1.21, 1.55)</w:t>
            </w:r>
          </w:p>
        </w:tc>
        <w:tc>
          <w:tcPr>
            <w:tcW w:w="1559" w:type="dxa"/>
            <w:vAlign w:val="center"/>
          </w:tcPr>
          <w:p w14:paraId="0540166D" w14:textId="184AFD00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1.52 (1.21, 1.92)</w:t>
            </w:r>
          </w:p>
        </w:tc>
      </w:tr>
      <w:tr w:rsidR="00D34169" w:rsidRPr="008E52BB" w14:paraId="745B5324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00A8373E" w14:textId="6BFEA9DB" w:rsidR="00D34169" w:rsidRPr="00C46172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05BF999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38345A3" w14:textId="2F15EB6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E136877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199B6697" w14:textId="6E2C0D0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0.0025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9BB5BA9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3B85410" w14:textId="20FB610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17DB26A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E328D15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6E7778E0" w14:textId="06A8F804" w:rsidTr="002F79CB">
        <w:tc>
          <w:tcPr>
            <w:tcW w:w="2430" w:type="dxa"/>
          </w:tcPr>
          <w:p w14:paraId="32E1EDF7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Choline</w:t>
            </w:r>
          </w:p>
        </w:tc>
        <w:tc>
          <w:tcPr>
            <w:tcW w:w="2249" w:type="dxa"/>
          </w:tcPr>
          <w:p w14:paraId="2072F1C7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Phospholipid Metabolism</w:t>
            </w:r>
          </w:p>
        </w:tc>
        <w:tc>
          <w:tcPr>
            <w:tcW w:w="1579" w:type="dxa"/>
            <w:vAlign w:val="center"/>
          </w:tcPr>
          <w:p w14:paraId="6F757680" w14:textId="506DEFE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1.30 (1.19, 1.42)</w:t>
            </w:r>
          </w:p>
        </w:tc>
        <w:tc>
          <w:tcPr>
            <w:tcW w:w="1579" w:type="dxa"/>
            <w:vAlign w:val="center"/>
          </w:tcPr>
          <w:p w14:paraId="08500F8E" w14:textId="5D32A40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1.39 (1.23, 1.58)</w:t>
            </w:r>
          </w:p>
        </w:tc>
        <w:tc>
          <w:tcPr>
            <w:tcW w:w="1580" w:type="dxa"/>
            <w:vAlign w:val="center"/>
          </w:tcPr>
          <w:p w14:paraId="0271623A" w14:textId="118931F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1.54 (1.38, 1.72)</w:t>
            </w:r>
          </w:p>
        </w:tc>
        <w:tc>
          <w:tcPr>
            <w:tcW w:w="1640" w:type="dxa"/>
            <w:vAlign w:val="center"/>
          </w:tcPr>
          <w:p w14:paraId="04194E36" w14:textId="290C79F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1.19 (1.08, 1.30)</w:t>
            </w:r>
          </w:p>
        </w:tc>
        <w:tc>
          <w:tcPr>
            <w:tcW w:w="1701" w:type="dxa"/>
            <w:vAlign w:val="center"/>
          </w:tcPr>
          <w:p w14:paraId="14C79F09" w14:textId="067FFD0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1.36 (1.21, 1.53)</w:t>
            </w:r>
          </w:p>
        </w:tc>
        <w:tc>
          <w:tcPr>
            <w:tcW w:w="1560" w:type="dxa"/>
            <w:vAlign w:val="center"/>
          </w:tcPr>
          <w:p w14:paraId="1746686E" w14:textId="53CDEFED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(1.20, 1.48)</w:t>
            </w:r>
          </w:p>
        </w:tc>
        <w:tc>
          <w:tcPr>
            <w:tcW w:w="1559" w:type="dxa"/>
            <w:vAlign w:val="center"/>
          </w:tcPr>
          <w:p w14:paraId="1B3F6F92" w14:textId="56C579BF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1.44 (1.20, 1.73)</w:t>
            </w:r>
          </w:p>
        </w:tc>
      </w:tr>
      <w:tr w:rsidR="00D34169" w:rsidRPr="008E52BB" w14:paraId="1E9B0215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06978171" w14:textId="38533AAC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D4D84EB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1F12668" w14:textId="51F2C7B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B5B212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32137F94" w14:textId="2E9EE11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112234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FDF9AA8" w14:textId="58DE017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03CE649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B5B74C2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0F0771B5" w14:textId="6BA7FDC4" w:rsidTr="002F79CB">
        <w:tc>
          <w:tcPr>
            <w:tcW w:w="2430" w:type="dxa"/>
          </w:tcPr>
          <w:p w14:paraId="786525C1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Sphinganine</w:t>
            </w:r>
          </w:p>
        </w:tc>
        <w:tc>
          <w:tcPr>
            <w:tcW w:w="2249" w:type="dxa"/>
          </w:tcPr>
          <w:p w14:paraId="5B664B0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Sphingolipid Synthesis</w:t>
            </w:r>
          </w:p>
        </w:tc>
        <w:tc>
          <w:tcPr>
            <w:tcW w:w="1579" w:type="dxa"/>
            <w:vAlign w:val="center"/>
          </w:tcPr>
          <w:p w14:paraId="456D9105" w14:textId="04E47BE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1.22 (1.11, 1.34)</w:t>
            </w:r>
          </w:p>
        </w:tc>
        <w:tc>
          <w:tcPr>
            <w:tcW w:w="1579" w:type="dxa"/>
            <w:vAlign w:val="center"/>
          </w:tcPr>
          <w:p w14:paraId="17614EC0" w14:textId="1AE54E8E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1.31 (1.10, 1.55)</w:t>
            </w:r>
          </w:p>
        </w:tc>
        <w:tc>
          <w:tcPr>
            <w:tcW w:w="1580" w:type="dxa"/>
            <w:vAlign w:val="center"/>
          </w:tcPr>
          <w:p w14:paraId="0B16DEBD" w14:textId="4521A2E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1.45 (1.25, 1.68)</w:t>
            </w:r>
          </w:p>
        </w:tc>
        <w:tc>
          <w:tcPr>
            <w:tcW w:w="1640" w:type="dxa"/>
            <w:vAlign w:val="center"/>
          </w:tcPr>
          <w:p w14:paraId="1DD022F0" w14:textId="2D84ABE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(1.06, 1.29)</w:t>
            </w:r>
          </w:p>
        </w:tc>
        <w:tc>
          <w:tcPr>
            <w:tcW w:w="1701" w:type="dxa"/>
            <w:vAlign w:val="center"/>
          </w:tcPr>
          <w:p w14:paraId="567B4BF2" w14:textId="118199A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1.10 (0.95, 1.27)</w:t>
            </w:r>
          </w:p>
        </w:tc>
        <w:tc>
          <w:tcPr>
            <w:tcW w:w="1560" w:type="dxa"/>
            <w:vAlign w:val="center"/>
          </w:tcPr>
          <w:p w14:paraId="263F4D24" w14:textId="0642B55C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 (1.19, 1.44)</w:t>
            </w:r>
          </w:p>
        </w:tc>
        <w:tc>
          <w:tcPr>
            <w:tcW w:w="1559" w:type="dxa"/>
            <w:vAlign w:val="center"/>
          </w:tcPr>
          <w:p w14:paraId="26BF3E38" w14:textId="064F3EAD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 (1.09, 1.85)</w:t>
            </w:r>
          </w:p>
        </w:tc>
      </w:tr>
      <w:tr w:rsidR="00D34169" w:rsidRPr="008E52BB" w14:paraId="1736845B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3A158536" w14:textId="637FC91D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66A44B4C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7E984EA" w14:textId="1A6DFB4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49CEAD5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72E9E7CF" w14:textId="36D15C9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126EE8C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3E43E5B" w14:textId="1A3FABB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263907C5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4EBDAD1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169" w:rsidRPr="008E52BB" w14:paraId="4AC3823A" w14:textId="11C2A11F" w:rsidTr="002F79CB">
        <w:tc>
          <w:tcPr>
            <w:tcW w:w="2430" w:type="dxa"/>
          </w:tcPr>
          <w:p w14:paraId="2BA1F86F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sz w:val="18"/>
                <w:szCs w:val="18"/>
              </w:rPr>
              <w:t>Nucleotides</w:t>
            </w:r>
          </w:p>
        </w:tc>
        <w:tc>
          <w:tcPr>
            <w:tcW w:w="2249" w:type="dxa"/>
            <w:vAlign w:val="center"/>
          </w:tcPr>
          <w:p w14:paraId="7FC47F54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656EE63E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14:paraId="6A83D80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</w:tcPr>
          <w:p w14:paraId="5F044A68" w14:textId="751B63D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2993E5E2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B9865F7" w14:textId="54D9260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A2716DA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ABCD45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5A474DFA" w14:textId="43EEB3F2" w:rsidTr="002F79CB">
        <w:tc>
          <w:tcPr>
            <w:tcW w:w="2430" w:type="dxa"/>
            <w:vAlign w:val="center"/>
          </w:tcPr>
          <w:p w14:paraId="4967D70B" w14:textId="77777777" w:rsidR="00D34169" w:rsidRPr="001F2084" w:rsidRDefault="00D34169" w:rsidP="00D34169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N6-methyladenosine</w:t>
            </w:r>
          </w:p>
        </w:tc>
        <w:tc>
          <w:tcPr>
            <w:tcW w:w="2249" w:type="dxa"/>
            <w:vAlign w:val="center"/>
          </w:tcPr>
          <w:p w14:paraId="2FB19105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Purine Metabolism, Adenine containing</w:t>
            </w:r>
          </w:p>
        </w:tc>
        <w:tc>
          <w:tcPr>
            <w:tcW w:w="1579" w:type="dxa"/>
            <w:vAlign w:val="center"/>
          </w:tcPr>
          <w:p w14:paraId="2D38ED39" w14:textId="08712A1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1.27 (1.14, 1.43)</w:t>
            </w:r>
          </w:p>
        </w:tc>
        <w:tc>
          <w:tcPr>
            <w:tcW w:w="1579" w:type="dxa"/>
            <w:vAlign w:val="center"/>
          </w:tcPr>
          <w:p w14:paraId="7BF16737" w14:textId="0B4DF584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1.35 (1.15, 1.58)</w:t>
            </w:r>
          </w:p>
        </w:tc>
        <w:tc>
          <w:tcPr>
            <w:tcW w:w="1580" w:type="dxa"/>
            <w:vAlign w:val="center"/>
          </w:tcPr>
          <w:p w14:paraId="77119C11" w14:textId="227FB5F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1.44 (1.24, 1.66)</w:t>
            </w:r>
          </w:p>
        </w:tc>
        <w:tc>
          <w:tcPr>
            <w:tcW w:w="1640" w:type="dxa"/>
            <w:vAlign w:val="center"/>
          </w:tcPr>
          <w:p w14:paraId="15D48D28" w14:textId="4071E31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1.26 (1.11, 1.41)</w:t>
            </w:r>
          </w:p>
        </w:tc>
        <w:tc>
          <w:tcPr>
            <w:tcW w:w="1701" w:type="dxa"/>
            <w:vAlign w:val="center"/>
          </w:tcPr>
          <w:p w14:paraId="76DC9B88" w14:textId="060BD3A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1.29 (1.11, 1.51)</w:t>
            </w:r>
          </w:p>
        </w:tc>
        <w:tc>
          <w:tcPr>
            <w:tcW w:w="1560" w:type="dxa"/>
            <w:vAlign w:val="center"/>
          </w:tcPr>
          <w:p w14:paraId="49638C07" w14:textId="706F162D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 (1.20, 1.58)</w:t>
            </w:r>
          </w:p>
        </w:tc>
        <w:tc>
          <w:tcPr>
            <w:tcW w:w="1559" w:type="dxa"/>
            <w:vAlign w:val="center"/>
          </w:tcPr>
          <w:p w14:paraId="377A29B3" w14:textId="40B5F506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 (0.92, 1.53)</w:t>
            </w:r>
          </w:p>
        </w:tc>
      </w:tr>
      <w:tr w:rsidR="00D34169" w:rsidRPr="008E52BB" w14:paraId="624F5325" w14:textId="77777777" w:rsidTr="00545DFE"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4DE22C2D" w14:textId="6DFB79E2" w:rsidR="00D34169" w:rsidRPr="00521D96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  <w:vAlign w:val="center"/>
          </w:tcPr>
          <w:p w14:paraId="78C59814" w14:textId="77777777" w:rsidR="00D34169" w:rsidRPr="00521D96" w:rsidRDefault="00D34169" w:rsidP="00D34169">
            <w:pPr>
              <w:widowControl w:val="0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F684062" w14:textId="312D715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D7AD90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1CE4AAD3" w14:textId="3DC04A0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0B7A2D02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91D5CB9" w14:textId="6B4F26F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267B0B7C" w14:textId="77777777" w:rsidR="00D34169" w:rsidRPr="00521D96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9746B90" w14:textId="77777777" w:rsidR="00D34169" w:rsidRPr="00521D96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52D944E9" w14:textId="649E893F" w:rsidTr="002F79CB">
        <w:tc>
          <w:tcPr>
            <w:tcW w:w="2430" w:type="dxa"/>
            <w:vAlign w:val="center"/>
          </w:tcPr>
          <w:p w14:paraId="7C876741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sz w:val="18"/>
                <w:szCs w:val="18"/>
              </w:rPr>
              <w:t>Peptides</w:t>
            </w:r>
          </w:p>
        </w:tc>
        <w:tc>
          <w:tcPr>
            <w:tcW w:w="2249" w:type="dxa"/>
            <w:vAlign w:val="center"/>
          </w:tcPr>
          <w:p w14:paraId="719116FB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2F6B53F1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14:paraId="4380092F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</w:tcPr>
          <w:p w14:paraId="21ED389A" w14:textId="1A2C189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79006BC0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7CF4C4" w14:textId="1637E2B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2ED62F7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043232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35A01868" w14:textId="090668C2" w:rsidTr="002F79CB">
        <w:tc>
          <w:tcPr>
            <w:tcW w:w="2430" w:type="dxa"/>
          </w:tcPr>
          <w:p w14:paraId="7435910F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Leucylglycine</w:t>
            </w:r>
          </w:p>
        </w:tc>
        <w:tc>
          <w:tcPr>
            <w:tcW w:w="2249" w:type="dxa"/>
          </w:tcPr>
          <w:p w14:paraId="460AD44D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Dipeptide</w:t>
            </w:r>
          </w:p>
        </w:tc>
        <w:tc>
          <w:tcPr>
            <w:tcW w:w="1579" w:type="dxa"/>
            <w:vAlign w:val="center"/>
          </w:tcPr>
          <w:p w14:paraId="3959F845" w14:textId="72B9986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1.26 (1.15, 1.39)</w:t>
            </w:r>
          </w:p>
        </w:tc>
        <w:tc>
          <w:tcPr>
            <w:tcW w:w="1579" w:type="dxa"/>
            <w:vAlign w:val="center"/>
          </w:tcPr>
          <w:p w14:paraId="4B9654BE" w14:textId="1BB7F063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1.43 (1.23, 1.65)</w:t>
            </w:r>
          </w:p>
        </w:tc>
        <w:tc>
          <w:tcPr>
            <w:tcW w:w="1580" w:type="dxa"/>
            <w:vAlign w:val="center"/>
          </w:tcPr>
          <w:p w14:paraId="613DE985" w14:textId="65CCB6D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1.57 (1.37, 1.79)</w:t>
            </w:r>
          </w:p>
        </w:tc>
        <w:tc>
          <w:tcPr>
            <w:tcW w:w="1640" w:type="dxa"/>
            <w:vAlign w:val="center"/>
          </w:tcPr>
          <w:p w14:paraId="516D9C48" w14:textId="5AFB474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(1.12, 1.36)</w:t>
            </w:r>
          </w:p>
        </w:tc>
        <w:tc>
          <w:tcPr>
            <w:tcW w:w="1701" w:type="dxa"/>
            <w:vAlign w:val="center"/>
          </w:tcPr>
          <w:p w14:paraId="3C6E73F0" w14:textId="07D0B52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1.40 (1.22, 1.61)</w:t>
            </w:r>
          </w:p>
        </w:tc>
        <w:tc>
          <w:tcPr>
            <w:tcW w:w="1560" w:type="dxa"/>
            <w:vAlign w:val="center"/>
          </w:tcPr>
          <w:p w14:paraId="17D97DA3" w14:textId="77149A51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1.34 (1.18, 1.51)</w:t>
            </w:r>
          </w:p>
        </w:tc>
        <w:tc>
          <w:tcPr>
            <w:tcW w:w="1559" w:type="dxa"/>
            <w:vAlign w:val="center"/>
          </w:tcPr>
          <w:p w14:paraId="55ED7D9E" w14:textId="7ED6AC67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 (1.03, 1.53)</w:t>
            </w:r>
          </w:p>
        </w:tc>
      </w:tr>
      <w:tr w:rsidR="00D34169" w:rsidRPr="008E52BB" w14:paraId="462E1571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1D022019" w14:textId="37A91E48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5961F25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B35B3E6" w14:textId="7B0ED76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6432FEE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A92B234" w14:textId="6599C55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8CB285E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4D86FD1" w14:textId="07D8DE5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5E46A4AD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728756F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4A59068F" w14:textId="12F8F782" w:rsidTr="002F79CB">
        <w:tc>
          <w:tcPr>
            <w:tcW w:w="2430" w:type="dxa"/>
          </w:tcPr>
          <w:p w14:paraId="59D51F01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Valylleucine</w:t>
            </w:r>
          </w:p>
        </w:tc>
        <w:tc>
          <w:tcPr>
            <w:tcW w:w="2249" w:type="dxa"/>
          </w:tcPr>
          <w:p w14:paraId="60133F4E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Dipeptide</w:t>
            </w:r>
          </w:p>
        </w:tc>
        <w:tc>
          <w:tcPr>
            <w:tcW w:w="1579" w:type="dxa"/>
            <w:vAlign w:val="center"/>
          </w:tcPr>
          <w:p w14:paraId="3F103263" w14:textId="003B744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(1.14, 1.37)</w:t>
            </w:r>
          </w:p>
        </w:tc>
        <w:tc>
          <w:tcPr>
            <w:tcW w:w="1579" w:type="dxa"/>
            <w:vAlign w:val="center"/>
          </w:tcPr>
          <w:p w14:paraId="6B69E112" w14:textId="5AC79F26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1.35 (1.16, 1.56)</w:t>
            </w:r>
          </w:p>
        </w:tc>
        <w:tc>
          <w:tcPr>
            <w:tcW w:w="1580" w:type="dxa"/>
            <w:vAlign w:val="center"/>
          </w:tcPr>
          <w:p w14:paraId="57EC58F6" w14:textId="42D63EC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1.55 (1.36, 1.76)</w:t>
            </w:r>
          </w:p>
        </w:tc>
        <w:tc>
          <w:tcPr>
            <w:tcW w:w="1640" w:type="dxa"/>
            <w:vAlign w:val="center"/>
          </w:tcPr>
          <w:p w14:paraId="3547CF06" w14:textId="091E37E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1.16 (1.04, 1.28)</w:t>
            </w:r>
          </w:p>
        </w:tc>
        <w:tc>
          <w:tcPr>
            <w:tcW w:w="1701" w:type="dxa"/>
            <w:vAlign w:val="center"/>
          </w:tcPr>
          <w:p w14:paraId="0566769B" w14:textId="476C4BF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1.37 (1.20, 1.58)</w:t>
            </w:r>
          </w:p>
        </w:tc>
        <w:tc>
          <w:tcPr>
            <w:tcW w:w="1560" w:type="dxa"/>
            <w:vAlign w:val="center"/>
          </w:tcPr>
          <w:p w14:paraId="0A980425" w14:textId="3485136E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 (1.11, 1.41)</w:t>
            </w:r>
          </w:p>
        </w:tc>
        <w:tc>
          <w:tcPr>
            <w:tcW w:w="1559" w:type="dxa"/>
            <w:vAlign w:val="center"/>
          </w:tcPr>
          <w:p w14:paraId="743BF949" w14:textId="0FB48859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 (1.07, 1.60)</w:t>
            </w:r>
          </w:p>
        </w:tc>
      </w:tr>
      <w:tr w:rsidR="00D34169" w:rsidRPr="008E52BB" w14:paraId="53EA53A2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126C2959" w14:textId="03964A32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A7AFBEB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B1F563D" w14:textId="4F22F75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C3C4345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6EED7120" w14:textId="328A31A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0.00086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2619C845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624CB6B" w14:textId="3B761A5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C9CA53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07BAEB5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060A3CE6" w14:textId="3BD7552A" w:rsidTr="002F79CB">
        <w:tc>
          <w:tcPr>
            <w:tcW w:w="2430" w:type="dxa"/>
          </w:tcPr>
          <w:p w14:paraId="545D8AD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Glycylvaline</w:t>
            </w:r>
          </w:p>
        </w:tc>
        <w:tc>
          <w:tcPr>
            <w:tcW w:w="2249" w:type="dxa"/>
          </w:tcPr>
          <w:p w14:paraId="23A453B7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Dipeptide</w:t>
            </w:r>
          </w:p>
        </w:tc>
        <w:tc>
          <w:tcPr>
            <w:tcW w:w="1579" w:type="dxa"/>
            <w:vAlign w:val="center"/>
          </w:tcPr>
          <w:p w14:paraId="2C486186" w14:textId="4FA8A8F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1.28 (1.16, 1.42)</w:t>
            </w:r>
          </w:p>
        </w:tc>
        <w:tc>
          <w:tcPr>
            <w:tcW w:w="1579" w:type="dxa"/>
            <w:vAlign w:val="center"/>
          </w:tcPr>
          <w:p w14:paraId="6FD2255F" w14:textId="0C5DB46D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1.40 (1.19, 1.65)</w:t>
            </w:r>
          </w:p>
        </w:tc>
        <w:tc>
          <w:tcPr>
            <w:tcW w:w="1580" w:type="dxa"/>
            <w:vAlign w:val="center"/>
          </w:tcPr>
          <w:p w14:paraId="6BF0A997" w14:textId="76C23C0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1.58 (1.38, 1.79)</w:t>
            </w:r>
          </w:p>
        </w:tc>
        <w:tc>
          <w:tcPr>
            <w:tcW w:w="1640" w:type="dxa"/>
            <w:vAlign w:val="center"/>
          </w:tcPr>
          <w:p w14:paraId="4284A6B7" w14:textId="2FD0C2E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(1.12, 1.39)</w:t>
            </w:r>
          </w:p>
        </w:tc>
        <w:tc>
          <w:tcPr>
            <w:tcW w:w="1701" w:type="dxa"/>
            <w:vAlign w:val="center"/>
          </w:tcPr>
          <w:p w14:paraId="3AC29B00" w14:textId="50FF1E5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1.29 (1.12, 1.49)</w:t>
            </w:r>
          </w:p>
        </w:tc>
        <w:tc>
          <w:tcPr>
            <w:tcW w:w="1560" w:type="dxa"/>
            <w:vAlign w:val="center"/>
          </w:tcPr>
          <w:p w14:paraId="306A5AFD" w14:textId="5F27B5BF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 (1.23, 1.56)</w:t>
            </w:r>
          </w:p>
        </w:tc>
        <w:tc>
          <w:tcPr>
            <w:tcW w:w="1559" w:type="dxa"/>
            <w:vAlign w:val="center"/>
          </w:tcPr>
          <w:p w14:paraId="4EEAF89C" w14:textId="5BD2F692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1.34 (1.05, 1.70)</w:t>
            </w:r>
          </w:p>
        </w:tc>
      </w:tr>
      <w:tr w:rsidR="00D34169" w:rsidRPr="008E52BB" w14:paraId="55593947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0CAD9D69" w14:textId="18BF7272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B7C74F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09F63C5" w14:textId="011B4ED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DC3602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3B4C54B7" w14:textId="65B06F1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A5AD22F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93E4FE3" w14:textId="1051312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68B5FDA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BE9045E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2990DF45" w14:textId="27505609" w:rsidTr="002F79CB">
        <w:tc>
          <w:tcPr>
            <w:tcW w:w="2430" w:type="dxa"/>
          </w:tcPr>
          <w:p w14:paraId="51CEE6B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ADPSGEGDFXAEGGGVR</w:t>
            </w:r>
          </w:p>
        </w:tc>
        <w:tc>
          <w:tcPr>
            <w:tcW w:w="2249" w:type="dxa"/>
          </w:tcPr>
          <w:p w14:paraId="09751BC6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Fibrinogen Cleavage Peptide</w:t>
            </w:r>
          </w:p>
        </w:tc>
        <w:tc>
          <w:tcPr>
            <w:tcW w:w="1579" w:type="dxa"/>
            <w:vAlign w:val="center"/>
          </w:tcPr>
          <w:p w14:paraId="4CD2028E" w14:textId="2A91692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0.81 (0.74, 0.88)</w:t>
            </w:r>
          </w:p>
        </w:tc>
        <w:tc>
          <w:tcPr>
            <w:tcW w:w="1579" w:type="dxa"/>
            <w:vAlign w:val="center"/>
          </w:tcPr>
          <w:p w14:paraId="2FB8CDF0" w14:textId="00E9389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0.70 (0.61, 0.81)</w:t>
            </w:r>
          </w:p>
        </w:tc>
        <w:tc>
          <w:tcPr>
            <w:tcW w:w="1580" w:type="dxa"/>
            <w:vAlign w:val="center"/>
          </w:tcPr>
          <w:p w14:paraId="5FC14D8C" w14:textId="5E49051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0.64 (0.57, 0.72)</w:t>
            </w:r>
          </w:p>
        </w:tc>
        <w:tc>
          <w:tcPr>
            <w:tcW w:w="1640" w:type="dxa"/>
            <w:vAlign w:val="center"/>
          </w:tcPr>
          <w:p w14:paraId="74B36C64" w14:textId="271642B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0.85 (0.77, 0.93)</w:t>
            </w:r>
          </w:p>
        </w:tc>
        <w:tc>
          <w:tcPr>
            <w:tcW w:w="1701" w:type="dxa"/>
            <w:vAlign w:val="center"/>
          </w:tcPr>
          <w:p w14:paraId="4A235EF8" w14:textId="6005BA4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0.76 (0.67, 0.86)</w:t>
            </w:r>
          </w:p>
        </w:tc>
        <w:tc>
          <w:tcPr>
            <w:tcW w:w="1560" w:type="dxa"/>
            <w:vAlign w:val="center"/>
          </w:tcPr>
          <w:p w14:paraId="338A97E8" w14:textId="2A98862A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 (0.71, 0.90)</w:t>
            </w:r>
          </w:p>
        </w:tc>
        <w:tc>
          <w:tcPr>
            <w:tcW w:w="1559" w:type="dxa"/>
            <w:vAlign w:val="center"/>
          </w:tcPr>
          <w:p w14:paraId="5001572F" w14:textId="06375E60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 (0.57, 0.85)</w:t>
            </w:r>
          </w:p>
        </w:tc>
      </w:tr>
      <w:tr w:rsidR="00D34169" w:rsidRPr="008E52BB" w14:paraId="1A97D33A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291A471B" w14:textId="37D24575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026AF1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71744B2" w14:textId="53439C5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2B31D94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5C82AA74" w14:textId="1903228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0.00072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1BD20F5E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4A439DA" w14:textId="45825C2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B4C3C96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06BCF88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100BE1E4" w14:textId="5E7A7D97" w:rsidTr="002F79CB">
        <w:tc>
          <w:tcPr>
            <w:tcW w:w="2430" w:type="dxa"/>
          </w:tcPr>
          <w:p w14:paraId="35D219C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Fibrinopeptide B (1-12)</w:t>
            </w:r>
          </w:p>
        </w:tc>
        <w:tc>
          <w:tcPr>
            <w:tcW w:w="2249" w:type="dxa"/>
          </w:tcPr>
          <w:p w14:paraId="5832EA16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Fibrinogen Cleavage Peptide</w:t>
            </w:r>
          </w:p>
        </w:tc>
        <w:tc>
          <w:tcPr>
            <w:tcW w:w="1579" w:type="dxa"/>
            <w:vAlign w:val="center"/>
          </w:tcPr>
          <w:p w14:paraId="4504285E" w14:textId="6BFEE36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0.84 (0.78, 0.91)</w:t>
            </w:r>
          </w:p>
        </w:tc>
        <w:tc>
          <w:tcPr>
            <w:tcW w:w="1579" w:type="dxa"/>
            <w:vAlign w:val="center"/>
          </w:tcPr>
          <w:p w14:paraId="4B8D6B53" w14:textId="11E54989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0.77 (0.68, 0.86)</w:t>
            </w:r>
          </w:p>
        </w:tc>
        <w:tc>
          <w:tcPr>
            <w:tcW w:w="1580" w:type="dxa"/>
            <w:vAlign w:val="center"/>
          </w:tcPr>
          <w:p w14:paraId="0B5B2C71" w14:textId="42C61DA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0.70 (0.63, 0.77)</w:t>
            </w:r>
          </w:p>
        </w:tc>
        <w:tc>
          <w:tcPr>
            <w:tcW w:w="1640" w:type="dxa"/>
            <w:vAlign w:val="center"/>
          </w:tcPr>
          <w:p w14:paraId="45C89CBE" w14:textId="46D10AB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0.90 (0.83, 0.97)</w:t>
            </w:r>
          </w:p>
        </w:tc>
        <w:tc>
          <w:tcPr>
            <w:tcW w:w="1701" w:type="dxa"/>
            <w:vAlign w:val="center"/>
          </w:tcPr>
          <w:p w14:paraId="5CA80B1E" w14:textId="094F575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0.79 (0.70, 0.89)</w:t>
            </w:r>
          </w:p>
        </w:tc>
        <w:tc>
          <w:tcPr>
            <w:tcW w:w="1560" w:type="dxa"/>
            <w:vAlign w:val="center"/>
          </w:tcPr>
          <w:p w14:paraId="7C9988E6" w14:textId="78278DBA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 (0.75, 0.90)</w:t>
            </w:r>
          </w:p>
        </w:tc>
        <w:tc>
          <w:tcPr>
            <w:tcW w:w="1559" w:type="dxa"/>
            <w:vAlign w:val="center"/>
          </w:tcPr>
          <w:p w14:paraId="1C30E9B1" w14:textId="1E496593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 (0.65, 0.90)</w:t>
            </w:r>
          </w:p>
        </w:tc>
      </w:tr>
      <w:tr w:rsidR="00D34169" w:rsidRPr="008E52BB" w14:paraId="6586F4D0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69B71350" w14:textId="1999AEC4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2F6CE21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7F2A7A1F" w14:textId="347457F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B9BFB70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A09BB0C" w14:textId="7A7C5E7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0.00031</w:t>
            </w:r>
            <w:r w:rsidR="00F82238"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259A08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36FA3AB" w14:textId="7265522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1CE6CE7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D8C2C28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17CDC207" w14:textId="1B81EAFE" w:rsidTr="002F79CB">
        <w:tc>
          <w:tcPr>
            <w:tcW w:w="2430" w:type="dxa"/>
          </w:tcPr>
          <w:p w14:paraId="32E5AB0A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Fibrinopeptide B (1-11)</w:t>
            </w:r>
          </w:p>
        </w:tc>
        <w:tc>
          <w:tcPr>
            <w:tcW w:w="2249" w:type="dxa"/>
          </w:tcPr>
          <w:p w14:paraId="2FDF75DA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Fibrinogen Cleavage Peptide</w:t>
            </w:r>
          </w:p>
        </w:tc>
        <w:tc>
          <w:tcPr>
            <w:tcW w:w="1579" w:type="dxa"/>
            <w:vAlign w:val="center"/>
          </w:tcPr>
          <w:p w14:paraId="13E1FEB5" w14:textId="45FF91D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0.85 (0.79, 0.91)</w:t>
            </w:r>
          </w:p>
        </w:tc>
        <w:tc>
          <w:tcPr>
            <w:tcW w:w="1579" w:type="dxa"/>
            <w:vAlign w:val="center"/>
          </w:tcPr>
          <w:p w14:paraId="5FF526DD" w14:textId="048B4002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0.78 (0.70, 0.87)</w:t>
            </w:r>
          </w:p>
        </w:tc>
        <w:tc>
          <w:tcPr>
            <w:tcW w:w="1580" w:type="dxa"/>
            <w:vAlign w:val="center"/>
          </w:tcPr>
          <w:p w14:paraId="5AE0E691" w14:textId="03CA1D0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0.70 (0.64, 0.77)</w:t>
            </w:r>
          </w:p>
        </w:tc>
        <w:tc>
          <w:tcPr>
            <w:tcW w:w="1640" w:type="dxa"/>
            <w:vAlign w:val="center"/>
          </w:tcPr>
          <w:p w14:paraId="63C66492" w14:textId="680A219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0.91 (0.84, 0.99)</w:t>
            </w:r>
          </w:p>
        </w:tc>
        <w:tc>
          <w:tcPr>
            <w:tcW w:w="1701" w:type="dxa"/>
            <w:vAlign w:val="center"/>
          </w:tcPr>
          <w:p w14:paraId="088FFF98" w14:textId="7A2DEC8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0.78 (0.70, 0.87)</w:t>
            </w:r>
          </w:p>
        </w:tc>
        <w:tc>
          <w:tcPr>
            <w:tcW w:w="1560" w:type="dxa"/>
            <w:vAlign w:val="center"/>
          </w:tcPr>
          <w:p w14:paraId="2D50A3DD" w14:textId="6CF07890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 (0.77, 0.92)</w:t>
            </w:r>
          </w:p>
        </w:tc>
        <w:tc>
          <w:tcPr>
            <w:tcW w:w="1559" w:type="dxa"/>
            <w:vAlign w:val="center"/>
          </w:tcPr>
          <w:p w14:paraId="6220D4E2" w14:textId="4DB4572C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 (0.66, 0.90)</w:t>
            </w:r>
          </w:p>
        </w:tc>
      </w:tr>
      <w:tr w:rsidR="00D34169" w:rsidRPr="008E52BB" w14:paraId="73282E78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4BC81E76" w14:textId="68D39F78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7456C75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D5EAB4F" w14:textId="0E8EAA4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3DEB144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2143670E" w14:textId="1D94DAD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0.0002</w:t>
            </w:r>
            <w:r w:rsidR="00F82238"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1D5466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DFA8760" w14:textId="066B8EB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F286349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B75D98F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44EEAD8A" w14:textId="2093CE4D" w:rsidTr="002F79CB">
        <w:tc>
          <w:tcPr>
            <w:tcW w:w="2430" w:type="dxa"/>
          </w:tcPr>
          <w:p w14:paraId="4B994119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Fibrinopeptide B (1-9)</w:t>
            </w:r>
          </w:p>
        </w:tc>
        <w:tc>
          <w:tcPr>
            <w:tcW w:w="2249" w:type="dxa"/>
          </w:tcPr>
          <w:p w14:paraId="51634744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Fibrinogen Cleavage Peptide</w:t>
            </w:r>
          </w:p>
        </w:tc>
        <w:tc>
          <w:tcPr>
            <w:tcW w:w="1579" w:type="dxa"/>
            <w:vAlign w:val="center"/>
          </w:tcPr>
          <w:p w14:paraId="0B4B50CC" w14:textId="09360E6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1.30 (1.16, 1.45)</w:t>
            </w:r>
          </w:p>
        </w:tc>
        <w:tc>
          <w:tcPr>
            <w:tcW w:w="1579" w:type="dxa"/>
            <w:vAlign w:val="center"/>
          </w:tcPr>
          <w:p w14:paraId="63676518" w14:textId="5AC54878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1.15 (0.98, 1.36)</w:t>
            </w:r>
          </w:p>
        </w:tc>
        <w:tc>
          <w:tcPr>
            <w:tcW w:w="1580" w:type="dxa"/>
            <w:vAlign w:val="center"/>
          </w:tcPr>
          <w:p w14:paraId="109E3266" w14:textId="0506D58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1.46 (0.27, 1.68)</w:t>
            </w:r>
          </w:p>
        </w:tc>
        <w:tc>
          <w:tcPr>
            <w:tcW w:w="1640" w:type="dxa"/>
            <w:vAlign w:val="center"/>
          </w:tcPr>
          <w:p w14:paraId="09BB7702" w14:textId="015A210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1.24 (1.10, 1.39)</w:t>
            </w:r>
          </w:p>
        </w:tc>
        <w:tc>
          <w:tcPr>
            <w:tcW w:w="1701" w:type="dxa"/>
            <w:vAlign w:val="center"/>
          </w:tcPr>
          <w:p w14:paraId="05A3F9E4" w14:textId="5843572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1.30 (1.12, 1.51)</w:t>
            </w:r>
          </w:p>
        </w:tc>
        <w:tc>
          <w:tcPr>
            <w:tcW w:w="1560" w:type="dxa"/>
            <w:vAlign w:val="center"/>
          </w:tcPr>
          <w:p w14:paraId="03A6B98E" w14:textId="5D4A9ED9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 (1.12, 1.45)</w:t>
            </w:r>
          </w:p>
        </w:tc>
        <w:tc>
          <w:tcPr>
            <w:tcW w:w="1559" w:type="dxa"/>
            <w:vAlign w:val="center"/>
          </w:tcPr>
          <w:p w14:paraId="615E1E89" w14:textId="0CE2D8AF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 (1.05, 1.83)</w:t>
            </w:r>
          </w:p>
        </w:tc>
      </w:tr>
      <w:tr w:rsidR="00D34169" w:rsidRPr="008E52BB" w14:paraId="28487DEE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7F1317DE" w14:textId="55062C05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1A87907E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DBEFA87" w14:textId="770027A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29DF53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0D44514" w14:textId="26B5C41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6A6AAF70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9D93BBE" w14:textId="55F540B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DD5A983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8D4D6FD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089BC5AA" w14:textId="72C6614E" w:rsidTr="002F79CB">
        <w:tc>
          <w:tcPr>
            <w:tcW w:w="2430" w:type="dxa"/>
          </w:tcPr>
          <w:p w14:paraId="1384728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Gamma-Glutamyltyrosine</w:t>
            </w:r>
          </w:p>
        </w:tc>
        <w:tc>
          <w:tcPr>
            <w:tcW w:w="2249" w:type="dxa"/>
          </w:tcPr>
          <w:p w14:paraId="5B29A3DE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4081F7E9" w14:textId="3C7C2D2A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1.25 (1.14, 1.38)</w:t>
            </w:r>
          </w:p>
        </w:tc>
        <w:tc>
          <w:tcPr>
            <w:tcW w:w="1579" w:type="dxa"/>
            <w:vAlign w:val="center"/>
          </w:tcPr>
          <w:p w14:paraId="55108554" w14:textId="128E7BE3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1.35 (1.17, 1.57)</w:t>
            </w:r>
          </w:p>
        </w:tc>
        <w:tc>
          <w:tcPr>
            <w:tcW w:w="1580" w:type="dxa"/>
            <w:vAlign w:val="center"/>
          </w:tcPr>
          <w:p w14:paraId="75D7BFA1" w14:textId="06C5C53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1.49 (1.33, 1.68)</w:t>
            </w:r>
          </w:p>
        </w:tc>
        <w:tc>
          <w:tcPr>
            <w:tcW w:w="1640" w:type="dxa"/>
            <w:vAlign w:val="center"/>
          </w:tcPr>
          <w:p w14:paraId="30E1AB2D" w14:textId="15A3C42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1.18 (1.07, 1.31)</w:t>
            </w:r>
          </w:p>
        </w:tc>
        <w:tc>
          <w:tcPr>
            <w:tcW w:w="1701" w:type="dxa"/>
            <w:vAlign w:val="center"/>
          </w:tcPr>
          <w:p w14:paraId="3298752A" w14:textId="028A213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1.33 (1.14, 1.53)</w:t>
            </w:r>
          </w:p>
        </w:tc>
        <w:tc>
          <w:tcPr>
            <w:tcW w:w="1560" w:type="dxa"/>
            <w:vAlign w:val="center"/>
          </w:tcPr>
          <w:p w14:paraId="7E9E368A" w14:textId="131678A4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1.23 (1.10, 1.37)</w:t>
            </w:r>
          </w:p>
        </w:tc>
        <w:tc>
          <w:tcPr>
            <w:tcW w:w="1559" w:type="dxa"/>
            <w:vAlign w:val="center"/>
          </w:tcPr>
          <w:p w14:paraId="3F8FF0FC" w14:textId="2F4FA117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1.53 (1.26, 1.84)</w:t>
            </w:r>
          </w:p>
        </w:tc>
      </w:tr>
      <w:tr w:rsidR="00D34169" w:rsidRPr="008E52BB" w14:paraId="3E2CF72E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1819C528" w14:textId="534D3C11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2FAD45B5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557FC3F" w14:textId="0A8253A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B74C3A8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982E029" w14:textId="0E3ACA4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CDE31B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32591B1" w14:textId="72BF6F8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3532246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7568B5B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49FF4433" w14:textId="101CD2EF" w:rsidTr="002F79CB">
        <w:tc>
          <w:tcPr>
            <w:tcW w:w="2430" w:type="dxa"/>
          </w:tcPr>
          <w:p w14:paraId="5AFAB744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Gamma-Glutamyl-Alpha-Lysine</w:t>
            </w:r>
          </w:p>
        </w:tc>
        <w:tc>
          <w:tcPr>
            <w:tcW w:w="2249" w:type="dxa"/>
          </w:tcPr>
          <w:p w14:paraId="5F55817F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6A6CAFEA" w14:textId="0433FB1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1.24 (1.14, 1.36)</w:t>
            </w:r>
          </w:p>
        </w:tc>
        <w:tc>
          <w:tcPr>
            <w:tcW w:w="1579" w:type="dxa"/>
            <w:vAlign w:val="center"/>
          </w:tcPr>
          <w:p w14:paraId="66A58470" w14:textId="1044CAFC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1.36 (1.20, 1.55)</w:t>
            </w:r>
          </w:p>
        </w:tc>
        <w:tc>
          <w:tcPr>
            <w:tcW w:w="1580" w:type="dxa"/>
            <w:vAlign w:val="center"/>
          </w:tcPr>
          <w:p w14:paraId="76D6B41F" w14:textId="67DD925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1.49 (1.34, 1.66)</w:t>
            </w:r>
          </w:p>
        </w:tc>
        <w:tc>
          <w:tcPr>
            <w:tcW w:w="1640" w:type="dxa"/>
            <w:vAlign w:val="center"/>
          </w:tcPr>
          <w:p w14:paraId="6947D418" w14:textId="3359C7A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1.20 (1.09, 1.33)</w:t>
            </w:r>
          </w:p>
        </w:tc>
        <w:tc>
          <w:tcPr>
            <w:tcW w:w="1701" w:type="dxa"/>
            <w:vAlign w:val="center"/>
          </w:tcPr>
          <w:p w14:paraId="5C165910" w14:textId="60B77FB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1.37 (1.21, 1.56)</w:t>
            </w:r>
          </w:p>
        </w:tc>
        <w:tc>
          <w:tcPr>
            <w:tcW w:w="1560" w:type="dxa"/>
            <w:vAlign w:val="center"/>
          </w:tcPr>
          <w:p w14:paraId="77C4B679" w14:textId="65251DA8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1.23 (1.10, 1.38)</w:t>
            </w:r>
          </w:p>
        </w:tc>
        <w:tc>
          <w:tcPr>
            <w:tcW w:w="1559" w:type="dxa"/>
            <w:vAlign w:val="center"/>
          </w:tcPr>
          <w:p w14:paraId="3CD4D711" w14:textId="07D3EC97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 (1.19, 1.66)</w:t>
            </w:r>
          </w:p>
        </w:tc>
      </w:tr>
      <w:tr w:rsidR="00D34169" w:rsidRPr="008E52BB" w14:paraId="3A86A1EC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65B53CE2" w14:textId="09245E95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74EDA73B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C35694F" w14:textId="7C99A022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815E4A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AF286AE" w14:textId="60AECDF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525A62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0638042" w14:textId="6AABE1E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243C1AE7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30E0C8DD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7D26A9D3" w14:textId="4C4B8283" w:rsidTr="002F79CB">
        <w:tc>
          <w:tcPr>
            <w:tcW w:w="2430" w:type="dxa"/>
          </w:tcPr>
          <w:p w14:paraId="60E83C8E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Gamma-Glutamylthreonine</w:t>
            </w:r>
          </w:p>
        </w:tc>
        <w:tc>
          <w:tcPr>
            <w:tcW w:w="2249" w:type="dxa"/>
          </w:tcPr>
          <w:p w14:paraId="4868003B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4E144303" w14:textId="00F0C35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1.24 (1.13, 1.36)</w:t>
            </w:r>
          </w:p>
        </w:tc>
        <w:tc>
          <w:tcPr>
            <w:tcW w:w="1579" w:type="dxa"/>
            <w:vAlign w:val="center"/>
          </w:tcPr>
          <w:p w14:paraId="7A5BA99F" w14:textId="2F9F551B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1.43 (1.25, 1.63)</w:t>
            </w:r>
          </w:p>
        </w:tc>
        <w:tc>
          <w:tcPr>
            <w:tcW w:w="1580" w:type="dxa"/>
            <w:vAlign w:val="center"/>
          </w:tcPr>
          <w:p w14:paraId="2987294E" w14:textId="3DC9FE2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1.54 (1.37, 1.72)</w:t>
            </w:r>
          </w:p>
        </w:tc>
        <w:tc>
          <w:tcPr>
            <w:tcW w:w="1640" w:type="dxa"/>
            <w:vAlign w:val="center"/>
          </w:tcPr>
          <w:p w14:paraId="3F610D11" w14:textId="3A41BB5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(1.06, 1.29)</w:t>
            </w:r>
          </w:p>
        </w:tc>
        <w:tc>
          <w:tcPr>
            <w:tcW w:w="1701" w:type="dxa"/>
            <w:vAlign w:val="center"/>
          </w:tcPr>
          <w:p w14:paraId="68CBCB02" w14:textId="2F3C203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1.42 (1.23, 1.63)</w:t>
            </w:r>
          </w:p>
        </w:tc>
        <w:tc>
          <w:tcPr>
            <w:tcW w:w="1560" w:type="dxa"/>
            <w:vAlign w:val="center"/>
          </w:tcPr>
          <w:p w14:paraId="1FFD70B7" w14:textId="466D04DE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 (1.13, 1.39)</w:t>
            </w:r>
          </w:p>
        </w:tc>
        <w:tc>
          <w:tcPr>
            <w:tcW w:w="1559" w:type="dxa"/>
            <w:vAlign w:val="center"/>
          </w:tcPr>
          <w:p w14:paraId="07DAC58B" w14:textId="2F5ED1C8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 (1.16, 1.65)</w:t>
            </w:r>
          </w:p>
        </w:tc>
      </w:tr>
      <w:tr w:rsidR="00D34169" w:rsidRPr="008E52BB" w14:paraId="2C985B60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7E565CE7" w14:textId="16B06BCD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23707F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438BCD6" w14:textId="353A831D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FB12321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399D641C" w14:textId="3FDDE13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661645B6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F7D3227" w14:textId="005F57E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0F9F69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0767CA4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282CFDD3" w14:textId="6ED912D3" w:rsidTr="002F79CB">
        <w:tc>
          <w:tcPr>
            <w:tcW w:w="2430" w:type="dxa"/>
          </w:tcPr>
          <w:p w14:paraId="4F4DFDA3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Gamma-Glutamylmethionine</w:t>
            </w:r>
          </w:p>
        </w:tc>
        <w:tc>
          <w:tcPr>
            <w:tcW w:w="2249" w:type="dxa"/>
          </w:tcPr>
          <w:p w14:paraId="7E0824F6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35796633" w14:textId="6DDA641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(1.11, 1.33)</w:t>
            </w:r>
          </w:p>
        </w:tc>
        <w:tc>
          <w:tcPr>
            <w:tcW w:w="1579" w:type="dxa"/>
            <w:vAlign w:val="center"/>
          </w:tcPr>
          <w:p w14:paraId="0D527D9C" w14:textId="0F54DB31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1.46 (1.24, 1.71)</w:t>
            </w:r>
          </w:p>
        </w:tc>
        <w:tc>
          <w:tcPr>
            <w:tcW w:w="1580" w:type="dxa"/>
            <w:vAlign w:val="center"/>
          </w:tcPr>
          <w:p w14:paraId="30A97D4C" w14:textId="713C92D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1.47 (1.30, 1.66)</w:t>
            </w:r>
          </w:p>
        </w:tc>
        <w:tc>
          <w:tcPr>
            <w:tcW w:w="1640" w:type="dxa"/>
            <w:vAlign w:val="center"/>
          </w:tcPr>
          <w:p w14:paraId="56F45E59" w14:textId="7EDC541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(1.09, 1.33)</w:t>
            </w:r>
          </w:p>
        </w:tc>
        <w:tc>
          <w:tcPr>
            <w:tcW w:w="1701" w:type="dxa"/>
            <w:vAlign w:val="center"/>
          </w:tcPr>
          <w:p w14:paraId="17D89609" w14:textId="037A643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1.38 (1.19, 1.61)</w:t>
            </w:r>
          </w:p>
        </w:tc>
        <w:tc>
          <w:tcPr>
            <w:tcW w:w="1560" w:type="dxa"/>
            <w:vAlign w:val="center"/>
          </w:tcPr>
          <w:p w14:paraId="36B85F6D" w14:textId="0437EBEA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(1.09, 1.35)</w:t>
            </w:r>
          </w:p>
        </w:tc>
        <w:tc>
          <w:tcPr>
            <w:tcW w:w="1559" w:type="dxa"/>
            <w:vAlign w:val="center"/>
          </w:tcPr>
          <w:p w14:paraId="18B424BC" w14:textId="274198BB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1.48 (1.21, 1.81)</w:t>
            </w:r>
          </w:p>
        </w:tc>
      </w:tr>
      <w:tr w:rsidR="00D34169" w:rsidRPr="008E52BB" w14:paraId="0AA9B3F0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355A2EB3" w14:textId="35A85ACE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5FBE51EE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35A0D8D" w14:textId="7118C78F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0C697E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6DBDCC1C" w14:textId="16108C5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254C368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7D573BF" w14:textId="28E29DD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52C64CE3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C808CE3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2DAD5D49" w14:textId="51F21258" w:rsidTr="002F79CB">
        <w:tc>
          <w:tcPr>
            <w:tcW w:w="2430" w:type="dxa"/>
          </w:tcPr>
          <w:p w14:paraId="61125354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Gamma-Glutamylisoleucine</w:t>
            </w:r>
          </w:p>
        </w:tc>
        <w:tc>
          <w:tcPr>
            <w:tcW w:w="2249" w:type="dxa"/>
          </w:tcPr>
          <w:p w14:paraId="1713A8E4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6B365CBC" w14:textId="35E2C3F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1.28 (1.18, 1.39)</w:t>
            </w:r>
          </w:p>
        </w:tc>
        <w:tc>
          <w:tcPr>
            <w:tcW w:w="1579" w:type="dxa"/>
            <w:vAlign w:val="center"/>
          </w:tcPr>
          <w:p w14:paraId="1F9097D4" w14:textId="39542AEA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1.40 (1.22, 1.60)</w:t>
            </w:r>
          </w:p>
        </w:tc>
        <w:tc>
          <w:tcPr>
            <w:tcW w:w="1580" w:type="dxa"/>
            <w:vAlign w:val="center"/>
          </w:tcPr>
          <w:p w14:paraId="091D597D" w14:textId="0EBB097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1.57 (1.41, 1.74)</w:t>
            </w:r>
          </w:p>
        </w:tc>
        <w:tc>
          <w:tcPr>
            <w:tcW w:w="1640" w:type="dxa"/>
            <w:vAlign w:val="center"/>
          </w:tcPr>
          <w:p w14:paraId="274E2F6B" w14:textId="41F2EEB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1.17 (1.07, 1.28)</w:t>
            </w:r>
          </w:p>
        </w:tc>
        <w:tc>
          <w:tcPr>
            <w:tcW w:w="1701" w:type="dxa"/>
            <w:vAlign w:val="center"/>
          </w:tcPr>
          <w:p w14:paraId="10C5FCD1" w14:textId="145A994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1.42 (1.25, 1.60)</w:t>
            </w:r>
          </w:p>
        </w:tc>
        <w:tc>
          <w:tcPr>
            <w:tcW w:w="1560" w:type="dxa"/>
            <w:vAlign w:val="center"/>
          </w:tcPr>
          <w:p w14:paraId="402F9D81" w14:textId="451ADA9F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(1.15, 1.40)</w:t>
            </w:r>
          </w:p>
        </w:tc>
        <w:tc>
          <w:tcPr>
            <w:tcW w:w="1559" w:type="dxa"/>
            <w:vAlign w:val="center"/>
          </w:tcPr>
          <w:p w14:paraId="4EB68FD6" w14:textId="58557BED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 (1.15, 1.69)</w:t>
            </w:r>
          </w:p>
        </w:tc>
      </w:tr>
      <w:tr w:rsidR="00D34169" w:rsidRPr="008E52BB" w14:paraId="2E8C2D27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2F70F19D" w14:textId="2B8F5B25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1AF1D753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ADE42F9" w14:textId="004AD38D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BBC30A9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DA393F2" w14:textId="5C9A2AE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0.00023</w:t>
            </w:r>
            <w:r w:rsidR="00F82238"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76F6881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809028A" w14:textId="1D077B8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CB354A1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6C27EED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56ABD32F" w14:textId="4CB8E4BA" w:rsidTr="002F79CB">
        <w:tc>
          <w:tcPr>
            <w:tcW w:w="2430" w:type="dxa"/>
          </w:tcPr>
          <w:p w14:paraId="6EE07815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Gamma-Glutamylphenylalanine</w:t>
            </w:r>
          </w:p>
        </w:tc>
        <w:tc>
          <w:tcPr>
            <w:tcW w:w="2249" w:type="dxa"/>
          </w:tcPr>
          <w:p w14:paraId="346BB12B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0807B256" w14:textId="41D94B8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1.27 (1.17, 1.39)</w:t>
            </w:r>
          </w:p>
        </w:tc>
        <w:tc>
          <w:tcPr>
            <w:tcW w:w="1579" w:type="dxa"/>
            <w:vAlign w:val="center"/>
          </w:tcPr>
          <w:p w14:paraId="2A513A47" w14:textId="7CC16908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1.41 (1.24, 1.61)</w:t>
            </w:r>
          </w:p>
        </w:tc>
        <w:tc>
          <w:tcPr>
            <w:tcW w:w="1580" w:type="dxa"/>
            <w:vAlign w:val="center"/>
          </w:tcPr>
          <w:p w14:paraId="09356FA4" w14:textId="7C0F148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1.52 (1.37, 1.69)</w:t>
            </w:r>
          </w:p>
        </w:tc>
        <w:tc>
          <w:tcPr>
            <w:tcW w:w="1640" w:type="dxa"/>
            <w:vAlign w:val="center"/>
          </w:tcPr>
          <w:p w14:paraId="610C3E08" w14:textId="52A586B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1.20 (1.09, 1.31)</w:t>
            </w:r>
          </w:p>
        </w:tc>
        <w:tc>
          <w:tcPr>
            <w:tcW w:w="1701" w:type="dxa"/>
            <w:vAlign w:val="center"/>
          </w:tcPr>
          <w:p w14:paraId="604DCBF2" w14:textId="6B8BEE98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1.39 (1.21, 1.59)</w:t>
            </w:r>
          </w:p>
        </w:tc>
        <w:tc>
          <w:tcPr>
            <w:tcW w:w="1560" w:type="dxa"/>
            <w:vAlign w:val="center"/>
          </w:tcPr>
          <w:p w14:paraId="6DA9D288" w14:textId="5C70A286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 (1.18, 1.44)</w:t>
            </w:r>
          </w:p>
        </w:tc>
        <w:tc>
          <w:tcPr>
            <w:tcW w:w="1559" w:type="dxa"/>
            <w:vAlign w:val="center"/>
          </w:tcPr>
          <w:p w14:paraId="6C2B8132" w14:textId="487DB77C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 (1.16, 1.64)</w:t>
            </w:r>
          </w:p>
        </w:tc>
      </w:tr>
      <w:tr w:rsidR="00D34169" w:rsidRPr="008E52BB" w14:paraId="1A6B9477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36669C08" w14:textId="2B3BAE02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197CA711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E21E794" w14:textId="16A762DB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55BDFFA4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75051F7A" w14:textId="2724646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0.0037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6095708C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00B93FB" w14:textId="61ADF74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738FE51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081461D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566ACB7D" w14:textId="5C083BE5" w:rsidTr="002F79CB">
        <w:tc>
          <w:tcPr>
            <w:tcW w:w="2430" w:type="dxa"/>
          </w:tcPr>
          <w:p w14:paraId="18D18566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Gamma-Glutamylserine</w:t>
            </w:r>
          </w:p>
        </w:tc>
        <w:tc>
          <w:tcPr>
            <w:tcW w:w="2249" w:type="dxa"/>
          </w:tcPr>
          <w:p w14:paraId="38F75B51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6751F089" w14:textId="3C10B78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1.33 (1.18, 1.51)</w:t>
            </w:r>
          </w:p>
        </w:tc>
        <w:tc>
          <w:tcPr>
            <w:tcW w:w="1579" w:type="dxa"/>
            <w:vAlign w:val="center"/>
          </w:tcPr>
          <w:p w14:paraId="4D85A491" w14:textId="52E52ED8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1.33 (1.10, 1.60)</w:t>
            </w:r>
          </w:p>
        </w:tc>
        <w:tc>
          <w:tcPr>
            <w:tcW w:w="1580" w:type="dxa"/>
            <w:vAlign w:val="center"/>
          </w:tcPr>
          <w:p w14:paraId="1B071EA0" w14:textId="4B3CFE5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1.73 (1.47, 2.05)</w:t>
            </w:r>
          </w:p>
        </w:tc>
        <w:tc>
          <w:tcPr>
            <w:tcW w:w="1640" w:type="dxa"/>
            <w:vAlign w:val="center"/>
          </w:tcPr>
          <w:p w14:paraId="08C6BD81" w14:textId="78FAEB1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(1.07, 1.37)</w:t>
            </w:r>
          </w:p>
        </w:tc>
        <w:tc>
          <w:tcPr>
            <w:tcW w:w="1701" w:type="dxa"/>
            <w:vAlign w:val="center"/>
          </w:tcPr>
          <w:p w14:paraId="4AE04024" w14:textId="6E1FB7F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1.47 (1.21, 1.80)</w:t>
            </w:r>
          </w:p>
        </w:tc>
        <w:tc>
          <w:tcPr>
            <w:tcW w:w="1560" w:type="dxa"/>
            <w:vAlign w:val="center"/>
          </w:tcPr>
          <w:p w14:paraId="11B720AF" w14:textId="3CCF8D99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 (1.19, 1.60)</w:t>
            </w:r>
          </w:p>
        </w:tc>
        <w:tc>
          <w:tcPr>
            <w:tcW w:w="1559" w:type="dxa"/>
            <w:vAlign w:val="center"/>
          </w:tcPr>
          <w:p w14:paraId="42EEAD36" w14:textId="020A0571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 (0.95, 1.48)</w:t>
            </w:r>
          </w:p>
        </w:tc>
      </w:tr>
      <w:tr w:rsidR="00D34169" w:rsidRPr="008E52BB" w14:paraId="1A34E1A3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5C1EEA3C" w14:textId="3183E02B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290CDFC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DF1C948" w14:textId="3BB4DA1C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FC3AFE3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13F847C" w14:textId="27DE2DF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0.0024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CCA6DFA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CE9DCFF" w14:textId="17A80CD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2CFFFEB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3099E00B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050F55C1" w14:textId="5977D578" w:rsidTr="002F79CB">
        <w:tc>
          <w:tcPr>
            <w:tcW w:w="2430" w:type="dxa"/>
          </w:tcPr>
          <w:p w14:paraId="5A0D51A0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Gamma-Glutamylvaline</w:t>
            </w:r>
          </w:p>
        </w:tc>
        <w:tc>
          <w:tcPr>
            <w:tcW w:w="2249" w:type="dxa"/>
          </w:tcPr>
          <w:p w14:paraId="4C015173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7F92E9C0" w14:textId="03C2E4E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1.28 (1.18, 1.39)</w:t>
            </w:r>
          </w:p>
        </w:tc>
        <w:tc>
          <w:tcPr>
            <w:tcW w:w="1579" w:type="dxa"/>
            <w:vAlign w:val="center"/>
          </w:tcPr>
          <w:p w14:paraId="421E6508" w14:textId="654D0FB2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1.45 (1.27, 1.65)</w:t>
            </w:r>
          </w:p>
        </w:tc>
        <w:tc>
          <w:tcPr>
            <w:tcW w:w="1580" w:type="dxa"/>
            <w:vAlign w:val="center"/>
          </w:tcPr>
          <w:p w14:paraId="2316CE88" w14:textId="16FB504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1.57 (1.41, 1.74)</w:t>
            </w:r>
          </w:p>
        </w:tc>
        <w:tc>
          <w:tcPr>
            <w:tcW w:w="1640" w:type="dxa"/>
            <w:vAlign w:val="center"/>
          </w:tcPr>
          <w:p w14:paraId="56AB71D9" w14:textId="70BFD1D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1.19 (1.08, 1.30)</w:t>
            </w:r>
          </w:p>
        </w:tc>
        <w:tc>
          <w:tcPr>
            <w:tcW w:w="1701" w:type="dxa"/>
            <w:vAlign w:val="center"/>
          </w:tcPr>
          <w:p w14:paraId="41A134A9" w14:textId="39F44C7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1.42 (1.25, 1.61)</w:t>
            </w:r>
          </w:p>
        </w:tc>
        <w:tc>
          <w:tcPr>
            <w:tcW w:w="1560" w:type="dxa"/>
            <w:vAlign w:val="center"/>
          </w:tcPr>
          <w:p w14:paraId="39E5E79D" w14:textId="7F58CE7A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 (1.16, 1.42)</w:t>
            </w:r>
          </w:p>
        </w:tc>
        <w:tc>
          <w:tcPr>
            <w:tcW w:w="1559" w:type="dxa"/>
            <w:vAlign w:val="center"/>
          </w:tcPr>
          <w:p w14:paraId="6545492A" w14:textId="67879EE0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 (1.17, 1.71)</w:t>
            </w:r>
          </w:p>
        </w:tc>
      </w:tr>
      <w:tr w:rsidR="00D34169" w:rsidRPr="008E52BB" w14:paraId="719D3556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577CADA2" w14:textId="30A127E2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651DF1F9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8D8BA4B" w14:textId="7A7959D8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D6FAB1C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0041F2D" w14:textId="45C0F08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0.00041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392CB832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3A32E83" w14:textId="747E486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263BF87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5B87CEB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4D635C1C" w14:textId="2E14B1AA" w:rsidTr="002F79CB">
        <w:tc>
          <w:tcPr>
            <w:tcW w:w="2430" w:type="dxa"/>
          </w:tcPr>
          <w:p w14:paraId="3859834A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Gamma-Glutamylleucine</w:t>
            </w:r>
          </w:p>
        </w:tc>
        <w:tc>
          <w:tcPr>
            <w:tcW w:w="2249" w:type="dxa"/>
          </w:tcPr>
          <w:p w14:paraId="5D0E6DDF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6392FDD9" w14:textId="4774558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1.26 (1.16, 1.37)</w:t>
            </w:r>
          </w:p>
        </w:tc>
        <w:tc>
          <w:tcPr>
            <w:tcW w:w="1579" w:type="dxa"/>
            <w:vAlign w:val="center"/>
          </w:tcPr>
          <w:p w14:paraId="19215443" w14:textId="378D6340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1.41 (1.24, 1.59)</w:t>
            </w:r>
          </w:p>
        </w:tc>
        <w:tc>
          <w:tcPr>
            <w:tcW w:w="1580" w:type="dxa"/>
            <w:vAlign w:val="center"/>
          </w:tcPr>
          <w:p w14:paraId="2EAA4D6E" w14:textId="7040283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1.55 (1.40, 1.72)</w:t>
            </w:r>
          </w:p>
        </w:tc>
        <w:tc>
          <w:tcPr>
            <w:tcW w:w="1640" w:type="dxa"/>
            <w:vAlign w:val="center"/>
          </w:tcPr>
          <w:p w14:paraId="24427B4C" w14:textId="4B9F692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1.18 (1.07, 1.29)</w:t>
            </w:r>
          </w:p>
        </w:tc>
        <w:tc>
          <w:tcPr>
            <w:tcW w:w="1701" w:type="dxa"/>
            <w:vAlign w:val="center"/>
          </w:tcPr>
          <w:p w14:paraId="7A05378D" w14:textId="2629F45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1.41 (1.24, 1.59)</w:t>
            </w:r>
          </w:p>
        </w:tc>
        <w:tc>
          <w:tcPr>
            <w:tcW w:w="1560" w:type="dxa"/>
            <w:vAlign w:val="center"/>
          </w:tcPr>
          <w:p w14:paraId="64AD64D5" w14:textId="40A9587D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(1.15, 1.40)</w:t>
            </w:r>
          </w:p>
        </w:tc>
        <w:tc>
          <w:tcPr>
            <w:tcW w:w="1559" w:type="dxa"/>
            <w:vAlign w:val="center"/>
          </w:tcPr>
          <w:p w14:paraId="6AF0A5B1" w14:textId="15231EA6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 (1.16, 1.66)</w:t>
            </w:r>
          </w:p>
        </w:tc>
      </w:tr>
      <w:tr w:rsidR="00D34169" w:rsidRPr="008E52BB" w14:paraId="7114BF5A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36014FBF" w14:textId="3AC4F2BE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6B5D16B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D3D83DB" w14:textId="55F5AEE6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6BF861D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32CF5E7C" w14:textId="5B59F2A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0.00032</w:t>
            </w:r>
            <w:r w:rsidR="00F82238" w:rsidRPr="00545D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86896FC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F751684" w14:textId="30F9FADB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9ED9F0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BFB41B5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4A476214" w14:textId="2D115676" w:rsidTr="002F79CB">
        <w:tc>
          <w:tcPr>
            <w:tcW w:w="2430" w:type="dxa"/>
          </w:tcPr>
          <w:p w14:paraId="77D18785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Gamma-Glutamylglycine</w:t>
            </w:r>
          </w:p>
        </w:tc>
        <w:tc>
          <w:tcPr>
            <w:tcW w:w="2249" w:type="dxa"/>
          </w:tcPr>
          <w:p w14:paraId="3C48E1FE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0C37A581" w14:textId="52564B05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1.27 (1.17, 1.38)</w:t>
            </w:r>
          </w:p>
        </w:tc>
        <w:tc>
          <w:tcPr>
            <w:tcW w:w="1579" w:type="dxa"/>
            <w:vAlign w:val="center"/>
          </w:tcPr>
          <w:p w14:paraId="4DD50D6B" w14:textId="7CDE58AC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1.43 (1.26, 1.64)</w:t>
            </w:r>
          </w:p>
        </w:tc>
        <w:tc>
          <w:tcPr>
            <w:tcW w:w="1580" w:type="dxa"/>
            <w:vAlign w:val="center"/>
          </w:tcPr>
          <w:p w14:paraId="0170AD9F" w14:textId="2ECCDBEF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1.53 (1.38, 1.71)</w:t>
            </w:r>
          </w:p>
        </w:tc>
        <w:tc>
          <w:tcPr>
            <w:tcW w:w="1640" w:type="dxa"/>
            <w:vAlign w:val="center"/>
          </w:tcPr>
          <w:p w14:paraId="5AAEAF78" w14:textId="3A78098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1.21 (1.11, 1.33)</w:t>
            </w:r>
          </w:p>
        </w:tc>
        <w:tc>
          <w:tcPr>
            <w:tcW w:w="1701" w:type="dxa"/>
            <w:vAlign w:val="center"/>
          </w:tcPr>
          <w:p w14:paraId="3792598E" w14:textId="4EAED9E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1.43 (1.26, 1.62)</w:t>
            </w:r>
          </w:p>
        </w:tc>
        <w:tc>
          <w:tcPr>
            <w:tcW w:w="1560" w:type="dxa"/>
            <w:vAlign w:val="center"/>
          </w:tcPr>
          <w:p w14:paraId="4FA4706E" w14:textId="0014A97C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(1.15, 1.40)</w:t>
            </w:r>
          </w:p>
        </w:tc>
        <w:tc>
          <w:tcPr>
            <w:tcW w:w="1559" w:type="dxa"/>
            <w:vAlign w:val="center"/>
          </w:tcPr>
          <w:p w14:paraId="0D2EBAB9" w14:textId="2CB7A666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 (1.20, 1.69)</w:t>
            </w:r>
          </w:p>
        </w:tc>
      </w:tr>
      <w:tr w:rsidR="00D34169" w:rsidRPr="008E52BB" w14:paraId="4C498E0C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0B6DC85A" w14:textId="70885F82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0DABE7C2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6E6C6C2" w14:textId="213DEB6F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2E63CCAE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45AFFEA3" w14:textId="13F5D76E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0BC87B60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531C248" w14:textId="23EF1DB6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0F704A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F7AFD06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5103D12C" w14:textId="54BDF41E" w:rsidTr="002F79CB">
        <w:tc>
          <w:tcPr>
            <w:tcW w:w="2430" w:type="dxa"/>
          </w:tcPr>
          <w:p w14:paraId="2F8A85B0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Gamma-Glutamylglutamate</w:t>
            </w:r>
          </w:p>
        </w:tc>
        <w:tc>
          <w:tcPr>
            <w:tcW w:w="2249" w:type="dxa"/>
          </w:tcPr>
          <w:p w14:paraId="70378468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Gamma-glutamyl Amino Acid</w:t>
            </w:r>
          </w:p>
        </w:tc>
        <w:tc>
          <w:tcPr>
            <w:tcW w:w="1579" w:type="dxa"/>
            <w:vAlign w:val="center"/>
          </w:tcPr>
          <w:p w14:paraId="42FD457D" w14:textId="6E503D8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1.31 (1.20, 1.42)</w:t>
            </w:r>
          </w:p>
        </w:tc>
        <w:tc>
          <w:tcPr>
            <w:tcW w:w="1579" w:type="dxa"/>
            <w:vAlign w:val="center"/>
          </w:tcPr>
          <w:p w14:paraId="095FA820" w14:textId="2B04810E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1.42 (1.25, 1.62)</w:t>
            </w:r>
          </w:p>
        </w:tc>
        <w:tc>
          <w:tcPr>
            <w:tcW w:w="1580" w:type="dxa"/>
            <w:vAlign w:val="center"/>
          </w:tcPr>
          <w:p w14:paraId="35C193B1" w14:textId="202B6079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1.61 (1.44, 1.80)</w:t>
            </w:r>
          </w:p>
        </w:tc>
        <w:tc>
          <w:tcPr>
            <w:tcW w:w="1640" w:type="dxa"/>
            <w:vAlign w:val="center"/>
          </w:tcPr>
          <w:p w14:paraId="4790963C" w14:textId="1350F132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1.23 (1.12, 1.35)</w:t>
            </w:r>
          </w:p>
        </w:tc>
        <w:tc>
          <w:tcPr>
            <w:tcW w:w="1701" w:type="dxa"/>
            <w:vAlign w:val="center"/>
          </w:tcPr>
          <w:p w14:paraId="182651E4" w14:textId="0134915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1.48 (1.30, 1.69)</w:t>
            </w:r>
          </w:p>
        </w:tc>
        <w:tc>
          <w:tcPr>
            <w:tcW w:w="1560" w:type="dxa"/>
            <w:vAlign w:val="center"/>
          </w:tcPr>
          <w:p w14:paraId="5020456B" w14:textId="64E8CDF7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 (1.16, 1.41)</w:t>
            </w:r>
          </w:p>
        </w:tc>
        <w:tc>
          <w:tcPr>
            <w:tcW w:w="1559" w:type="dxa"/>
            <w:vAlign w:val="center"/>
          </w:tcPr>
          <w:p w14:paraId="164B037C" w14:textId="73F40E3B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1.51 (1.26, 1.82)</w:t>
            </w:r>
          </w:p>
        </w:tc>
      </w:tr>
      <w:tr w:rsidR="00D34169" w:rsidRPr="008E52BB" w14:paraId="799D57DA" w14:textId="77777777" w:rsidTr="00545DFE">
        <w:tc>
          <w:tcPr>
            <w:tcW w:w="2430" w:type="dxa"/>
            <w:shd w:val="clear" w:color="auto" w:fill="BFBFBF" w:themeFill="background1" w:themeFillShade="BF"/>
          </w:tcPr>
          <w:p w14:paraId="7E1D2EAA" w14:textId="76C14BDD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</w:tcPr>
          <w:p w14:paraId="40941A15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0CB967E1" w14:textId="2B7445B1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3FD2EAD2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19874A17" w14:textId="2A4F5E50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63218FD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AF58A6F" w14:textId="421A69D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38CCAD26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F1B6924" w14:textId="77777777" w:rsidR="00D34169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169" w:rsidRPr="008E52BB" w14:paraId="551CB17E" w14:textId="56D164B1" w:rsidTr="002F79CB">
        <w:tc>
          <w:tcPr>
            <w:tcW w:w="2430" w:type="dxa"/>
          </w:tcPr>
          <w:p w14:paraId="1A7C66EB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Xenobiotics</w:t>
            </w:r>
          </w:p>
        </w:tc>
        <w:tc>
          <w:tcPr>
            <w:tcW w:w="2249" w:type="dxa"/>
            <w:vAlign w:val="center"/>
          </w:tcPr>
          <w:p w14:paraId="3185085C" w14:textId="77777777" w:rsidR="00D34169" w:rsidRPr="001F2084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14:paraId="74CAC39E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14:paraId="21BF79D0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vAlign w:val="center"/>
          </w:tcPr>
          <w:p w14:paraId="49B0EC51" w14:textId="08DD3BE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071A38B9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F3D9DC7" w14:textId="10E04741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528E268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10C06E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34169" w:rsidRPr="008E52BB" w14:paraId="1EA9627D" w14:textId="2FB3058B" w:rsidTr="002F79CB">
        <w:tc>
          <w:tcPr>
            <w:tcW w:w="2430" w:type="dxa"/>
            <w:vAlign w:val="center"/>
          </w:tcPr>
          <w:p w14:paraId="48D2046B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S-Carboxymethyl-L-Cysteine</w:t>
            </w:r>
          </w:p>
        </w:tc>
        <w:tc>
          <w:tcPr>
            <w:tcW w:w="2249" w:type="dxa"/>
            <w:vAlign w:val="center"/>
          </w:tcPr>
          <w:p w14:paraId="3C0047F3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2084">
              <w:rPr>
                <w:rFonts w:ascii="Times New Roman" w:hAnsi="Times New Roman" w:cs="Times New Roman"/>
                <w:sz w:val="18"/>
                <w:szCs w:val="18"/>
              </w:rPr>
              <w:t>Drug - Other</w:t>
            </w:r>
          </w:p>
        </w:tc>
        <w:tc>
          <w:tcPr>
            <w:tcW w:w="1579" w:type="dxa"/>
            <w:vAlign w:val="center"/>
          </w:tcPr>
          <w:p w14:paraId="15B78351" w14:textId="19679DEC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0.85 (0.77, 0.93)</w:t>
            </w:r>
          </w:p>
        </w:tc>
        <w:tc>
          <w:tcPr>
            <w:tcW w:w="1579" w:type="dxa"/>
            <w:vAlign w:val="center"/>
          </w:tcPr>
          <w:p w14:paraId="3C356536" w14:textId="51B80C98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eastAsia="Times New Roman" w:hAnsi="Times New Roman" w:cs="Times New Roman"/>
                <w:sz w:val="20"/>
                <w:szCs w:val="20"/>
              </w:rPr>
              <w:t>0.72 (0.63, 0.82)</w:t>
            </w:r>
          </w:p>
        </w:tc>
        <w:tc>
          <w:tcPr>
            <w:tcW w:w="1580" w:type="dxa"/>
            <w:vAlign w:val="center"/>
          </w:tcPr>
          <w:p w14:paraId="67789797" w14:textId="72F9F1E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0.70 (0.62, 0.79)</w:t>
            </w:r>
          </w:p>
        </w:tc>
        <w:tc>
          <w:tcPr>
            <w:tcW w:w="1640" w:type="dxa"/>
            <w:vAlign w:val="center"/>
          </w:tcPr>
          <w:p w14:paraId="2D9318DB" w14:textId="1A48B853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0.87 (0.78, 0.96)</w:t>
            </w:r>
          </w:p>
        </w:tc>
        <w:tc>
          <w:tcPr>
            <w:tcW w:w="1701" w:type="dxa"/>
            <w:vAlign w:val="center"/>
          </w:tcPr>
          <w:p w14:paraId="72617931" w14:textId="1294AA4D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0.82 (0.72, 0.94)</w:t>
            </w:r>
          </w:p>
        </w:tc>
        <w:tc>
          <w:tcPr>
            <w:tcW w:w="1560" w:type="dxa"/>
            <w:vAlign w:val="center"/>
          </w:tcPr>
          <w:p w14:paraId="7CA07416" w14:textId="3893EAA7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 (0.69, 0.85)</w:t>
            </w:r>
          </w:p>
        </w:tc>
        <w:tc>
          <w:tcPr>
            <w:tcW w:w="1559" w:type="dxa"/>
            <w:vAlign w:val="center"/>
          </w:tcPr>
          <w:p w14:paraId="01E86736" w14:textId="7DAF77F7" w:rsidR="00D34169" w:rsidRPr="008E52BB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 (0.68, 1.03)</w:t>
            </w:r>
          </w:p>
        </w:tc>
      </w:tr>
      <w:tr w:rsidR="00D34169" w:rsidRPr="008E52BB" w14:paraId="7DCF97DF" w14:textId="77777777" w:rsidTr="00545DFE"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1428DAC2" w14:textId="35902AA8" w:rsidR="00D34169" w:rsidRPr="001F2084" w:rsidRDefault="00545DFE" w:rsidP="00545DFE">
            <w:pPr>
              <w:widowControl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45D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 for Interaction</w:t>
            </w:r>
          </w:p>
        </w:tc>
        <w:tc>
          <w:tcPr>
            <w:tcW w:w="2249" w:type="dxa"/>
            <w:shd w:val="clear" w:color="auto" w:fill="BFBFBF" w:themeFill="background1" w:themeFillShade="BF"/>
            <w:vAlign w:val="center"/>
          </w:tcPr>
          <w:p w14:paraId="7E5CEE0F" w14:textId="77777777" w:rsidR="00D34169" w:rsidRPr="001F2084" w:rsidRDefault="00D34169" w:rsidP="00D3416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4E25AE62" w14:textId="20CD0D32" w:rsidR="00D34169" w:rsidRPr="00545DFE" w:rsidRDefault="00BA7E5B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579" w:type="dxa"/>
            <w:shd w:val="clear" w:color="auto" w:fill="BFBFBF" w:themeFill="background1" w:themeFillShade="BF"/>
            <w:vAlign w:val="center"/>
          </w:tcPr>
          <w:p w14:paraId="169FC60A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BFBFBF" w:themeFill="background1" w:themeFillShade="BF"/>
            <w:vAlign w:val="center"/>
          </w:tcPr>
          <w:p w14:paraId="0A7D1858" w14:textId="1D0137F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7C1BAFF9" w14:textId="77777777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D3AD2A6" w14:textId="6D66ED84" w:rsidR="00D34169" w:rsidRPr="00545DFE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DFE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4B0196C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2CC2C62" w14:textId="77777777" w:rsidR="00D34169" w:rsidRPr="008A7937" w:rsidRDefault="00D34169" w:rsidP="00D34169">
            <w:pPr>
              <w:widowControl w:val="0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</w:tbl>
    <w:p w14:paraId="1E11FCC5" w14:textId="2EBBCA70" w:rsidR="00782B6D" w:rsidRDefault="00782B6D" w:rsidP="00782B6D">
      <w:pPr>
        <w:widowControl w:val="0"/>
        <w:spacing w:after="0" w:line="240" w:lineRule="auto"/>
        <w:jc w:val="both"/>
        <w:rPr>
          <w:rFonts w:ascii="Times New Roman" w:eastAsia="等线" w:hAnsi="Times New Roman" w:cs="Times New Roman"/>
        </w:rPr>
      </w:pPr>
      <w:r w:rsidRPr="00D33B58">
        <w:rPr>
          <w:rFonts w:ascii="Times New Roman" w:eastAsia="等线" w:hAnsi="Times New Roman" w:cs="Times New Roman"/>
        </w:rPr>
        <w:t xml:space="preserve">Abbreviations: ATBC = Alpha-Tocopherol, Beta-Carotene Cancer Prevention, HR = hazard ratio, SAM </w:t>
      </w:r>
      <w:r>
        <w:rPr>
          <w:rFonts w:ascii="Times New Roman" w:eastAsia="等线" w:hAnsi="Times New Roman" w:cs="Times New Roman"/>
        </w:rPr>
        <w:t xml:space="preserve">= </w:t>
      </w:r>
      <w:r w:rsidRPr="00D33B58">
        <w:rPr>
          <w:rFonts w:ascii="Times New Roman" w:eastAsia="等线" w:hAnsi="Times New Roman" w:cs="Times New Roman"/>
        </w:rPr>
        <w:t>S-Adenosylmethionine</w:t>
      </w:r>
    </w:p>
    <w:p w14:paraId="105F7D74" w14:textId="1E5BC500" w:rsidR="000D0A5E" w:rsidRDefault="00782B6D">
      <w:pPr>
        <w:rPr>
          <w:rFonts w:ascii="Times New Roman" w:hAnsi="Times New Roman" w:cs="Times New Roman"/>
        </w:rPr>
      </w:pPr>
      <w:r w:rsidRPr="00782B6D">
        <w:rPr>
          <w:rFonts w:ascii="Times New Roman" w:eastAsia="等线" w:hAnsi="Times New Roman" w:cs="Times New Roman"/>
          <w:vertAlign w:val="superscript"/>
        </w:rPr>
        <w:t>a</w:t>
      </w:r>
      <w:r>
        <w:rPr>
          <w:rFonts w:ascii="Times New Roman" w:eastAsia="等线" w:hAnsi="Times New Roman" w:cs="Times New Roman"/>
        </w:rPr>
        <w:t xml:space="preserve"> HRs and 95% CIs were estimated from Cox proportional hazards regression models adjusted for </w:t>
      </w:r>
      <w:r w:rsidRPr="006667EC">
        <w:rPr>
          <w:rFonts w:ascii="Times New Roman" w:eastAsia="等线" w:hAnsi="Times New Roman" w:cs="Times New Roman"/>
        </w:rPr>
        <w:t>age at baseline, age at diagnosis, cancer stage at diagnosis (stage I-IV), and Gleason scores</w:t>
      </w:r>
      <w:r>
        <w:rPr>
          <w:rFonts w:ascii="Times New Roman" w:eastAsia="等线" w:hAnsi="Times New Roman" w:cs="Times New Roman"/>
        </w:rPr>
        <w:t xml:space="preserve"> </w:t>
      </w:r>
      <w:r w:rsidRPr="008D41A6">
        <w:rPr>
          <w:rFonts w:ascii="Times New Roman" w:eastAsia="宋体" w:hAnsi="Times New Roman" w:cs="Times New Roman"/>
        </w:rPr>
        <w:t>at cancer diagnosis</w:t>
      </w:r>
      <w:r w:rsidRPr="006667EC">
        <w:rPr>
          <w:rFonts w:ascii="Times New Roman" w:eastAsia="等线" w:hAnsi="Times New Roman" w:cs="Times New Roman"/>
        </w:rPr>
        <w:t>.</w:t>
      </w:r>
      <w:r>
        <w:rPr>
          <w:rFonts w:ascii="Times New Roman" w:eastAsia="等线" w:hAnsi="Times New Roman" w:cs="Times New Roman"/>
        </w:rPr>
        <w:t xml:space="preserve"> </w:t>
      </w:r>
      <w:r w:rsidR="00F1585A">
        <w:rPr>
          <w:rFonts w:ascii="Times New Roman" w:hAnsi="Times New Roman" w:cs="Times New Roman"/>
        </w:rPr>
        <w:t>Bonferroni corrected threshold: 0.05/(49×3)=3.4×10</w:t>
      </w:r>
      <w:r w:rsidR="00F1585A" w:rsidRPr="00F1585A">
        <w:rPr>
          <w:rFonts w:ascii="Times New Roman" w:hAnsi="Times New Roman" w:cs="Times New Roman"/>
          <w:vertAlign w:val="superscript"/>
        </w:rPr>
        <w:t>-4</w:t>
      </w:r>
    </w:p>
    <w:p w14:paraId="4A6EC417" w14:textId="0F39DAD4" w:rsidR="00414FEA" w:rsidRDefault="00414F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98C9D88" w14:textId="5CC4B4A9" w:rsidR="00AC2CAE" w:rsidRPr="00BF01CB" w:rsidRDefault="007E6062" w:rsidP="00AC35DA">
      <w:pPr>
        <w:spacing w:after="0"/>
        <w:rPr>
          <w:rFonts w:ascii="Times New Roman" w:hAnsi="Times New Roman" w:cs="Times New Roman"/>
          <w:bCs/>
        </w:rPr>
      </w:pPr>
      <w:r w:rsidRPr="00AC35DA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109DF">
        <w:rPr>
          <w:rFonts w:ascii="Times New Roman" w:hAnsi="Times New Roman" w:cs="Times New Roman"/>
          <w:b/>
          <w:bCs/>
        </w:rPr>
        <w:t>S</w:t>
      </w:r>
      <w:r w:rsidR="002201D5" w:rsidRPr="00AC35DA">
        <w:rPr>
          <w:rFonts w:ascii="Times New Roman" w:hAnsi="Times New Roman" w:cs="Times New Roman"/>
          <w:b/>
          <w:bCs/>
        </w:rPr>
        <w:t>3</w:t>
      </w:r>
      <w:r w:rsidRPr="00AC35D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bookmarkStart w:id="1" w:name="_Hlk78486987"/>
      <w:r w:rsidR="00AC35DA">
        <w:rPr>
          <w:rFonts w:ascii="Times New Roman" w:hAnsi="Times New Roman" w:cs="Times New Roman"/>
        </w:rPr>
        <w:t xml:space="preserve">Hazard Ratios </w:t>
      </w:r>
      <w:r w:rsidR="00AC35DA">
        <w:rPr>
          <w:rFonts w:ascii="Times New Roman" w:eastAsia="等线" w:hAnsi="Times New Roman" w:cs="Times New Roman"/>
        </w:rPr>
        <w:t>and 95% C</w:t>
      </w:r>
      <w:r w:rsidR="00AC35DA">
        <w:rPr>
          <w:rFonts w:ascii="Times New Roman" w:hAnsi="Times New Roman" w:cs="Times New Roman"/>
        </w:rPr>
        <w:t>onfidence Intervals</w:t>
      </w:r>
      <w:r w:rsidR="00AC35DA">
        <w:rPr>
          <w:rFonts w:ascii="Times New Roman" w:eastAsia="等线" w:hAnsi="Times New Roman" w:cs="Times New Roman"/>
        </w:rPr>
        <w:t xml:space="preserve"> </w:t>
      </w:r>
      <w:bookmarkEnd w:id="1"/>
      <w:r w:rsidR="00AC35DA">
        <w:rPr>
          <w:rFonts w:ascii="Times New Roman" w:eastAsia="等线" w:hAnsi="Times New Roman" w:cs="Times New Roman"/>
        </w:rPr>
        <w:t xml:space="preserve">for Serum Metabolites Achieving the Bonferroni Corrected Threshold Using </w:t>
      </w:r>
      <w:r w:rsidR="002201D5">
        <w:rPr>
          <w:rFonts w:ascii="Times New Roman" w:hAnsi="Times New Roman" w:cs="Times New Roman"/>
        </w:rPr>
        <w:t>Stepwise</w:t>
      </w:r>
      <w:r w:rsidR="00AC35DA">
        <w:rPr>
          <w:rFonts w:ascii="Times New Roman" w:hAnsi="Times New Roman" w:cs="Times New Roman"/>
        </w:rPr>
        <w:t xml:space="preserve"> Cox</w:t>
      </w:r>
      <w:r w:rsidR="006018BD" w:rsidRPr="006018BD">
        <w:rPr>
          <w:rFonts w:ascii="Times New Roman" w:hAnsi="Times New Roman" w:cs="Times New Roman"/>
        </w:rPr>
        <w:t xml:space="preserve"> </w:t>
      </w:r>
      <w:r w:rsidR="006018BD">
        <w:rPr>
          <w:rFonts w:ascii="Times New Roman" w:hAnsi="Times New Roman" w:cs="Times New Roman"/>
        </w:rPr>
        <w:t>Proportional Hazards</w:t>
      </w:r>
      <w:r w:rsidR="00AC35DA">
        <w:rPr>
          <w:rFonts w:ascii="Times New Roman" w:hAnsi="Times New Roman" w:cs="Times New Roman"/>
        </w:rPr>
        <w:t xml:space="preserve"> Regression</w:t>
      </w:r>
      <w:r w:rsidR="002201D5">
        <w:rPr>
          <w:rFonts w:ascii="Times New Roman" w:hAnsi="Times New Roman" w:cs="Times New Roman"/>
        </w:rPr>
        <w:t xml:space="preserve"> </w:t>
      </w:r>
      <w:r w:rsidR="00AC35DA">
        <w:rPr>
          <w:rFonts w:ascii="Times New Roman" w:hAnsi="Times New Roman" w:cs="Times New Roman"/>
        </w:rPr>
        <w:t>A</w:t>
      </w:r>
      <w:r w:rsidR="002201D5">
        <w:rPr>
          <w:rFonts w:ascii="Times New Roman" w:hAnsi="Times New Roman" w:cs="Times New Roman"/>
        </w:rPr>
        <w:t>nalysis</w:t>
      </w:r>
      <w:r w:rsidR="00AC35DA">
        <w:rPr>
          <w:rFonts w:ascii="Times New Roman" w:hAnsi="Times New Roman" w:cs="Times New Roman"/>
        </w:rPr>
        <w:t xml:space="preserve"> in the ATBC Study</w:t>
      </w:r>
      <w:r w:rsidR="00BF01CB" w:rsidRPr="00BF01CB">
        <w:rPr>
          <w:rFonts w:ascii="Times New Roman" w:eastAsia="宋体" w:hAnsi="Times New Roman" w:cs="Times New Roman"/>
          <w:b/>
          <w:vertAlign w:val="superscript"/>
        </w:rPr>
        <w:t xml:space="preserve"> </w:t>
      </w:r>
      <w:r w:rsidR="00BF01CB" w:rsidRPr="00BF01CB">
        <w:rPr>
          <w:rFonts w:ascii="Times New Roman" w:eastAsia="宋体" w:hAnsi="Times New Roman" w:cs="Times New Roman"/>
          <w:bCs/>
          <w:vertAlign w:val="superscript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98"/>
        <w:gridCol w:w="2565"/>
        <w:gridCol w:w="2565"/>
        <w:gridCol w:w="2565"/>
        <w:gridCol w:w="2565"/>
      </w:tblGrid>
      <w:tr w:rsidR="007E6062" w14:paraId="39F6A8C7" w14:textId="77777777" w:rsidTr="007E6062">
        <w:tc>
          <w:tcPr>
            <w:tcW w:w="2830" w:type="dxa"/>
          </w:tcPr>
          <w:p w14:paraId="14202584" w14:textId="77777777" w:rsidR="007E6062" w:rsidRDefault="007E6062" w:rsidP="00AC35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8" w:type="dxa"/>
            <w:gridSpan w:val="5"/>
          </w:tcPr>
          <w:p w14:paraId="79BBF017" w14:textId="4B8F5B1B" w:rsidR="007E6062" w:rsidRDefault="006018BD" w:rsidP="00AC3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HRs</w:t>
            </w:r>
            <w:r w:rsidR="007E6062">
              <w:rPr>
                <w:rFonts w:ascii="Times New Roman" w:hAnsi="Times New Roman" w:cs="Times New Roman"/>
              </w:rPr>
              <w:t xml:space="preserve"> (95% </w:t>
            </w:r>
            <w:r>
              <w:rPr>
                <w:rFonts w:ascii="Times New Roman" w:hAnsi="Times New Roman" w:cs="Times New Roman"/>
              </w:rPr>
              <w:t>CIs</w:t>
            </w:r>
            <w:r w:rsidR="007E6062">
              <w:rPr>
                <w:rFonts w:ascii="Times New Roman" w:hAnsi="Times New Roman" w:cs="Times New Roman"/>
              </w:rPr>
              <w:t>)</w:t>
            </w:r>
          </w:p>
        </w:tc>
      </w:tr>
      <w:tr w:rsidR="007E6062" w14:paraId="32143537" w14:textId="77777777" w:rsidTr="007E6062">
        <w:tc>
          <w:tcPr>
            <w:tcW w:w="2830" w:type="dxa"/>
          </w:tcPr>
          <w:p w14:paraId="46B5AF09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8" w:type="dxa"/>
          </w:tcPr>
          <w:p w14:paraId="4308D6D1" w14:textId="0C4738E6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2565" w:type="dxa"/>
          </w:tcPr>
          <w:p w14:paraId="4525F501" w14:textId="6E4D032E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2565" w:type="dxa"/>
          </w:tcPr>
          <w:p w14:paraId="5C35027A" w14:textId="4B7088D4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3</w:t>
            </w:r>
          </w:p>
        </w:tc>
        <w:tc>
          <w:tcPr>
            <w:tcW w:w="2565" w:type="dxa"/>
          </w:tcPr>
          <w:p w14:paraId="78ACD75C" w14:textId="1A5E3553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4</w:t>
            </w:r>
          </w:p>
        </w:tc>
        <w:tc>
          <w:tcPr>
            <w:tcW w:w="2565" w:type="dxa"/>
          </w:tcPr>
          <w:p w14:paraId="19CEEAD9" w14:textId="3A846EEB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5</w:t>
            </w:r>
          </w:p>
        </w:tc>
      </w:tr>
      <w:tr w:rsidR="007E6062" w14:paraId="13A53455" w14:textId="77777777" w:rsidTr="007E6062">
        <w:tc>
          <w:tcPr>
            <w:tcW w:w="2830" w:type="dxa"/>
          </w:tcPr>
          <w:p w14:paraId="4C4A432A" w14:textId="5B6BC661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 w:rsidRPr="007E6062">
              <w:rPr>
                <w:rFonts w:ascii="Times New Roman" w:hAnsi="Times New Roman" w:cs="Times New Roman"/>
              </w:rPr>
              <w:t>Gamma-Glutamylglutamate</w:t>
            </w:r>
          </w:p>
        </w:tc>
        <w:tc>
          <w:tcPr>
            <w:tcW w:w="2298" w:type="dxa"/>
          </w:tcPr>
          <w:p w14:paraId="57FF8756" w14:textId="72F4B7A1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 (1.26, 1.45)</w:t>
            </w:r>
          </w:p>
        </w:tc>
        <w:tc>
          <w:tcPr>
            <w:tcW w:w="2565" w:type="dxa"/>
          </w:tcPr>
          <w:p w14:paraId="00F7C95C" w14:textId="704360FE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 (1.25, 1.44)</w:t>
            </w:r>
          </w:p>
        </w:tc>
        <w:tc>
          <w:tcPr>
            <w:tcW w:w="2565" w:type="dxa"/>
          </w:tcPr>
          <w:p w14:paraId="3CF47D1A" w14:textId="0F5496D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 (1.15, 1.37)</w:t>
            </w:r>
          </w:p>
        </w:tc>
        <w:tc>
          <w:tcPr>
            <w:tcW w:w="2565" w:type="dxa"/>
          </w:tcPr>
          <w:p w14:paraId="0A702E82" w14:textId="4157740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 (1.08, 1.31)</w:t>
            </w:r>
          </w:p>
        </w:tc>
        <w:tc>
          <w:tcPr>
            <w:tcW w:w="2565" w:type="dxa"/>
          </w:tcPr>
          <w:p w14:paraId="0CB4EAED" w14:textId="0B36CA4F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 (1.12, 1.41)</w:t>
            </w:r>
          </w:p>
        </w:tc>
      </w:tr>
      <w:tr w:rsidR="007E6062" w14:paraId="4178FAD9" w14:textId="77777777" w:rsidTr="007E6062">
        <w:tc>
          <w:tcPr>
            <w:tcW w:w="2830" w:type="dxa"/>
          </w:tcPr>
          <w:p w14:paraId="43D55721" w14:textId="7F7E80CD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 w:rsidRPr="007E6062">
              <w:rPr>
                <w:rFonts w:ascii="Times New Roman" w:hAnsi="Times New Roman" w:cs="Times New Roman"/>
              </w:rPr>
              <w:t>Heptenedioate (C7:1-DC)</w:t>
            </w:r>
          </w:p>
        </w:tc>
        <w:tc>
          <w:tcPr>
            <w:tcW w:w="2298" w:type="dxa"/>
          </w:tcPr>
          <w:p w14:paraId="6A7C53F1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3EAD4547" w14:textId="31C21C7F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 (1.13, 1.39)</w:t>
            </w:r>
          </w:p>
        </w:tc>
        <w:tc>
          <w:tcPr>
            <w:tcW w:w="2565" w:type="dxa"/>
          </w:tcPr>
          <w:p w14:paraId="184790E2" w14:textId="250A7415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 (1.13, 1.39)</w:t>
            </w:r>
          </w:p>
        </w:tc>
        <w:tc>
          <w:tcPr>
            <w:tcW w:w="2565" w:type="dxa"/>
          </w:tcPr>
          <w:p w14:paraId="0C8DEAA6" w14:textId="4890AA4E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 (1.12, 1.38)</w:t>
            </w:r>
          </w:p>
        </w:tc>
        <w:tc>
          <w:tcPr>
            <w:tcW w:w="2565" w:type="dxa"/>
          </w:tcPr>
          <w:p w14:paraId="3B6F8CCA" w14:textId="70EE376C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 (1.13, 1.39)</w:t>
            </w:r>
          </w:p>
        </w:tc>
      </w:tr>
      <w:tr w:rsidR="007E6062" w14:paraId="57E70F69" w14:textId="77777777" w:rsidTr="007E6062">
        <w:tc>
          <w:tcPr>
            <w:tcW w:w="2830" w:type="dxa"/>
          </w:tcPr>
          <w:p w14:paraId="593C2C06" w14:textId="0925EA66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 w:rsidRPr="007E6062">
              <w:rPr>
                <w:rFonts w:ascii="Times New Roman" w:hAnsi="Times New Roman" w:cs="Times New Roman"/>
              </w:rPr>
              <w:t>Oxalate (ethanedioate)</w:t>
            </w:r>
          </w:p>
        </w:tc>
        <w:tc>
          <w:tcPr>
            <w:tcW w:w="2298" w:type="dxa"/>
          </w:tcPr>
          <w:p w14:paraId="7471D02C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4D4C1AB3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7BA92276" w14:textId="2D67BD64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 (0.79, 0.97)</w:t>
            </w:r>
          </w:p>
        </w:tc>
        <w:tc>
          <w:tcPr>
            <w:tcW w:w="2565" w:type="dxa"/>
          </w:tcPr>
          <w:p w14:paraId="229BF61D" w14:textId="199A672E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 (0.79, 0.97)</w:t>
            </w:r>
          </w:p>
        </w:tc>
        <w:tc>
          <w:tcPr>
            <w:tcW w:w="2565" w:type="dxa"/>
          </w:tcPr>
          <w:p w14:paraId="543D8A14" w14:textId="4BDD186A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(0.79, 0.98)</w:t>
            </w:r>
          </w:p>
        </w:tc>
      </w:tr>
      <w:tr w:rsidR="007E6062" w14:paraId="30C479FC" w14:textId="77777777" w:rsidTr="007E6062">
        <w:tc>
          <w:tcPr>
            <w:tcW w:w="2830" w:type="dxa"/>
          </w:tcPr>
          <w:p w14:paraId="5647096F" w14:textId="2B61B713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 w:rsidRPr="007E6062">
              <w:rPr>
                <w:rFonts w:ascii="Times New Roman" w:hAnsi="Times New Roman" w:cs="Times New Roman"/>
              </w:rPr>
              <w:t>Arachidonate (20:4n6)</w:t>
            </w:r>
          </w:p>
        </w:tc>
        <w:tc>
          <w:tcPr>
            <w:tcW w:w="2298" w:type="dxa"/>
          </w:tcPr>
          <w:p w14:paraId="7E41BC70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3AE72214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501329D0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0A37F485" w14:textId="683EEA41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 (1.01, 1.23)</w:t>
            </w:r>
          </w:p>
        </w:tc>
        <w:tc>
          <w:tcPr>
            <w:tcW w:w="2565" w:type="dxa"/>
          </w:tcPr>
          <w:p w14:paraId="1FAC51A2" w14:textId="0811A4F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 (1.05, 1.31)</w:t>
            </w:r>
          </w:p>
        </w:tc>
      </w:tr>
      <w:tr w:rsidR="007E6062" w14:paraId="1C01B1B3" w14:textId="77777777" w:rsidTr="007E6062">
        <w:tc>
          <w:tcPr>
            <w:tcW w:w="2830" w:type="dxa"/>
          </w:tcPr>
          <w:p w14:paraId="237073E4" w14:textId="7FA893E8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 w:rsidRPr="007E6062">
              <w:rPr>
                <w:rFonts w:ascii="Times New Roman" w:hAnsi="Times New Roman" w:cs="Times New Roman"/>
              </w:rPr>
              <w:t xml:space="preserve">Linoleoyl </w:t>
            </w:r>
            <w:r w:rsidR="00801C5D">
              <w:rPr>
                <w:rFonts w:ascii="Times New Roman" w:hAnsi="Times New Roman" w:cs="Times New Roman"/>
              </w:rPr>
              <w:t>e</w:t>
            </w:r>
            <w:r w:rsidRPr="007E6062">
              <w:rPr>
                <w:rFonts w:ascii="Times New Roman" w:hAnsi="Times New Roman" w:cs="Times New Roman"/>
              </w:rPr>
              <w:t>thanolamide</w:t>
            </w:r>
          </w:p>
        </w:tc>
        <w:tc>
          <w:tcPr>
            <w:tcW w:w="2298" w:type="dxa"/>
          </w:tcPr>
          <w:p w14:paraId="2C1AA9BA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15EE0B61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683754AA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2DB7E217" w14:textId="77777777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</w:tcPr>
          <w:p w14:paraId="02694827" w14:textId="1A79F35D" w:rsidR="007E6062" w:rsidRDefault="007E6062" w:rsidP="007E6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(0.78, 0.99)</w:t>
            </w:r>
          </w:p>
        </w:tc>
      </w:tr>
    </w:tbl>
    <w:p w14:paraId="068C3F76" w14:textId="1E87E584" w:rsidR="006018BD" w:rsidRPr="008D41A6" w:rsidRDefault="006018BD" w:rsidP="006018BD">
      <w:pPr>
        <w:spacing w:after="0" w:line="276" w:lineRule="auto"/>
        <w:rPr>
          <w:rFonts w:ascii="Times New Roman" w:eastAsia="宋体" w:hAnsi="Times New Roman" w:cs="Times New Roman"/>
        </w:rPr>
      </w:pPr>
      <w:r w:rsidRPr="008D41A6">
        <w:rPr>
          <w:rFonts w:ascii="Times New Roman" w:eastAsia="宋体" w:hAnsi="Times New Roman" w:cs="Times New Roman"/>
        </w:rPr>
        <w:t>Abbreviations: HR = hazard ratio, CI = confidence interval</w:t>
      </w:r>
    </w:p>
    <w:p w14:paraId="4DD704D4" w14:textId="25ED31B4" w:rsidR="007E6062" w:rsidRPr="00AC2CAE" w:rsidRDefault="00BF01CB">
      <w:pPr>
        <w:rPr>
          <w:rFonts w:ascii="Times New Roman" w:hAnsi="Times New Roman" w:cs="Times New Roman"/>
        </w:rPr>
      </w:pPr>
      <w:r w:rsidRPr="00BF01CB">
        <w:rPr>
          <w:rFonts w:ascii="Times New Roman" w:eastAsia="宋体" w:hAnsi="Times New Roman" w:cs="Times New Roman"/>
          <w:bCs/>
          <w:vertAlign w:val="superscript"/>
        </w:rPr>
        <w:t>a</w:t>
      </w:r>
      <w:r w:rsidRPr="00BF01CB">
        <w:rPr>
          <w:rFonts w:ascii="Times New Roman" w:hAnsi="Times New Roman" w:cs="Times New Roman"/>
          <w:bCs/>
        </w:rPr>
        <w:t xml:space="preserve"> </w:t>
      </w:r>
      <w:r w:rsidR="006018BD">
        <w:rPr>
          <w:rFonts w:ascii="Times New Roman" w:hAnsi="Times New Roman" w:cs="Times New Roman"/>
        </w:rPr>
        <w:t xml:space="preserve">HRs and 95% CIs were calculated using stepwise Cox proportional hazards regression models for </w:t>
      </w:r>
      <w:r w:rsidR="006018BD" w:rsidRPr="00BF01CB">
        <w:rPr>
          <w:rFonts w:ascii="Times New Roman" w:hAnsi="Times New Roman" w:cs="Times New Roman"/>
        </w:rPr>
        <w:t xml:space="preserve">metabolites </w:t>
      </w:r>
      <w:r w:rsidR="006018BD" w:rsidRPr="00BF01CB">
        <w:rPr>
          <w:rFonts w:ascii="Times New Roman" w:eastAsia="等线" w:hAnsi="Times New Roman" w:cs="Times New Roman"/>
        </w:rPr>
        <w:t>achieving the Bonferroni corrected threshold (</w:t>
      </w:r>
      <w:r w:rsidRPr="00BF01CB">
        <w:rPr>
          <w:rFonts w:ascii="Times New Roman" w:hAnsi="Times New Roman" w:cs="Times New Roman"/>
        </w:rPr>
        <w:t>P-values &lt;5.2×10</w:t>
      </w:r>
      <w:r w:rsidRPr="00BF01CB">
        <w:rPr>
          <w:rFonts w:ascii="Times New Roman" w:hAnsi="Times New Roman" w:cs="Times New Roman"/>
          <w:vertAlign w:val="superscript"/>
        </w:rPr>
        <w:t>-5</w:t>
      </w:r>
      <w:r w:rsidR="006018BD" w:rsidRPr="00BF01CB">
        <w:rPr>
          <w:rFonts w:ascii="Times New Roman" w:eastAsia="等线" w:hAnsi="Times New Roman" w:cs="Times New Roman"/>
        </w:rPr>
        <w:t xml:space="preserve">), and </w:t>
      </w:r>
      <w:r w:rsidR="006018BD" w:rsidRPr="00BF01CB">
        <w:rPr>
          <w:rFonts w:ascii="Times New Roman" w:eastAsia="宋体" w:hAnsi="Times New Roman" w:cs="Times New Roman"/>
        </w:rPr>
        <w:t xml:space="preserve">adjusted for </w:t>
      </w:r>
      <w:r w:rsidR="006018BD" w:rsidRPr="00BF01CB">
        <w:rPr>
          <w:rFonts w:ascii="Times New Roman" w:eastAsia="等线" w:hAnsi="Times New Roman" w:cs="Times New Roman"/>
        </w:rPr>
        <w:t>age at baseline, age at diagnosis, cancer stage at diagnosis (stage I-IV), and</w:t>
      </w:r>
      <w:r w:rsidR="006018BD" w:rsidRPr="006667EC">
        <w:rPr>
          <w:rFonts w:ascii="Times New Roman" w:eastAsia="等线" w:hAnsi="Times New Roman" w:cs="Times New Roman"/>
        </w:rPr>
        <w:t xml:space="preserve"> Gleason scores</w:t>
      </w:r>
      <w:r w:rsidR="006018BD">
        <w:rPr>
          <w:rFonts w:ascii="Times New Roman" w:eastAsia="等线" w:hAnsi="Times New Roman" w:cs="Times New Roman"/>
        </w:rPr>
        <w:t xml:space="preserve"> </w:t>
      </w:r>
      <w:r w:rsidR="006018BD" w:rsidRPr="008D41A6">
        <w:rPr>
          <w:rFonts w:ascii="Times New Roman" w:eastAsia="宋体" w:hAnsi="Times New Roman" w:cs="Times New Roman"/>
        </w:rPr>
        <w:t>at cancer diagnosis</w:t>
      </w:r>
      <w:r w:rsidR="006018BD">
        <w:rPr>
          <w:rFonts w:ascii="Times New Roman" w:eastAsia="宋体" w:hAnsi="Times New Roman" w:cs="Times New Roman"/>
        </w:rPr>
        <w:t>.</w:t>
      </w:r>
    </w:p>
    <w:sectPr w:rsidR="007E6062" w:rsidRPr="00AC2CAE" w:rsidSect="007F6A8F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C67A2" w14:textId="77777777" w:rsidR="00D144B8" w:rsidRDefault="00D144B8" w:rsidP="007A69CF">
      <w:pPr>
        <w:spacing w:after="0" w:line="240" w:lineRule="auto"/>
      </w:pPr>
      <w:r>
        <w:separator/>
      </w:r>
    </w:p>
  </w:endnote>
  <w:endnote w:type="continuationSeparator" w:id="0">
    <w:p w14:paraId="5BDE852E" w14:textId="77777777" w:rsidR="00D144B8" w:rsidRDefault="00D144B8" w:rsidP="007A6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FF541" w14:textId="77777777" w:rsidR="00D144B8" w:rsidRDefault="00D144B8" w:rsidP="007A69CF">
      <w:pPr>
        <w:spacing w:after="0" w:line="240" w:lineRule="auto"/>
      </w:pPr>
      <w:r>
        <w:separator/>
      </w:r>
    </w:p>
  </w:footnote>
  <w:footnote w:type="continuationSeparator" w:id="0">
    <w:p w14:paraId="6AF9B22A" w14:textId="77777777" w:rsidR="00D144B8" w:rsidRDefault="00D144B8" w:rsidP="007A69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64"/>
    <w:rsid w:val="00020266"/>
    <w:rsid w:val="00052EBA"/>
    <w:rsid w:val="00062C2A"/>
    <w:rsid w:val="00087118"/>
    <w:rsid w:val="00093215"/>
    <w:rsid w:val="00096953"/>
    <w:rsid w:val="000D0A5E"/>
    <w:rsid w:val="00166678"/>
    <w:rsid w:val="001D1B17"/>
    <w:rsid w:val="001D3294"/>
    <w:rsid w:val="001E0B29"/>
    <w:rsid w:val="001F2084"/>
    <w:rsid w:val="002047A6"/>
    <w:rsid w:val="002201D5"/>
    <w:rsid w:val="00230DEB"/>
    <w:rsid w:val="002365CF"/>
    <w:rsid w:val="002D4AF2"/>
    <w:rsid w:val="002E371A"/>
    <w:rsid w:val="002F1E54"/>
    <w:rsid w:val="002F79CB"/>
    <w:rsid w:val="0035220B"/>
    <w:rsid w:val="00390779"/>
    <w:rsid w:val="003A0FC8"/>
    <w:rsid w:val="003B006A"/>
    <w:rsid w:val="00412A9E"/>
    <w:rsid w:val="00414FEA"/>
    <w:rsid w:val="0049604D"/>
    <w:rsid w:val="004A0F83"/>
    <w:rsid w:val="004F539B"/>
    <w:rsid w:val="00521D96"/>
    <w:rsid w:val="00541136"/>
    <w:rsid w:val="00545DFE"/>
    <w:rsid w:val="005924D1"/>
    <w:rsid w:val="005C0018"/>
    <w:rsid w:val="005C0864"/>
    <w:rsid w:val="006018BD"/>
    <w:rsid w:val="00614B81"/>
    <w:rsid w:val="0063553D"/>
    <w:rsid w:val="00681412"/>
    <w:rsid w:val="006932FE"/>
    <w:rsid w:val="006A0232"/>
    <w:rsid w:val="006B78CA"/>
    <w:rsid w:val="006F4BDD"/>
    <w:rsid w:val="00731462"/>
    <w:rsid w:val="00741582"/>
    <w:rsid w:val="00777EF1"/>
    <w:rsid w:val="00782B6D"/>
    <w:rsid w:val="007A0B51"/>
    <w:rsid w:val="007A69CF"/>
    <w:rsid w:val="007C0455"/>
    <w:rsid w:val="007E6062"/>
    <w:rsid w:val="007F6A8F"/>
    <w:rsid w:val="00801C5D"/>
    <w:rsid w:val="008070F5"/>
    <w:rsid w:val="008737F2"/>
    <w:rsid w:val="008A67E1"/>
    <w:rsid w:val="008A7937"/>
    <w:rsid w:val="008B252F"/>
    <w:rsid w:val="008B65E6"/>
    <w:rsid w:val="00905E32"/>
    <w:rsid w:val="009746AE"/>
    <w:rsid w:val="00A109DF"/>
    <w:rsid w:val="00AA6EAB"/>
    <w:rsid w:val="00AC2CAE"/>
    <w:rsid w:val="00AC35DA"/>
    <w:rsid w:val="00AE1C2A"/>
    <w:rsid w:val="00BA7E5B"/>
    <w:rsid w:val="00BC15F2"/>
    <w:rsid w:val="00BD77D9"/>
    <w:rsid w:val="00BF01CB"/>
    <w:rsid w:val="00BF34E3"/>
    <w:rsid w:val="00C12C10"/>
    <w:rsid w:val="00C46172"/>
    <w:rsid w:val="00C646AD"/>
    <w:rsid w:val="00C73472"/>
    <w:rsid w:val="00CB250F"/>
    <w:rsid w:val="00CC0250"/>
    <w:rsid w:val="00D144B8"/>
    <w:rsid w:val="00D34169"/>
    <w:rsid w:val="00DF14ED"/>
    <w:rsid w:val="00E36F1F"/>
    <w:rsid w:val="00E45A58"/>
    <w:rsid w:val="00E853B9"/>
    <w:rsid w:val="00E9530F"/>
    <w:rsid w:val="00E96C9E"/>
    <w:rsid w:val="00EE6F49"/>
    <w:rsid w:val="00EE78CA"/>
    <w:rsid w:val="00F02543"/>
    <w:rsid w:val="00F1473C"/>
    <w:rsid w:val="00F1585A"/>
    <w:rsid w:val="00F72925"/>
    <w:rsid w:val="00F82238"/>
    <w:rsid w:val="00F830F8"/>
    <w:rsid w:val="00FB28F3"/>
    <w:rsid w:val="00FB5F71"/>
    <w:rsid w:val="00FC10BD"/>
    <w:rsid w:val="00FF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822A3"/>
  <w15:chartTrackingRefBased/>
  <w15:docId w15:val="{3184003A-03A6-49A1-81F1-BE2DCA4F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9CF"/>
    <w:pPr>
      <w:widowControl w:val="0"/>
      <w:tabs>
        <w:tab w:val="center" w:pos="4320"/>
        <w:tab w:val="right" w:pos="8640"/>
      </w:tabs>
      <w:spacing w:after="0" w:line="240" w:lineRule="auto"/>
      <w:jc w:val="both"/>
    </w:pPr>
  </w:style>
  <w:style w:type="character" w:customStyle="1" w:styleId="HeaderChar">
    <w:name w:val="Header Char"/>
    <w:basedOn w:val="DefaultParagraphFont"/>
    <w:link w:val="Header"/>
    <w:uiPriority w:val="99"/>
    <w:rsid w:val="007A69CF"/>
  </w:style>
  <w:style w:type="paragraph" w:styleId="Footer">
    <w:name w:val="footer"/>
    <w:basedOn w:val="Normal"/>
    <w:link w:val="FooterChar"/>
    <w:uiPriority w:val="99"/>
    <w:unhideWhenUsed/>
    <w:rsid w:val="007A69CF"/>
    <w:pPr>
      <w:widowControl w:val="0"/>
      <w:tabs>
        <w:tab w:val="center" w:pos="4320"/>
        <w:tab w:val="right" w:pos="8640"/>
      </w:tabs>
      <w:spacing w:after="0" w:line="240" w:lineRule="auto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7A69CF"/>
  </w:style>
  <w:style w:type="table" w:styleId="TableGrid">
    <w:name w:val="Table Grid"/>
    <w:basedOn w:val="TableNormal"/>
    <w:uiPriority w:val="39"/>
    <w:rsid w:val="007A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59"/>
    <w:rsid w:val="007F6A8F"/>
    <w:pPr>
      <w:spacing w:after="0" w:line="240" w:lineRule="auto"/>
    </w:pPr>
    <w:rPr>
      <w:rFonts w:eastAsia="等线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6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5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5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5C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1C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2C8AA-C9D6-4DCD-893F-1EF3BE66B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3815</Words>
  <Characters>21746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Jiaqi Huang</dc:creator>
  <cp:keywords/>
  <dc:description/>
  <cp:lastModifiedBy>Jiaqi Huang</cp:lastModifiedBy>
  <cp:revision>8</cp:revision>
  <dcterms:created xsi:type="dcterms:W3CDTF">2022-02-23T22:08:00Z</dcterms:created>
  <dcterms:modified xsi:type="dcterms:W3CDTF">2022-08-24T05:47:00Z</dcterms:modified>
</cp:coreProperties>
</file>