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2612E" w14:textId="75CF5A95" w:rsidR="00457453" w:rsidRDefault="00457453" w:rsidP="00457453">
      <w:pPr>
        <w:spacing w:line="276" w:lineRule="auto"/>
        <w:rPr>
          <w:rFonts w:ascii="Times New Roman" w:eastAsia="Aptos" w:hAnsi="Times New Roman" w:cs="Times New Roman"/>
          <w:b/>
          <w:bCs/>
          <w:sz w:val="28"/>
          <w:szCs w:val="28"/>
        </w:rPr>
      </w:pPr>
      <w:r>
        <w:rPr>
          <w:rFonts w:ascii="Times New Roman" w:eastAsia="Aptos" w:hAnsi="Times New Roman" w:cs="Times New Roman"/>
          <w:b/>
          <w:bCs/>
          <w:sz w:val="28"/>
          <w:szCs w:val="28"/>
        </w:rPr>
        <w:t>Supplementary Materials: “</w:t>
      </w:r>
      <w:r w:rsidRPr="00327397">
        <w:rPr>
          <w:rFonts w:ascii="Times New Roman" w:eastAsia="Aptos" w:hAnsi="Times New Roman" w:cs="Times New Roman"/>
          <w:b/>
          <w:bCs/>
          <w:sz w:val="28"/>
          <w:szCs w:val="28"/>
        </w:rPr>
        <w:t xml:space="preserve">A tool to evaluate the impact of lived experience involvement in research: the Brain and Genomics Hub </w:t>
      </w:r>
      <w:r w:rsidRPr="00327397">
        <w:rPr>
          <w:rFonts w:ascii="Times New Roman" w:eastAsia="Aptos" w:hAnsi="Times New Roman" w:cs="Times New Roman"/>
          <w:b/>
          <w:bCs/>
          <w:i/>
          <w:sz w:val="28"/>
          <w:szCs w:val="28"/>
        </w:rPr>
        <w:t>Impact Log</w:t>
      </w:r>
      <w:r w:rsidRPr="00327397">
        <w:rPr>
          <w:rFonts w:ascii="Times New Roman" w:eastAsia="Aptos" w:hAnsi="Times New Roman" w:cs="Times New Roman"/>
          <w:b/>
          <w:bCs/>
          <w:sz w:val="28"/>
          <w:szCs w:val="28"/>
        </w:rPr>
        <w:t xml:space="preserve"> literature review and protocol.</w:t>
      </w:r>
      <w:r>
        <w:rPr>
          <w:rFonts w:ascii="Times New Roman" w:eastAsia="Aptos" w:hAnsi="Times New Roman" w:cs="Times New Roman"/>
          <w:b/>
          <w:bCs/>
          <w:sz w:val="28"/>
          <w:szCs w:val="28"/>
        </w:rPr>
        <w:t>”</w:t>
      </w:r>
    </w:p>
    <w:p w14:paraId="51663798" w14:textId="77777777" w:rsidR="00457453" w:rsidRPr="00AF53FF" w:rsidRDefault="00457453" w:rsidP="00457453">
      <w:pPr>
        <w:spacing w:line="276" w:lineRule="auto"/>
        <w:rPr>
          <w:rFonts w:ascii="Times New Roman" w:eastAsia="Aptos" w:hAnsi="Times New Roman" w:cs="Times New Roman"/>
          <w:vertAlign w:val="superscript"/>
        </w:rPr>
      </w:pPr>
      <w:r w:rsidRPr="00AF53FF">
        <w:rPr>
          <w:rFonts w:ascii="Times New Roman" w:eastAsia="Aptos" w:hAnsi="Times New Roman" w:cs="Times New Roman"/>
        </w:rPr>
        <w:t>Gergel, T.</w:t>
      </w:r>
      <w:r w:rsidRPr="00AF53FF">
        <w:rPr>
          <w:rFonts w:ascii="Times New Roman" w:eastAsia="Aptos" w:hAnsi="Times New Roman" w:cs="Times New Roman"/>
          <w:vertAlign w:val="superscript"/>
        </w:rPr>
        <w:t>1,2,3, *</w:t>
      </w:r>
      <w:r w:rsidRPr="00AF53FF">
        <w:rPr>
          <w:rFonts w:ascii="Times New Roman" w:eastAsia="Aptos" w:hAnsi="Times New Roman" w:cs="Times New Roman"/>
        </w:rPr>
        <w:t>, Wright, T.,</w:t>
      </w:r>
      <w:r w:rsidRPr="00AF53FF">
        <w:rPr>
          <w:rFonts w:ascii="Times New Roman" w:eastAsia="Aptos" w:hAnsi="Times New Roman" w:cs="Times New Roman"/>
          <w:vertAlign w:val="superscript"/>
        </w:rPr>
        <w:t>4,</w:t>
      </w:r>
      <w:r w:rsidRPr="00AF53FF">
        <w:rPr>
          <w:rFonts w:ascii="Times New Roman" w:eastAsia="Aptos" w:hAnsi="Times New Roman" w:cs="Times New Roman"/>
        </w:rPr>
        <w:t xml:space="preserve"> Geshica, L.</w:t>
      </w:r>
      <w:r w:rsidRPr="00AF53FF">
        <w:rPr>
          <w:rFonts w:ascii="Times New Roman" w:eastAsia="Aptos" w:hAnsi="Times New Roman" w:cs="Times New Roman"/>
          <w:vertAlign w:val="superscript"/>
        </w:rPr>
        <w:t>5,6,7</w:t>
      </w:r>
      <w:r w:rsidRPr="00AF53FF">
        <w:rPr>
          <w:rFonts w:ascii="Times New Roman" w:eastAsia="Aptos" w:hAnsi="Times New Roman" w:cs="Times New Roman"/>
        </w:rPr>
        <w:t xml:space="preserve"> Vicary, E.</w:t>
      </w:r>
      <w:r w:rsidRPr="00AF53FF">
        <w:rPr>
          <w:rFonts w:ascii="Times New Roman" w:eastAsia="Aptos" w:hAnsi="Times New Roman" w:cs="Times New Roman"/>
          <w:vertAlign w:val="superscript"/>
        </w:rPr>
        <w:t>5,8</w:t>
      </w:r>
      <w:r w:rsidRPr="00AF53FF">
        <w:rPr>
          <w:rFonts w:ascii="Times New Roman" w:eastAsia="Aptos" w:hAnsi="Times New Roman" w:cs="Times New Roman"/>
        </w:rPr>
        <w:t>, , Kennett, J.</w:t>
      </w:r>
      <w:r w:rsidRPr="00AF53FF">
        <w:rPr>
          <w:rFonts w:ascii="Times New Roman" w:eastAsia="Aptos" w:hAnsi="Times New Roman" w:cs="Times New Roman"/>
          <w:vertAlign w:val="superscript"/>
        </w:rPr>
        <w:t>5,9</w:t>
      </w:r>
      <w:r w:rsidRPr="00AF53FF">
        <w:rPr>
          <w:rFonts w:ascii="Times New Roman" w:eastAsia="Aptos" w:hAnsi="Times New Roman" w:cs="Times New Roman"/>
        </w:rPr>
        <w:t xml:space="preserve"> Delgaram-Nejad, O.</w:t>
      </w:r>
      <w:r w:rsidRPr="00AF53FF">
        <w:rPr>
          <w:rFonts w:ascii="Times New Roman" w:eastAsia="Aptos" w:hAnsi="Times New Roman" w:cs="Times New Roman"/>
          <w:vertAlign w:val="superscript"/>
        </w:rPr>
        <w:t>5,10</w:t>
      </w:r>
      <w:r w:rsidRPr="00AF53FF">
        <w:rPr>
          <w:rFonts w:ascii="Times New Roman" w:eastAsia="Aptos" w:hAnsi="Times New Roman" w:cs="Times New Roman"/>
        </w:rPr>
        <w:t>, Edwards, C.</w:t>
      </w:r>
      <w:r w:rsidRPr="00AF53FF">
        <w:rPr>
          <w:rFonts w:ascii="Times New Roman" w:eastAsia="Aptos" w:hAnsi="Times New Roman" w:cs="Times New Roman"/>
          <w:vertAlign w:val="superscript"/>
        </w:rPr>
        <w:t>5</w:t>
      </w:r>
      <w:r w:rsidRPr="00AF53FF">
        <w:rPr>
          <w:rFonts w:ascii="Times New Roman" w:eastAsia="Aptos" w:hAnsi="Times New Roman" w:cs="Times New Roman"/>
        </w:rPr>
        <w:t>,  Ganesh, H.V.S.</w:t>
      </w:r>
      <w:r w:rsidRPr="00AF53FF">
        <w:rPr>
          <w:rFonts w:ascii="Times New Roman" w:eastAsia="Aptos" w:hAnsi="Times New Roman" w:cs="Times New Roman"/>
          <w:vertAlign w:val="superscript"/>
        </w:rPr>
        <w:t>5,11</w:t>
      </w:r>
      <w:r w:rsidRPr="00AF53FF">
        <w:rPr>
          <w:rFonts w:ascii="Times New Roman" w:eastAsia="Aptos" w:hAnsi="Times New Roman" w:cs="Times New Roman"/>
        </w:rPr>
        <w:t>, Kabir, T.</w:t>
      </w:r>
      <w:r w:rsidRPr="00AF53FF">
        <w:rPr>
          <w:rFonts w:ascii="Times New Roman" w:eastAsia="Aptos" w:hAnsi="Times New Roman" w:cs="Times New Roman"/>
          <w:vertAlign w:val="superscript"/>
        </w:rPr>
        <w:t>12</w:t>
      </w:r>
      <w:r w:rsidRPr="00AF53FF">
        <w:rPr>
          <w:rFonts w:ascii="Times New Roman" w:eastAsia="Aptos" w:hAnsi="Times New Roman" w:cs="Times New Roman"/>
        </w:rPr>
        <w:t>, Harrison, C.L.</w:t>
      </w:r>
      <w:r w:rsidRPr="00AF53FF">
        <w:rPr>
          <w:rFonts w:ascii="Times New Roman" w:eastAsia="Aptos" w:hAnsi="Times New Roman" w:cs="Times New Roman"/>
          <w:vertAlign w:val="superscript"/>
        </w:rPr>
        <w:t>13</w:t>
      </w:r>
      <w:r w:rsidRPr="00AF53FF">
        <w:rPr>
          <w:rFonts w:ascii="Times New Roman" w:eastAsia="Aptos" w:hAnsi="Times New Roman" w:cs="Times New Roman"/>
        </w:rPr>
        <w:t>, Heard, J.</w:t>
      </w:r>
      <w:r w:rsidRPr="00AF53FF">
        <w:rPr>
          <w:rFonts w:ascii="Times New Roman" w:eastAsia="Aptos" w:hAnsi="Times New Roman" w:cs="Times New Roman"/>
          <w:vertAlign w:val="superscript"/>
        </w:rPr>
        <w:t>13</w:t>
      </w:r>
      <w:r w:rsidRPr="00AF53FF">
        <w:rPr>
          <w:rFonts w:ascii="Times New Roman" w:eastAsia="Aptos" w:hAnsi="Times New Roman" w:cs="Times New Roman"/>
        </w:rPr>
        <w:t>, Dash, G.</w:t>
      </w:r>
      <w:r w:rsidRPr="00AF53FF">
        <w:rPr>
          <w:rFonts w:ascii="Times New Roman" w:eastAsia="Aptos" w:hAnsi="Times New Roman" w:cs="Times New Roman"/>
          <w:vertAlign w:val="superscript"/>
        </w:rPr>
        <w:t>3</w:t>
      </w:r>
      <w:r w:rsidRPr="00AF53FF">
        <w:rPr>
          <w:rFonts w:ascii="Times New Roman" w:eastAsia="Aptos" w:hAnsi="Times New Roman" w:cs="Times New Roman"/>
        </w:rPr>
        <w:t>, Bresner, C.</w:t>
      </w:r>
      <w:r w:rsidRPr="00AF53FF">
        <w:rPr>
          <w:rFonts w:ascii="Times New Roman" w:eastAsia="Aptos" w:hAnsi="Times New Roman" w:cs="Times New Roman"/>
          <w:vertAlign w:val="superscript"/>
        </w:rPr>
        <w:t>3</w:t>
      </w:r>
      <w:r w:rsidRPr="00AF53FF">
        <w:rPr>
          <w:rFonts w:ascii="Times New Roman" w:eastAsia="Aptos" w:hAnsi="Times New Roman" w:cs="Times New Roman"/>
        </w:rPr>
        <w:t>, , Jones, I.</w:t>
      </w:r>
      <w:r w:rsidRPr="00AF53FF">
        <w:rPr>
          <w:rFonts w:ascii="Times New Roman" w:eastAsia="Aptos" w:hAnsi="Times New Roman" w:cs="Times New Roman"/>
          <w:vertAlign w:val="superscript"/>
        </w:rPr>
        <w:t>3</w:t>
      </w:r>
      <w:r w:rsidRPr="00AF53FF">
        <w:rPr>
          <w:rFonts w:ascii="Times New Roman" w:eastAsia="Aptos" w:hAnsi="Times New Roman" w:cs="Times New Roman"/>
        </w:rPr>
        <w:t>,  Hall, J.</w:t>
      </w:r>
      <w:r w:rsidRPr="00AF53FF">
        <w:rPr>
          <w:rFonts w:ascii="Times New Roman" w:eastAsia="Aptos" w:hAnsi="Times New Roman" w:cs="Times New Roman"/>
          <w:vertAlign w:val="superscript"/>
        </w:rPr>
        <w:t>3</w:t>
      </w:r>
      <w:r w:rsidRPr="00AF53FF">
        <w:rPr>
          <w:rFonts w:ascii="Times New Roman" w:eastAsia="Aptos" w:hAnsi="Times New Roman" w:cs="Times New Roman"/>
        </w:rPr>
        <w:t>, John, A.</w:t>
      </w:r>
      <w:r w:rsidRPr="00AF53FF">
        <w:rPr>
          <w:rFonts w:ascii="Times New Roman" w:eastAsia="Aptos" w:hAnsi="Times New Roman" w:cs="Times New Roman"/>
          <w:vertAlign w:val="superscript"/>
        </w:rPr>
        <w:t>14, 15</w:t>
      </w:r>
      <w:r w:rsidRPr="00AF53FF">
        <w:rPr>
          <w:rFonts w:ascii="Times New Roman" w:eastAsia="Aptos" w:hAnsi="Times New Roman" w:cs="Times New Roman"/>
        </w:rPr>
        <w:t>, Harrison, N.A.</w:t>
      </w:r>
      <w:r w:rsidRPr="00AF53FF">
        <w:rPr>
          <w:rFonts w:ascii="Times New Roman" w:eastAsia="Aptos" w:hAnsi="Times New Roman" w:cs="Times New Roman"/>
          <w:vertAlign w:val="superscript"/>
        </w:rPr>
        <w:t>3</w:t>
      </w:r>
      <w:r w:rsidRPr="00AF53FF">
        <w:rPr>
          <w:rFonts w:ascii="Times New Roman" w:eastAsia="Aptos" w:hAnsi="Times New Roman" w:cs="Times New Roman"/>
        </w:rPr>
        <w:t>, Walters, J.T.R,</w:t>
      </w:r>
      <w:r w:rsidRPr="00AF53FF">
        <w:rPr>
          <w:rFonts w:ascii="Times New Roman" w:eastAsia="Aptos" w:hAnsi="Times New Roman" w:cs="Times New Roman"/>
          <w:vertAlign w:val="superscript"/>
        </w:rPr>
        <w:t>3</w:t>
      </w:r>
      <w:r w:rsidRPr="00AF53FF">
        <w:rPr>
          <w:rFonts w:ascii="Times New Roman" w:eastAsia="Aptos" w:hAnsi="Times New Roman" w:cs="Times New Roman"/>
        </w:rPr>
        <w:t xml:space="preserve"> Legge, S.E.</w:t>
      </w:r>
      <w:r w:rsidRPr="00AF53FF">
        <w:rPr>
          <w:rFonts w:ascii="Times New Roman" w:eastAsia="Aptos" w:hAnsi="Times New Roman" w:cs="Times New Roman"/>
          <w:vertAlign w:val="superscript"/>
        </w:rPr>
        <w:t>3</w:t>
      </w:r>
    </w:p>
    <w:p w14:paraId="596F947D" w14:textId="77777777" w:rsidR="00457453" w:rsidRPr="00AF53FF" w:rsidRDefault="00457453" w:rsidP="00457453">
      <w:pPr>
        <w:spacing w:line="276" w:lineRule="auto"/>
        <w:rPr>
          <w:rFonts w:ascii="Times New Roman" w:eastAsia="Aptos" w:hAnsi="Times New Roman" w:cs="Times New Roman"/>
        </w:rPr>
      </w:pPr>
      <w:r w:rsidRPr="00AF53FF">
        <w:rPr>
          <w:rFonts w:ascii="Times New Roman" w:eastAsia="Aptos" w:hAnsi="Times New Roman" w:cs="Times New Roman"/>
        </w:rPr>
        <w:t xml:space="preserve"> </w:t>
      </w:r>
    </w:p>
    <w:p w14:paraId="28A06A2F" w14:textId="77777777" w:rsidR="00457453" w:rsidRPr="00AF53FF" w:rsidRDefault="00457453" w:rsidP="00457453">
      <w:pPr>
        <w:spacing w:line="276" w:lineRule="auto"/>
        <w:rPr>
          <w:rFonts w:ascii="Times New Roman" w:eastAsia="Aptos" w:hAnsi="Times New Roman" w:cs="Times New Roman"/>
        </w:rPr>
      </w:pPr>
      <w:r w:rsidRPr="00AF53FF">
        <w:rPr>
          <w:rFonts w:ascii="Times New Roman" w:eastAsia="Aptos" w:hAnsi="Times New Roman" w:cs="Times New Roman"/>
          <w:vertAlign w:val="superscript"/>
        </w:rPr>
        <w:t>1</w:t>
      </w:r>
      <w:r w:rsidRPr="00AF53FF">
        <w:rPr>
          <w:rFonts w:ascii="Times New Roman" w:eastAsia="Aptos" w:hAnsi="Times New Roman" w:cs="Times New Roman"/>
        </w:rPr>
        <w:t xml:space="preserve"> Division of Psychiatry, University College London, UK.</w:t>
      </w:r>
    </w:p>
    <w:p w14:paraId="2D1660B2" w14:textId="77777777" w:rsidR="00457453" w:rsidRPr="00AF53FF" w:rsidRDefault="00457453" w:rsidP="00457453">
      <w:pPr>
        <w:spacing w:line="276" w:lineRule="auto"/>
        <w:rPr>
          <w:rFonts w:ascii="Times New Roman" w:eastAsia="Aptos" w:hAnsi="Times New Roman" w:cs="Times New Roman"/>
        </w:rPr>
      </w:pPr>
      <w:r w:rsidRPr="00AF53FF">
        <w:rPr>
          <w:rFonts w:ascii="Times New Roman" w:eastAsia="Aptos" w:hAnsi="Times New Roman" w:cs="Times New Roman"/>
          <w:vertAlign w:val="superscript"/>
        </w:rPr>
        <w:t>2</w:t>
      </w:r>
      <w:r w:rsidRPr="00AF53FF">
        <w:rPr>
          <w:rFonts w:ascii="Times New Roman" w:eastAsia="Aptos" w:hAnsi="Times New Roman" w:cs="Times New Roman"/>
        </w:rPr>
        <w:t xml:space="preserve"> Bipolar UK, London, UK.</w:t>
      </w:r>
    </w:p>
    <w:p w14:paraId="4E885B6A" w14:textId="77777777" w:rsidR="00457453" w:rsidRPr="00AF53FF" w:rsidRDefault="00457453" w:rsidP="00457453">
      <w:pPr>
        <w:spacing w:line="276" w:lineRule="auto"/>
        <w:rPr>
          <w:rFonts w:ascii="Times New Roman" w:eastAsia="Aptos" w:hAnsi="Times New Roman" w:cs="Times New Roman"/>
        </w:rPr>
      </w:pPr>
      <w:r w:rsidRPr="00AF53FF">
        <w:rPr>
          <w:rFonts w:ascii="Times New Roman" w:eastAsia="Aptos" w:hAnsi="Times New Roman" w:cs="Times New Roman"/>
          <w:vertAlign w:val="superscript"/>
        </w:rPr>
        <w:t>3</w:t>
      </w:r>
      <w:r w:rsidRPr="00AF53FF">
        <w:rPr>
          <w:rFonts w:ascii="Times New Roman" w:eastAsia="Aptos" w:hAnsi="Times New Roman" w:cs="Times New Roman"/>
        </w:rPr>
        <w:t xml:space="preserve"> Centre for Neuropsychiatric Genetics and Genomics, Division of Psychological Medicine and Clinical Neurosciences, School of Medicine, Cardiff University, Wales, UK.</w:t>
      </w:r>
    </w:p>
    <w:p w14:paraId="6027C7AC" w14:textId="77777777" w:rsidR="00457453" w:rsidRPr="00AF53FF" w:rsidRDefault="00457453" w:rsidP="00457453">
      <w:pPr>
        <w:spacing w:line="276" w:lineRule="auto"/>
        <w:rPr>
          <w:rFonts w:ascii="Times New Roman" w:eastAsia="Aptos Narrow" w:hAnsi="Times New Roman" w:cs="Times New Roman"/>
          <w:color w:val="242424"/>
        </w:rPr>
      </w:pPr>
      <w:r w:rsidRPr="00AF53FF">
        <w:rPr>
          <w:rFonts w:ascii="Times New Roman" w:eastAsia="Aptos Narrow" w:hAnsi="Times New Roman" w:cs="Times New Roman"/>
          <w:color w:val="242424"/>
          <w:vertAlign w:val="superscript"/>
        </w:rPr>
        <w:t>4</w:t>
      </w:r>
      <w:r w:rsidRPr="00AF53FF">
        <w:rPr>
          <w:rFonts w:ascii="Times New Roman" w:eastAsia="Aptos Narrow" w:hAnsi="Times New Roman" w:cs="Times New Roman"/>
          <w:color w:val="242424"/>
        </w:rPr>
        <w:t xml:space="preserve"> School of Epidemiology and Public Health, Faculty of Medicine, University of Ottawa, Canada</w:t>
      </w:r>
    </w:p>
    <w:p w14:paraId="71240D57" w14:textId="77777777" w:rsidR="00457453" w:rsidRPr="00AF53FF" w:rsidRDefault="00457453" w:rsidP="00457453">
      <w:pPr>
        <w:spacing w:line="276" w:lineRule="auto"/>
        <w:rPr>
          <w:rFonts w:ascii="Times New Roman" w:eastAsia="Aptos" w:hAnsi="Times New Roman" w:cs="Times New Roman"/>
        </w:rPr>
      </w:pPr>
      <w:r w:rsidRPr="00AF53FF">
        <w:rPr>
          <w:rFonts w:ascii="Times New Roman" w:eastAsia="Aptos" w:hAnsi="Times New Roman" w:cs="Times New Roman"/>
          <w:vertAlign w:val="superscript"/>
        </w:rPr>
        <w:t>5</w:t>
      </w:r>
      <w:r w:rsidRPr="00AF53FF">
        <w:rPr>
          <w:rFonts w:ascii="Times New Roman" w:eastAsia="Aptos" w:hAnsi="Times New Roman" w:cs="Times New Roman"/>
        </w:rPr>
        <w:t xml:space="preserve"> Brain and Genomics Hub, Specialist Lived Experience Advisory Panel, UK.</w:t>
      </w:r>
    </w:p>
    <w:p w14:paraId="0F20A61D" w14:textId="77777777" w:rsidR="00457453" w:rsidRPr="00AF53FF" w:rsidRDefault="00457453" w:rsidP="00457453">
      <w:pPr>
        <w:spacing w:line="276" w:lineRule="auto"/>
        <w:rPr>
          <w:rFonts w:ascii="Times New Roman" w:eastAsia="Aptos" w:hAnsi="Times New Roman" w:cs="Times New Roman"/>
        </w:rPr>
      </w:pPr>
      <w:r w:rsidRPr="00AF53FF">
        <w:rPr>
          <w:rFonts w:ascii="Times New Roman" w:eastAsia="Aptos" w:hAnsi="Times New Roman" w:cs="Times New Roman"/>
          <w:vertAlign w:val="superscript"/>
        </w:rPr>
        <w:t>6</w:t>
      </w:r>
      <w:r w:rsidRPr="00AF53FF">
        <w:rPr>
          <w:rFonts w:ascii="Times New Roman" w:eastAsia="Aptos" w:hAnsi="Times New Roman" w:cs="Times New Roman"/>
        </w:rPr>
        <w:t xml:space="preserve"> School of Health and Wellbeing, University of Glasgow, UK</w:t>
      </w:r>
    </w:p>
    <w:p w14:paraId="72916266" w14:textId="77777777" w:rsidR="00457453" w:rsidRPr="00AF53FF" w:rsidRDefault="00457453" w:rsidP="00457453">
      <w:pPr>
        <w:spacing w:line="276" w:lineRule="auto"/>
        <w:rPr>
          <w:rFonts w:ascii="Times New Roman" w:eastAsia="Aptos" w:hAnsi="Times New Roman" w:cs="Times New Roman"/>
        </w:rPr>
      </w:pPr>
      <w:r w:rsidRPr="00AF53FF">
        <w:rPr>
          <w:rFonts w:ascii="Times New Roman" w:eastAsia="Aptos" w:hAnsi="Times New Roman" w:cs="Times New Roman"/>
          <w:vertAlign w:val="superscript"/>
        </w:rPr>
        <w:t xml:space="preserve">7 </w:t>
      </w:r>
      <w:r w:rsidRPr="00AF53FF">
        <w:rPr>
          <w:rFonts w:ascii="Times New Roman" w:eastAsia="Aptos" w:hAnsi="Times New Roman" w:cs="Times New Roman"/>
        </w:rPr>
        <w:t>Faculty of Psychology, Universitas Gadjah Mada, Indonesia</w:t>
      </w:r>
    </w:p>
    <w:p w14:paraId="4E78E847" w14:textId="77777777" w:rsidR="00457453" w:rsidRPr="00AF53FF" w:rsidRDefault="00457453" w:rsidP="00457453">
      <w:pPr>
        <w:spacing w:line="276" w:lineRule="auto"/>
        <w:rPr>
          <w:rFonts w:ascii="Times New Roman" w:eastAsia="Aptos" w:hAnsi="Times New Roman" w:cs="Times New Roman"/>
        </w:rPr>
      </w:pPr>
      <w:r w:rsidRPr="00AF53FF">
        <w:rPr>
          <w:rFonts w:ascii="Times New Roman" w:eastAsia="Aptos" w:hAnsi="Times New Roman" w:cs="Times New Roman"/>
          <w:vertAlign w:val="superscript"/>
        </w:rPr>
        <w:t>8</w:t>
      </w:r>
      <w:r w:rsidRPr="00AF53FF">
        <w:rPr>
          <w:rFonts w:ascii="Times New Roman" w:eastAsia="Aptos" w:hAnsi="Times New Roman" w:cs="Times New Roman"/>
        </w:rPr>
        <w:t xml:space="preserve"> University of Manchester, School of Health Sciences, Division of Nursing, Midwifery and Social Work, UK.</w:t>
      </w:r>
    </w:p>
    <w:p w14:paraId="0F73C423" w14:textId="77777777" w:rsidR="00457453" w:rsidRPr="00AF53FF" w:rsidRDefault="00457453" w:rsidP="00457453">
      <w:pPr>
        <w:spacing w:line="276" w:lineRule="auto"/>
        <w:rPr>
          <w:rFonts w:ascii="Times New Roman" w:eastAsia="Aptos Narrow" w:hAnsi="Times New Roman" w:cs="Times New Roman"/>
          <w:color w:val="242424"/>
        </w:rPr>
      </w:pPr>
      <w:r w:rsidRPr="00AF53FF">
        <w:rPr>
          <w:rFonts w:ascii="Times New Roman" w:eastAsia="Aptos" w:hAnsi="Times New Roman" w:cs="Times New Roman"/>
          <w:vertAlign w:val="superscript"/>
        </w:rPr>
        <w:t>9</w:t>
      </w:r>
      <w:r w:rsidRPr="00AF53FF">
        <w:rPr>
          <w:rFonts w:ascii="Times New Roman" w:eastAsia="Aptos Narrow" w:hAnsi="Times New Roman" w:cs="Times New Roman"/>
          <w:color w:val="242424"/>
        </w:rPr>
        <w:t xml:space="preserve"> EPPI Centre, Social Research Institute, University College London, UK.</w:t>
      </w:r>
    </w:p>
    <w:p w14:paraId="67382C1C" w14:textId="77777777" w:rsidR="00457453" w:rsidRPr="00AF53FF" w:rsidRDefault="00457453" w:rsidP="00457453">
      <w:pPr>
        <w:spacing w:line="276" w:lineRule="auto"/>
        <w:rPr>
          <w:rFonts w:ascii="Times New Roman" w:eastAsia="Aptos Narrow" w:hAnsi="Times New Roman" w:cs="Times New Roman"/>
          <w:color w:val="242424"/>
        </w:rPr>
      </w:pPr>
      <w:r w:rsidRPr="00AF53FF">
        <w:rPr>
          <w:rFonts w:ascii="Times New Roman" w:eastAsia="Aptos" w:hAnsi="Times New Roman" w:cs="Times New Roman"/>
          <w:vertAlign w:val="superscript"/>
        </w:rPr>
        <w:t>10</w:t>
      </w:r>
      <w:r w:rsidRPr="00AF53FF">
        <w:rPr>
          <w:rFonts w:ascii="Times New Roman" w:eastAsia="Aptos Narrow" w:hAnsi="Times New Roman" w:cs="Times New Roman"/>
          <w:color w:val="242424"/>
        </w:rPr>
        <w:t xml:space="preserve"> Independent Researcher, UK.</w:t>
      </w:r>
    </w:p>
    <w:p w14:paraId="71010D41" w14:textId="77777777" w:rsidR="00457453" w:rsidRPr="00AF53FF" w:rsidRDefault="00457453" w:rsidP="00457453">
      <w:pPr>
        <w:spacing w:line="276" w:lineRule="auto"/>
        <w:rPr>
          <w:rFonts w:ascii="Times New Roman" w:eastAsia="Aptos Narrow" w:hAnsi="Times New Roman" w:cs="Times New Roman"/>
          <w:color w:val="242424"/>
        </w:rPr>
      </w:pPr>
      <w:r w:rsidRPr="00AF53FF">
        <w:rPr>
          <w:rFonts w:ascii="Times New Roman" w:eastAsia="Aptos" w:hAnsi="Times New Roman" w:cs="Times New Roman"/>
          <w:vertAlign w:val="superscript"/>
        </w:rPr>
        <w:t>11</w:t>
      </w:r>
      <w:r w:rsidRPr="00AF53FF">
        <w:rPr>
          <w:rFonts w:ascii="Times New Roman" w:eastAsia="Aptos Narrow" w:hAnsi="Times New Roman" w:cs="Times New Roman"/>
          <w:color w:val="242424"/>
        </w:rPr>
        <w:t xml:space="preserve"> </w:t>
      </w:r>
      <w:proofErr w:type="spellStart"/>
      <w:r w:rsidRPr="00AF53FF">
        <w:rPr>
          <w:rFonts w:ascii="Times New Roman" w:eastAsia="Aptos Narrow" w:hAnsi="Times New Roman" w:cs="Times New Roman"/>
          <w:color w:val="242424"/>
        </w:rPr>
        <w:t>Caprich</w:t>
      </w:r>
      <w:proofErr w:type="spellEnd"/>
      <w:r w:rsidRPr="00AF53FF">
        <w:rPr>
          <w:rFonts w:ascii="Times New Roman" w:eastAsia="Aptos Narrow" w:hAnsi="Times New Roman" w:cs="Times New Roman"/>
          <w:color w:val="242424"/>
        </w:rPr>
        <w:t xml:space="preserve"> International inc., Canada.</w:t>
      </w:r>
    </w:p>
    <w:p w14:paraId="506663B5" w14:textId="77777777" w:rsidR="00457453" w:rsidRPr="00AF53FF" w:rsidRDefault="00457453" w:rsidP="00457453">
      <w:pPr>
        <w:spacing w:line="276" w:lineRule="auto"/>
        <w:rPr>
          <w:rFonts w:ascii="Times New Roman" w:eastAsia="Aptos Narrow" w:hAnsi="Times New Roman" w:cs="Times New Roman"/>
          <w:color w:val="242424"/>
        </w:rPr>
      </w:pPr>
      <w:r w:rsidRPr="00AF53FF">
        <w:rPr>
          <w:rFonts w:ascii="Times New Roman" w:eastAsia="Aptos" w:hAnsi="Times New Roman" w:cs="Times New Roman"/>
          <w:vertAlign w:val="superscript"/>
        </w:rPr>
        <w:t xml:space="preserve">12 </w:t>
      </w:r>
      <w:r w:rsidRPr="00AF53FF">
        <w:rPr>
          <w:rFonts w:ascii="Times New Roman" w:eastAsia="Aptos Narrow" w:hAnsi="Times New Roman" w:cs="Times New Roman"/>
          <w:color w:val="242424"/>
        </w:rPr>
        <w:t>Department of Psychiatry, University of Oxford</w:t>
      </w:r>
    </w:p>
    <w:p w14:paraId="030C0294" w14:textId="77777777" w:rsidR="00457453" w:rsidRPr="00AF53FF" w:rsidRDefault="00457453" w:rsidP="00457453">
      <w:pPr>
        <w:spacing w:line="276" w:lineRule="auto"/>
        <w:rPr>
          <w:rFonts w:ascii="Times New Roman" w:eastAsia="Aptos Narrow" w:hAnsi="Times New Roman" w:cs="Times New Roman"/>
          <w:color w:val="242424"/>
        </w:rPr>
      </w:pPr>
      <w:r w:rsidRPr="00AF53FF">
        <w:rPr>
          <w:rFonts w:ascii="Times New Roman" w:eastAsia="Aptos Narrow" w:hAnsi="Times New Roman" w:cs="Times New Roman"/>
          <w:color w:val="242424"/>
          <w:vertAlign w:val="superscript"/>
        </w:rPr>
        <w:t>13</w:t>
      </w:r>
      <w:r w:rsidRPr="00AF53FF">
        <w:rPr>
          <w:rFonts w:ascii="Times New Roman" w:eastAsia="Aptos Narrow" w:hAnsi="Times New Roman" w:cs="Times New Roman"/>
          <w:color w:val="242424"/>
        </w:rPr>
        <w:t xml:space="preserve"> Adferiad, Colwyn Bay, Wales, UK.</w:t>
      </w:r>
    </w:p>
    <w:p w14:paraId="7ECBA9D9" w14:textId="77777777" w:rsidR="00457453" w:rsidRPr="00AF53FF" w:rsidRDefault="00457453" w:rsidP="00457453">
      <w:pPr>
        <w:spacing w:line="276" w:lineRule="auto"/>
        <w:rPr>
          <w:rFonts w:ascii="Times New Roman" w:eastAsia="Aptos Narrow" w:hAnsi="Times New Roman" w:cs="Times New Roman"/>
          <w:color w:val="242424"/>
        </w:rPr>
      </w:pPr>
      <w:r w:rsidRPr="00AF53FF">
        <w:rPr>
          <w:rFonts w:ascii="Times New Roman" w:eastAsia="Aptos" w:hAnsi="Times New Roman" w:cs="Times New Roman"/>
          <w:vertAlign w:val="superscript"/>
        </w:rPr>
        <w:t xml:space="preserve">14 </w:t>
      </w:r>
      <w:r w:rsidRPr="00AF53FF">
        <w:rPr>
          <w:rFonts w:ascii="Times New Roman" w:eastAsia="Aptos Narrow" w:hAnsi="Times New Roman" w:cs="Times New Roman"/>
          <w:color w:val="242424"/>
        </w:rPr>
        <w:t>DATAMIND, Swansea University Medical School, Swansea UK</w:t>
      </w:r>
    </w:p>
    <w:p w14:paraId="663FF1FA" w14:textId="77777777" w:rsidR="00457453" w:rsidRPr="00AF53FF" w:rsidRDefault="00457453" w:rsidP="00457453">
      <w:pPr>
        <w:spacing w:line="276" w:lineRule="auto"/>
        <w:rPr>
          <w:rFonts w:ascii="Times New Roman" w:eastAsia="Aptos Narrow" w:hAnsi="Times New Roman" w:cs="Times New Roman"/>
          <w:color w:val="242424"/>
        </w:rPr>
      </w:pPr>
      <w:r w:rsidRPr="00AF53FF">
        <w:rPr>
          <w:rFonts w:ascii="Times New Roman" w:eastAsia="Aptos" w:hAnsi="Times New Roman" w:cs="Times New Roman"/>
          <w:vertAlign w:val="superscript"/>
        </w:rPr>
        <w:t xml:space="preserve">15 </w:t>
      </w:r>
      <w:r w:rsidRPr="00AF53FF">
        <w:rPr>
          <w:rFonts w:ascii="Times New Roman" w:eastAsia="Aptos Narrow" w:hAnsi="Times New Roman" w:cs="Times New Roman"/>
          <w:color w:val="242424"/>
        </w:rPr>
        <w:t>National Centre for Suicide and Self-harm Research, Wales, UK</w:t>
      </w:r>
    </w:p>
    <w:p w14:paraId="3E32F63C" w14:textId="77777777" w:rsidR="00457453" w:rsidRPr="00AF53FF" w:rsidRDefault="00457453" w:rsidP="00457453">
      <w:pPr>
        <w:spacing w:line="276" w:lineRule="auto"/>
        <w:rPr>
          <w:rFonts w:ascii="Times New Roman" w:eastAsia="Aptos Narrow" w:hAnsi="Times New Roman" w:cs="Times New Roman"/>
          <w:color w:val="242424"/>
        </w:rPr>
      </w:pPr>
      <w:r w:rsidRPr="00AF53FF">
        <w:rPr>
          <w:rFonts w:ascii="Times New Roman" w:eastAsia="Aptos Narrow" w:hAnsi="Times New Roman" w:cs="Times New Roman"/>
          <w:color w:val="242424"/>
        </w:rPr>
        <w:t xml:space="preserve">*Corresponding author: </w:t>
      </w:r>
      <w:hyperlink r:id="rId8" w:history="1">
        <w:r w:rsidRPr="00AF53FF">
          <w:rPr>
            <w:rStyle w:val="Hyperlink"/>
            <w:rFonts w:ascii="Times New Roman" w:eastAsia="Aptos Narrow" w:hAnsi="Times New Roman" w:cs="Times New Roman"/>
            <w:color w:val="467886"/>
          </w:rPr>
          <w:t>tania.gergel@ucl.ac.uk</w:t>
        </w:r>
      </w:hyperlink>
      <w:r w:rsidRPr="00AF53FF">
        <w:rPr>
          <w:rFonts w:ascii="Times New Roman" w:eastAsia="Aptos Narrow" w:hAnsi="Times New Roman" w:cs="Times New Roman"/>
          <w:color w:val="242424"/>
        </w:rPr>
        <w:t xml:space="preserve"> </w:t>
      </w:r>
    </w:p>
    <w:p w14:paraId="6D51031C" w14:textId="77777777" w:rsidR="00457453" w:rsidRPr="00327397" w:rsidRDefault="00457453" w:rsidP="00457453">
      <w:pPr>
        <w:spacing w:line="276" w:lineRule="auto"/>
        <w:rPr>
          <w:rFonts w:ascii="Times New Roman" w:eastAsia="Aptos" w:hAnsi="Times New Roman" w:cs="Times New Roman"/>
          <w:b/>
          <w:bCs/>
          <w:sz w:val="28"/>
          <w:szCs w:val="28"/>
        </w:rPr>
      </w:pPr>
    </w:p>
    <w:p w14:paraId="4FDFC20B" w14:textId="08074D25" w:rsidR="00457453" w:rsidRDefault="00457453">
      <w:pPr>
        <w:rPr>
          <w:b/>
          <w:bCs/>
          <w:sz w:val="24"/>
          <w:szCs w:val="24"/>
        </w:rPr>
      </w:pPr>
      <w:r>
        <w:rPr>
          <w:b/>
          <w:bCs/>
          <w:sz w:val="24"/>
          <w:szCs w:val="24"/>
        </w:rPr>
        <w:br w:type="page"/>
      </w:r>
    </w:p>
    <w:p w14:paraId="1B274555" w14:textId="77777777" w:rsidR="00457453" w:rsidRPr="00457453" w:rsidRDefault="00457453" w:rsidP="00457453">
      <w:pPr>
        <w:rPr>
          <w:b/>
          <w:bCs/>
          <w:sz w:val="24"/>
          <w:szCs w:val="24"/>
        </w:rPr>
      </w:pPr>
    </w:p>
    <w:sdt>
      <w:sdtPr>
        <w:id w:val="-862821730"/>
        <w:docPartObj>
          <w:docPartGallery w:val="Table of Contents"/>
          <w:docPartUnique/>
        </w:docPartObj>
      </w:sdtPr>
      <w:sdtEndPr>
        <w:rPr>
          <w:b/>
          <w:bCs/>
          <w:noProof/>
        </w:rPr>
      </w:sdtEndPr>
      <w:sdtContent>
        <w:p w14:paraId="79DBCDB7" w14:textId="77777777" w:rsidR="00457453" w:rsidRPr="00457453" w:rsidRDefault="00457453" w:rsidP="00457453">
          <w:pPr>
            <w:keepNext/>
            <w:keepLines/>
            <w:spacing w:before="240" w:after="0"/>
            <w:rPr>
              <w:rFonts w:asciiTheme="majorHAnsi" w:eastAsiaTheme="majorEastAsia" w:hAnsiTheme="majorHAnsi" w:cstheme="majorBidi"/>
              <w:color w:val="0F4761" w:themeColor="accent1" w:themeShade="BF"/>
              <w:kern w:val="0"/>
              <w:sz w:val="32"/>
              <w:szCs w:val="32"/>
              <w:lang w:val="en-US"/>
              <w14:ligatures w14:val="none"/>
            </w:rPr>
          </w:pPr>
          <w:r w:rsidRPr="00457453">
            <w:rPr>
              <w:rFonts w:asciiTheme="majorHAnsi" w:eastAsiaTheme="majorEastAsia" w:hAnsiTheme="majorHAnsi" w:cstheme="majorBidi"/>
              <w:color w:val="0F4761" w:themeColor="accent1" w:themeShade="BF"/>
              <w:kern w:val="0"/>
              <w:sz w:val="32"/>
              <w:szCs w:val="32"/>
              <w:lang w:val="en-US"/>
              <w14:ligatures w14:val="none"/>
            </w:rPr>
            <w:t>Table of Contents</w:t>
          </w:r>
        </w:p>
        <w:p w14:paraId="30AF211F" w14:textId="42C3F27E" w:rsidR="00256747" w:rsidRDefault="00457453">
          <w:pPr>
            <w:pStyle w:val="TOC1"/>
            <w:tabs>
              <w:tab w:val="right" w:leader="underscore" w:pos="10456"/>
            </w:tabs>
            <w:rPr>
              <w:rFonts w:eastAsiaTheme="minorEastAsia"/>
              <w:noProof/>
              <w:sz w:val="24"/>
              <w:szCs w:val="24"/>
              <w:lang w:eastAsia="en-GB"/>
            </w:rPr>
          </w:pPr>
          <w:r>
            <w:fldChar w:fldCharType="begin"/>
          </w:r>
          <w:r>
            <w:instrText xml:space="preserve"> TOC \o "1-3" \h \z \u </w:instrText>
          </w:r>
          <w:r>
            <w:fldChar w:fldCharType="separate"/>
          </w:r>
          <w:hyperlink w:anchor="_Toc223521914" w:history="1">
            <w:r w:rsidR="00256747">
              <w:rPr>
                <w:noProof/>
                <w:webHidden/>
              </w:rPr>
              <w:tab/>
            </w:r>
            <w:r w:rsidR="00256747">
              <w:rPr>
                <w:noProof/>
                <w:webHidden/>
              </w:rPr>
              <w:fldChar w:fldCharType="begin"/>
            </w:r>
            <w:r w:rsidR="00256747">
              <w:rPr>
                <w:noProof/>
                <w:webHidden/>
              </w:rPr>
              <w:instrText xml:space="preserve"> PAGEREF _Toc223521914 \h </w:instrText>
            </w:r>
            <w:r w:rsidR="00256747">
              <w:rPr>
                <w:noProof/>
                <w:webHidden/>
              </w:rPr>
            </w:r>
            <w:r w:rsidR="00256747">
              <w:rPr>
                <w:noProof/>
                <w:webHidden/>
              </w:rPr>
              <w:fldChar w:fldCharType="separate"/>
            </w:r>
            <w:r w:rsidR="00256747">
              <w:rPr>
                <w:noProof/>
                <w:webHidden/>
              </w:rPr>
              <w:t>3</w:t>
            </w:r>
            <w:r w:rsidR="00256747">
              <w:rPr>
                <w:noProof/>
                <w:webHidden/>
              </w:rPr>
              <w:fldChar w:fldCharType="end"/>
            </w:r>
          </w:hyperlink>
        </w:p>
        <w:p w14:paraId="49965F7A" w14:textId="4F240761" w:rsidR="00256747" w:rsidRDefault="00256747">
          <w:pPr>
            <w:pStyle w:val="TOC1"/>
            <w:tabs>
              <w:tab w:val="left" w:pos="440"/>
              <w:tab w:val="right" w:leader="underscore" w:pos="10456"/>
            </w:tabs>
            <w:rPr>
              <w:rFonts w:eastAsiaTheme="minorEastAsia"/>
              <w:noProof/>
              <w:sz w:val="24"/>
              <w:szCs w:val="24"/>
              <w:lang w:eastAsia="en-GB"/>
            </w:rPr>
          </w:pPr>
          <w:hyperlink w:anchor="_Toc223521915" w:history="1">
            <w:r w:rsidRPr="001D6986">
              <w:rPr>
                <w:rStyle w:val="Hyperlink"/>
                <w:rFonts w:asciiTheme="majorHAnsi" w:eastAsia="Gill Sans MT" w:hAnsiTheme="majorHAnsi" w:cstheme="majorBidi"/>
                <w:noProof/>
                <w:lang w:val="en-US"/>
              </w:rPr>
              <w:t>1.</w:t>
            </w:r>
            <w:r>
              <w:rPr>
                <w:rFonts w:eastAsiaTheme="minorEastAsia"/>
                <w:noProof/>
                <w:sz w:val="24"/>
                <w:szCs w:val="24"/>
                <w:lang w:eastAsia="en-GB"/>
              </w:rPr>
              <w:tab/>
            </w:r>
            <w:r w:rsidRPr="001D6986">
              <w:rPr>
                <w:rStyle w:val="Hyperlink"/>
                <w:rFonts w:asciiTheme="majorHAnsi" w:eastAsia="Gill Sans MT" w:hAnsiTheme="majorHAnsi" w:cstheme="majorBidi"/>
                <w:noProof/>
                <w:lang w:val="en-US"/>
              </w:rPr>
              <w:t>Lived Experience Advisor IMPACT Log Form</w:t>
            </w:r>
            <w:r>
              <w:rPr>
                <w:noProof/>
                <w:webHidden/>
              </w:rPr>
              <w:tab/>
            </w:r>
            <w:r>
              <w:rPr>
                <w:noProof/>
                <w:webHidden/>
              </w:rPr>
              <w:fldChar w:fldCharType="begin"/>
            </w:r>
            <w:r>
              <w:rPr>
                <w:noProof/>
                <w:webHidden/>
              </w:rPr>
              <w:instrText xml:space="preserve"> PAGEREF _Toc223521915 \h </w:instrText>
            </w:r>
            <w:r>
              <w:rPr>
                <w:noProof/>
                <w:webHidden/>
              </w:rPr>
            </w:r>
            <w:r>
              <w:rPr>
                <w:noProof/>
                <w:webHidden/>
              </w:rPr>
              <w:fldChar w:fldCharType="separate"/>
            </w:r>
            <w:r>
              <w:rPr>
                <w:noProof/>
                <w:webHidden/>
              </w:rPr>
              <w:t>3</w:t>
            </w:r>
            <w:r>
              <w:rPr>
                <w:noProof/>
                <w:webHidden/>
              </w:rPr>
              <w:fldChar w:fldCharType="end"/>
            </w:r>
          </w:hyperlink>
        </w:p>
        <w:p w14:paraId="28D9B485" w14:textId="7A79C350" w:rsidR="00256747" w:rsidRDefault="00256747">
          <w:pPr>
            <w:pStyle w:val="TOC1"/>
            <w:tabs>
              <w:tab w:val="right" w:leader="underscore" w:pos="10456"/>
            </w:tabs>
            <w:rPr>
              <w:rFonts w:eastAsiaTheme="minorEastAsia"/>
              <w:noProof/>
              <w:sz w:val="24"/>
              <w:szCs w:val="24"/>
              <w:lang w:eastAsia="en-GB"/>
            </w:rPr>
          </w:pPr>
          <w:hyperlink w:anchor="_Toc223521916" w:history="1">
            <w:r>
              <w:rPr>
                <w:noProof/>
                <w:webHidden/>
              </w:rPr>
              <w:tab/>
            </w:r>
            <w:r>
              <w:rPr>
                <w:noProof/>
                <w:webHidden/>
              </w:rPr>
              <w:fldChar w:fldCharType="begin"/>
            </w:r>
            <w:r>
              <w:rPr>
                <w:noProof/>
                <w:webHidden/>
              </w:rPr>
              <w:instrText xml:space="preserve"> PAGEREF _Toc223521916 \h </w:instrText>
            </w:r>
            <w:r>
              <w:rPr>
                <w:noProof/>
                <w:webHidden/>
              </w:rPr>
            </w:r>
            <w:r>
              <w:rPr>
                <w:noProof/>
                <w:webHidden/>
              </w:rPr>
              <w:fldChar w:fldCharType="separate"/>
            </w:r>
            <w:r>
              <w:rPr>
                <w:noProof/>
                <w:webHidden/>
              </w:rPr>
              <w:t>6</w:t>
            </w:r>
            <w:r>
              <w:rPr>
                <w:noProof/>
                <w:webHidden/>
              </w:rPr>
              <w:fldChar w:fldCharType="end"/>
            </w:r>
          </w:hyperlink>
        </w:p>
        <w:p w14:paraId="42EF2D0E" w14:textId="342D47BF" w:rsidR="00256747" w:rsidRDefault="00256747">
          <w:pPr>
            <w:pStyle w:val="TOC1"/>
            <w:tabs>
              <w:tab w:val="left" w:pos="440"/>
              <w:tab w:val="right" w:leader="underscore" w:pos="10456"/>
            </w:tabs>
            <w:rPr>
              <w:rFonts w:eastAsiaTheme="minorEastAsia"/>
              <w:noProof/>
              <w:sz w:val="24"/>
              <w:szCs w:val="24"/>
              <w:lang w:eastAsia="en-GB"/>
            </w:rPr>
          </w:pPr>
          <w:hyperlink w:anchor="_Toc223521917" w:history="1">
            <w:r w:rsidRPr="001D6986">
              <w:rPr>
                <w:rStyle w:val="Hyperlink"/>
                <w:rFonts w:asciiTheme="majorHAnsi" w:eastAsia="Gill Sans MT" w:hAnsiTheme="majorHAnsi" w:cstheme="majorBidi"/>
                <w:noProof/>
                <w:lang w:val="en-US"/>
              </w:rPr>
              <w:t>2.</w:t>
            </w:r>
            <w:r>
              <w:rPr>
                <w:rFonts w:eastAsiaTheme="minorEastAsia"/>
                <w:noProof/>
                <w:sz w:val="24"/>
                <w:szCs w:val="24"/>
                <w:lang w:eastAsia="en-GB"/>
              </w:rPr>
              <w:tab/>
            </w:r>
            <w:r w:rsidRPr="001D6986">
              <w:rPr>
                <w:rStyle w:val="Hyperlink"/>
                <w:rFonts w:asciiTheme="majorHAnsi" w:eastAsia="Gill Sans MT" w:hAnsiTheme="majorHAnsi" w:cstheme="majorBidi"/>
                <w:noProof/>
                <w:lang w:val="en-US"/>
              </w:rPr>
              <w:t>Specialist LEAP IMPACT Log Form</w:t>
            </w:r>
            <w:r>
              <w:rPr>
                <w:noProof/>
                <w:webHidden/>
              </w:rPr>
              <w:tab/>
            </w:r>
            <w:r>
              <w:rPr>
                <w:noProof/>
                <w:webHidden/>
              </w:rPr>
              <w:fldChar w:fldCharType="begin"/>
            </w:r>
            <w:r>
              <w:rPr>
                <w:noProof/>
                <w:webHidden/>
              </w:rPr>
              <w:instrText xml:space="preserve"> PAGEREF _Toc223521917 \h </w:instrText>
            </w:r>
            <w:r>
              <w:rPr>
                <w:noProof/>
                <w:webHidden/>
              </w:rPr>
            </w:r>
            <w:r>
              <w:rPr>
                <w:noProof/>
                <w:webHidden/>
              </w:rPr>
              <w:fldChar w:fldCharType="separate"/>
            </w:r>
            <w:r>
              <w:rPr>
                <w:noProof/>
                <w:webHidden/>
              </w:rPr>
              <w:t>6</w:t>
            </w:r>
            <w:r>
              <w:rPr>
                <w:noProof/>
                <w:webHidden/>
              </w:rPr>
              <w:fldChar w:fldCharType="end"/>
            </w:r>
          </w:hyperlink>
        </w:p>
        <w:p w14:paraId="6CA04AA6" w14:textId="7ABBC8CA" w:rsidR="00256747" w:rsidRDefault="00256747">
          <w:pPr>
            <w:pStyle w:val="TOC1"/>
            <w:tabs>
              <w:tab w:val="right" w:leader="underscore" w:pos="10456"/>
            </w:tabs>
            <w:rPr>
              <w:rFonts w:eastAsiaTheme="minorEastAsia"/>
              <w:noProof/>
              <w:sz w:val="24"/>
              <w:szCs w:val="24"/>
              <w:lang w:eastAsia="en-GB"/>
            </w:rPr>
          </w:pPr>
          <w:hyperlink w:anchor="_Toc223521918" w:history="1">
            <w:r>
              <w:rPr>
                <w:noProof/>
                <w:webHidden/>
              </w:rPr>
              <w:tab/>
            </w:r>
            <w:r>
              <w:rPr>
                <w:noProof/>
                <w:webHidden/>
              </w:rPr>
              <w:fldChar w:fldCharType="begin"/>
            </w:r>
            <w:r>
              <w:rPr>
                <w:noProof/>
                <w:webHidden/>
              </w:rPr>
              <w:instrText xml:space="preserve"> PAGEREF _Toc223521918 \h </w:instrText>
            </w:r>
            <w:r>
              <w:rPr>
                <w:noProof/>
                <w:webHidden/>
              </w:rPr>
            </w:r>
            <w:r>
              <w:rPr>
                <w:noProof/>
                <w:webHidden/>
              </w:rPr>
              <w:fldChar w:fldCharType="separate"/>
            </w:r>
            <w:r>
              <w:rPr>
                <w:noProof/>
                <w:webHidden/>
              </w:rPr>
              <w:t>10</w:t>
            </w:r>
            <w:r>
              <w:rPr>
                <w:noProof/>
                <w:webHidden/>
              </w:rPr>
              <w:fldChar w:fldCharType="end"/>
            </w:r>
          </w:hyperlink>
        </w:p>
        <w:p w14:paraId="5C5CB6F7" w14:textId="1BAAA26A" w:rsidR="00256747" w:rsidRDefault="00256747">
          <w:pPr>
            <w:pStyle w:val="TOC1"/>
            <w:tabs>
              <w:tab w:val="left" w:pos="440"/>
              <w:tab w:val="right" w:leader="underscore" w:pos="10456"/>
            </w:tabs>
            <w:rPr>
              <w:rFonts w:eastAsiaTheme="minorEastAsia"/>
              <w:noProof/>
              <w:sz w:val="24"/>
              <w:szCs w:val="24"/>
              <w:lang w:eastAsia="en-GB"/>
            </w:rPr>
          </w:pPr>
          <w:hyperlink w:anchor="_Toc223521919" w:history="1">
            <w:r w:rsidRPr="001D6986">
              <w:rPr>
                <w:rStyle w:val="Hyperlink"/>
                <w:rFonts w:asciiTheme="majorHAnsi" w:eastAsiaTheme="majorEastAsia" w:hAnsiTheme="majorHAnsi" w:cstheme="majorBidi"/>
                <w:noProof/>
              </w:rPr>
              <w:t>3.</w:t>
            </w:r>
            <w:r>
              <w:rPr>
                <w:rFonts w:eastAsiaTheme="minorEastAsia"/>
                <w:noProof/>
                <w:sz w:val="24"/>
                <w:szCs w:val="24"/>
                <w:lang w:eastAsia="en-GB"/>
              </w:rPr>
              <w:tab/>
            </w:r>
            <w:r w:rsidRPr="001D6986">
              <w:rPr>
                <w:rStyle w:val="Hyperlink"/>
                <w:rFonts w:asciiTheme="majorHAnsi" w:eastAsiaTheme="majorEastAsia" w:hAnsiTheme="majorHAnsi" w:cstheme="majorBidi"/>
                <w:noProof/>
              </w:rPr>
              <w:t>Researcher IMPACT Log Form</w:t>
            </w:r>
            <w:r>
              <w:rPr>
                <w:noProof/>
                <w:webHidden/>
              </w:rPr>
              <w:tab/>
            </w:r>
            <w:r>
              <w:rPr>
                <w:noProof/>
                <w:webHidden/>
              </w:rPr>
              <w:fldChar w:fldCharType="begin"/>
            </w:r>
            <w:r>
              <w:rPr>
                <w:noProof/>
                <w:webHidden/>
              </w:rPr>
              <w:instrText xml:space="preserve"> PAGEREF _Toc223521919 \h </w:instrText>
            </w:r>
            <w:r>
              <w:rPr>
                <w:noProof/>
                <w:webHidden/>
              </w:rPr>
            </w:r>
            <w:r>
              <w:rPr>
                <w:noProof/>
                <w:webHidden/>
              </w:rPr>
              <w:fldChar w:fldCharType="separate"/>
            </w:r>
            <w:r>
              <w:rPr>
                <w:noProof/>
                <w:webHidden/>
              </w:rPr>
              <w:t>10</w:t>
            </w:r>
            <w:r>
              <w:rPr>
                <w:noProof/>
                <w:webHidden/>
              </w:rPr>
              <w:fldChar w:fldCharType="end"/>
            </w:r>
          </w:hyperlink>
        </w:p>
        <w:p w14:paraId="6BE41AE3" w14:textId="464565B0" w:rsidR="00256747" w:rsidRDefault="00256747">
          <w:pPr>
            <w:pStyle w:val="TOC2"/>
            <w:tabs>
              <w:tab w:val="right" w:leader="underscore" w:pos="10456"/>
            </w:tabs>
            <w:rPr>
              <w:rFonts w:eastAsiaTheme="minorEastAsia"/>
              <w:noProof/>
              <w:sz w:val="24"/>
              <w:szCs w:val="24"/>
              <w:lang w:eastAsia="en-GB"/>
            </w:rPr>
          </w:pPr>
          <w:hyperlink w:anchor="_Toc223521920" w:history="1">
            <w:r w:rsidRPr="001D6986">
              <w:rPr>
                <w:rStyle w:val="Hyperlink"/>
                <w:noProof/>
                <w:lang w:val="en-US"/>
              </w:rPr>
              <w:t>4. GRIPP2 long form for reporting co-production (Guidance for Reporting Involvement of Patients and the Public)</w:t>
            </w:r>
            <w:r>
              <w:rPr>
                <w:noProof/>
                <w:webHidden/>
              </w:rPr>
              <w:tab/>
            </w:r>
            <w:r>
              <w:rPr>
                <w:noProof/>
                <w:webHidden/>
              </w:rPr>
              <w:fldChar w:fldCharType="begin"/>
            </w:r>
            <w:r>
              <w:rPr>
                <w:noProof/>
                <w:webHidden/>
              </w:rPr>
              <w:instrText xml:space="preserve"> PAGEREF _Toc223521920 \h </w:instrText>
            </w:r>
            <w:r>
              <w:rPr>
                <w:noProof/>
                <w:webHidden/>
              </w:rPr>
            </w:r>
            <w:r>
              <w:rPr>
                <w:noProof/>
                <w:webHidden/>
              </w:rPr>
              <w:fldChar w:fldCharType="separate"/>
            </w:r>
            <w:r>
              <w:rPr>
                <w:noProof/>
                <w:webHidden/>
              </w:rPr>
              <w:t>15</w:t>
            </w:r>
            <w:r>
              <w:rPr>
                <w:noProof/>
                <w:webHidden/>
              </w:rPr>
              <w:fldChar w:fldCharType="end"/>
            </w:r>
          </w:hyperlink>
        </w:p>
        <w:p w14:paraId="28E86BA8" w14:textId="0FB3D189" w:rsidR="00256747" w:rsidRDefault="00256747">
          <w:pPr>
            <w:pStyle w:val="TOC2"/>
            <w:tabs>
              <w:tab w:val="right" w:leader="underscore" w:pos="10456"/>
            </w:tabs>
            <w:rPr>
              <w:rFonts w:eastAsiaTheme="minorEastAsia"/>
              <w:noProof/>
              <w:sz w:val="24"/>
              <w:szCs w:val="24"/>
              <w:lang w:eastAsia="en-GB"/>
            </w:rPr>
          </w:pPr>
          <w:hyperlink w:anchor="_Toc223521921" w:history="1">
            <w:r w:rsidRPr="001D6986">
              <w:rPr>
                <w:rStyle w:val="Hyperlink"/>
                <w:noProof/>
              </w:rPr>
              <w:t>5. Narrative Review of Literature Relating to the Impact of Co-production</w:t>
            </w:r>
            <w:r>
              <w:rPr>
                <w:noProof/>
                <w:webHidden/>
              </w:rPr>
              <w:tab/>
            </w:r>
            <w:r>
              <w:rPr>
                <w:noProof/>
                <w:webHidden/>
              </w:rPr>
              <w:fldChar w:fldCharType="begin"/>
            </w:r>
            <w:r>
              <w:rPr>
                <w:noProof/>
                <w:webHidden/>
              </w:rPr>
              <w:instrText xml:space="preserve"> PAGEREF _Toc223521921 \h </w:instrText>
            </w:r>
            <w:r>
              <w:rPr>
                <w:noProof/>
                <w:webHidden/>
              </w:rPr>
            </w:r>
            <w:r>
              <w:rPr>
                <w:noProof/>
                <w:webHidden/>
              </w:rPr>
              <w:fldChar w:fldCharType="separate"/>
            </w:r>
            <w:r>
              <w:rPr>
                <w:noProof/>
                <w:webHidden/>
              </w:rPr>
              <w:t>16</w:t>
            </w:r>
            <w:r>
              <w:rPr>
                <w:noProof/>
                <w:webHidden/>
              </w:rPr>
              <w:fldChar w:fldCharType="end"/>
            </w:r>
          </w:hyperlink>
        </w:p>
        <w:p w14:paraId="7776C2CD" w14:textId="697DC986" w:rsidR="00256747" w:rsidRDefault="00256747">
          <w:pPr>
            <w:pStyle w:val="TOC3"/>
            <w:tabs>
              <w:tab w:val="right" w:leader="underscore" w:pos="10456"/>
            </w:tabs>
            <w:rPr>
              <w:rFonts w:eastAsiaTheme="minorEastAsia"/>
              <w:noProof/>
              <w:sz w:val="24"/>
              <w:szCs w:val="24"/>
              <w:lang w:eastAsia="en-GB"/>
            </w:rPr>
          </w:pPr>
          <w:hyperlink w:anchor="_Toc223521922" w:history="1">
            <w:r w:rsidRPr="001D6986">
              <w:rPr>
                <w:rStyle w:val="Hyperlink"/>
                <w:noProof/>
              </w:rPr>
              <w:t>5.1 Narrative Review Search Strategy</w:t>
            </w:r>
            <w:r>
              <w:rPr>
                <w:noProof/>
                <w:webHidden/>
              </w:rPr>
              <w:tab/>
            </w:r>
            <w:r>
              <w:rPr>
                <w:noProof/>
                <w:webHidden/>
              </w:rPr>
              <w:fldChar w:fldCharType="begin"/>
            </w:r>
            <w:r>
              <w:rPr>
                <w:noProof/>
                <w:webHidden/>
              </w:rPr>
              <w:instrText xml:space="preserve"> PAGEREF _Toc223521922 \h </w:instrText>
            </w:r>
            <w:r>
              <w:rPr>
                <w:noProof/>
                <w:webHidden/>
              </w:rPr>
            </w:r>
            <w:r>
              <w:rPr>
                <w:noProof/>
                <w:webHidden/>
              </w:rPr>
              <w:fldChar w:fldCharType="separate"/>
            </w:r>
            <w:r>
              <w:rPr>
                <w:noProof/>
                <w:webHidden/>
              </w:rPr>
              <w:t>16</w:t>
            </w:r>
            <w:r>
              <w:rPr>
                <w:noProof/>
                <w:webHidden/>
              </w:rPr>
              <w:fldChar w:fldCharType="end"/>
            </w:r>
          </w:hyperlink>
        </w:p>
        <w:p w14:paraId="221C2A36" w14:textId="0250C9EC" w:rsidR="00256747" w:rsidRDefault="00256747">
          <w:pPr>
            <w:pStyle w:val="TOC3"/>
            <w:tabs>
              <w:tab w:val="right" w:leader="underscore" w:pos="10456"/>
            </w:tabs>
            <w:rPr>
              <w:rFonts w:eastAsiaTheme="minorEastAsia"/>
              <w:noProof/>
              <w:sz w:val="24"/>
              <w:szCs w:val="24"/>
              <w:lang w:eastAsia="en-GB"/>
            </w:rPr>
          </w:pPr>
          <w:hyperlink w:anchor="_Toc223521923" w:history="1">
            <w:r w:rsidRPr="001D6986">
              <w:rPr>
                <w:rStyle w:val="Hyperlink"/>
                <w:noProof/>
              </w:rPr>
              <w:t>5.2 Narrative Review Themes Table</w:t>
            </w:r>
            <w:r>
              <w:rPr>
                <w:noProof/>
                <w:webHidden/>
              </w:rPr>
              <w:tab/>
            </w:r>
            <w:r>
              <w:rPr>
                <w:noProof/>
                <w:webHidden/>
              </w:rPr>
              <w:fldChar w:fldCharType="begin"/>
            </w:r>
            <w:r>
              <w:rPr>
                <w:noProof/>
                <w:webHidden/>
              </w:rPr>
              <w:instrText xml:space="preserve"> PAGEREF _Toc223521923 \h </w:instrText>
            </w:r>
            <w:r>
              <w:rPr>
                <w:noProof/>
                <w:webHidden/>
              </w:rPr>
            </w:r>
            <w:r>
              <w:rPr>
                <w:noProof/>
                <w:webHidden/>
              </w:rPr>
              <w:fldChar w:fldCharType="separate"/>
            </w:r>
            <w:r>
              <w:rPr>
                <w:noProof/>
                <w:webHidden/>
              </w:rPr>
              <w:t>16</w:t>
            </w:r>
            <w:r>
              <w:rPr>
                <w:noProof/>
                <w:webHidden/>
              </w:rPr>
              <w:fldChar w:fldCharType="end"/>
            </w:r>
          </w:hyperlink>
        </w:p>
        <w:p w14:paraId="2D8C1749" w14:textId="091ADBDC" w:rsidR="00256747" w:rsidRDefault="00256747">
          <w:pPr>
            <w:pStyle w:val="TOC3"/>
            <w:tabs>
              <w:tab w:val="right" w:leader="underscore" w:pos="10456"/>
            </w:tabs>
            <w:rPr>
              <w:rFonts w:eastAsiaTheme="minorEastAsia"/>
              <w:noProof/>
              <w:sz w:val="24"/>
              <w:szCs w:val="24"/>
              <w:lang w:eastAsia="en-GB"/>
            </w:rPr>
          </w:pPr>
          <w:hyperlink w:anchor="_Toc223521924" w:history="1">
            <w:r w:rsidRPr="001D6986">
              <w:rPr>
                <w:rStyle w:val="Hyperlink"/>
                <w:noProof/>
              </w:rPr>
              <w:t>5.3 Reference list for the narrative review</w:t>
            </w:r>
            <w:r>
              <w:rPr>
                <w:noProof/>
                <w:webHidden/>
              </w:rPr>
              <w:tab/>
            </w:r>
            <w:r>
              <w:rPr>
                <w:noProof/>
                <w:webHidden/>
              </w:rPr>
              <w:fldChar w:fldCharType="begin"/>
            </w:r>
            <w:r>
              <w:rPr>
                <w:noProof/>
                <w:webHidden/>
              </w:rPr>
              <w:instrText xml:space="preserve"> PAGEREF _Toc223521924 \h </w:instrText>
            </w:r>
            <w:r>
              <w:rPr>
                <w:noProof/>
                <w:webHidden/>
              </w:rPr>
            </w:r>
            <w:r>
              <w:rPr>
                <w:noProof/>
                <w:webHidden/>
              </w:rPr>
              <w:fldChar w:fldCharType="separate"/>
            </w:r>
            <w:r>
              <w:rPr>
                <w:noProof/>
                <w:webHidden/>
              </w:rPr>
              <w:t>19</w:t>
            </w:r>
            <w:r>
              <w:rPr>
                <w:noProof/>
                <w:webHidden/>
              </w:rPr>
              <w:fldChar w:fldCharType="end"/>
            </w:r>
          </w:hyperlink>
        </w:p>
        <w:p w14:paraId="726611CD" w14:textId="1EF182B7" w:rsidR="00256747" w:rsidRDefault="00256747">
          <w:pPr>
            <w:pStyle w:val="TOC2"/>
            <w:tabs>
              <w:tab w:val="left" w:pos="720"/>
              <w:tab w:val="right" w:leader="underscore" w:pos="10456"/>
            </w:tabs>
            <w:rPr>
              <w:rFonts w:eastAsiaTheme="minorEastAsia"/>
              <w:noProof/>
              <w:sz w:val="24"/>
              <w:szCs w:val="24"/>
              <w:lang w:eastAsia="en-GB"/>
            </w:rPr>
          </w:pPr>
          <w:hyperlink w:anchor="_Toc223521925" w:history="1">
            <w:r w:rsidRPr="001D6986">
              <w:rPr>
                <w:rStyle w:val="Hyperlink"/>
                <w:rFonts w:eastAsia="Times New Roman"/>
                <w:noProof/>
                <w:lang w:eastAsia="en-GB"/>
              </w:rPr>
              <w:t>6</w:t>
            </w:r>
            <w:r>
              <w:rPr>
                <w:rFonts w:eastAsiaTheme="minorEastAsia"/>
                <w:noProof/>
                <w:sz w:val="24"/>
                <w:szCs w:val="24"/>
                <w:lang w:eastAsia="en-GB"/>
              </w:rPr>
              <w:tab/>
            </w:r>
            <w:r w:rsidRPr="001D6986">
              <w:rPr>
                <w:rStyle w:val="Hyperlink"/>
                <w:rFonts w:eastAsia="Times New Roman"/>
                <w:noProof/>
                <w:lang w:eastAsia="en-GB"/>
              </w:rPr>
              <w:t>Lived experience perspectives on Impact Log design and dissemination process: additional survey responses</w:t>
            </w:r>
            <w:r>
              <w:rPr>
                <w:noProof/>
                <w:webHidden/>
              </w:rPr>
              <w:tab/>
            </w:r>
            <w:r>
              <w:rPr>
                <w:noProof/>
                <w:webHidden/>
              </w:rPr>
              <w:fldChar w:fldCharType="begin"/>
            </w:r>
            <w:r>
              <w:rPr>
                <w:noProof/>
                <w:webHidden/>
              </w:rPr>
              <w:instrText xml:space="preserve"> PAGEREF _Toc223521925 \h </w:instrText>
            </w:r>
            <w:r>
              <w:rPr>
                <w:noProof/>
                <w:webHidden/>
              </w:rPr>
            </w:r>
            <w:r>
              <w:rPr>
                <w:noProof/>
                <w:webHidden/>
              </w:rPr>
              <w:fldChar w:fldCharType="separate"/>
            </w:r>
            <w:r>
              <w:rPr>
                <w:noProof/>
                <w:webHidden/>
              </w:rPr>
              <w:t>24</w:t>
            </w:r>
            <w:r>
              <w:rPr>
                <w:noProof/>
                <w:webHidden/>
              </w:rPr>
              <w:fldChar w:fldCharType="end"/>
            </w:r>
          </w:hyperlink>
        </w:p>
        <w:p w14:paraId="50C5CDD9" w14:textId="0567CD20" w:rsidR="00256747" w:rsidRDefault="00256747">
          <w:pPr>
            <w:pStyle w:val="TOC2"/>
            <w:tabs>
              <w:tab w:val="left" w:pos="720"/>
              <w:tab w:val="right" w:leader="underscore" w:pos="10456"/>
            </w:tabs>
            <w:rPr>
              <w:rFonts w:eastAsiaTheme="minorEastAsia"/>
              <w:noProof/>
              <w:sz w:val="24"/>
              <w:szCs w:val="24"/>
              <w:lang w:eastAsia="en-GB"/>
            </w:rPr>
          </w:pPr>
          <w:hyperlink w:anchor="_Toc223521926" w:history="1">
            <w:r w:rsidRPr="001D6986">
              <w:rPr>
                <w:rStyle w:val="Hyperlink"/>
                <w:rFonts w:eastAsia="Times New Roman"/>
                <w:noProof/>
                <w:lang w:eastAsia="en-GB"/>
              </w:rPr>
              <w:t>7.</w:t>
            </w:r>
            <w:r>
              <w:rPr>
                <w:rFonts w:eastAsiaTheme="minorEastAsia"/>
                <w:noProof/>
                <w:sz w:val="24"/>
                <w:szCs w:val="24"/>
                <w:lang w:eastAsia="en-GB"/>
              </w:rPr>
              <w:tab/>
            </w:r>
            <w:r w:rsidRPr="001D6986">
              <w:rPr>
                <w:rStyle w:val="Hyperlink"/>
                <w:rFonts w:eastAsia="Times New Roman"/>
                <w:noProof/>
                <w:lang w:eastAsia="en-GB"/>
              </w:rPr>
              <w:t>Mental Health and Justice Impact Log Form</w:t>
            </w:r>
            <w:r>
              <w:rPr>
                <w:noProof/>
                <w:webHidden/>
              </w:rPr>
              <w:tab/>
            </w:r>
            <w:r>
              <w:rPr>
                <w:noProof/>
                <w:webHidden/>
              </w:rPr>
              <w:fldChar w:fldCharType="begin"/>
            </w:r>
            <w:r>
              <w:rPr>
                <w:noProof/>
                <w:webHidden/>
              </w:rPr>
              <w:instrText xml:space="preserve"> PAGEREF _Toc223521926 \h </w:instrText>
            </w:r>
            <w:r>
              <w:rPr>
                <w:noProof/>
                <w:webHidden/>
              </w:rPr>
            </w:r>
            <w:r>
              <w:rPr>
                <w:noProof/>
                <w:webHidden/>
              </w:rPr>
              <w:fldChar w:fldCharType="separate"/>
            </w:r>
            <w:r>
              <w:rPr>
                <w:noProof/>
                <w:webHidden/>
              </w:rPr>
              <w:t>26</w:t>
            </w:r>
            <w:r>
              <w:rPr>
                <w:noProof/>
                <w:webHidden/>
              </w:rPr>
              <w:fldChar w:fldCharType="end"/>
            </w:r>
          </w:hyperlink>
        </w:p>
        <w:p w14:paraId="0187B36F" w14:textId="4F76D8B8" w:rsidR="00457453" w:rsidRPr="00457453" w:rsidRDefault="00457453" w:rsidP="00457453">
          <w:r>
            <w:fldChar w:fldCharType="end"/>
          </w:r>
        </w:p>
      </w:sdtContent>
    </w:sdt>
    <w:p w14:paraId="4DFB4BCA" w14:textId="77777777" w:rsidR="00457453" w:rsidRPr="00457453" w:rsidRDefault="00457453" w:rsidP="00457453">
      <w:pPr>
        <w:keepNext/>
        <w:keepLines/>
        <w:spacing w:before="160" w:after="80"/>
        <w:outlineLvl w:val="1"/>
        <w:rPr>
          <w:rFonts w:asciiTheme="majorHAnsi" w:eastAsiaTheme="majorEastAsia" w:hAnsiTheme="majorHAnsi" w:cstheme="majorBidi"/>
          <w:color w:val="0F4761" w:themeColor="accent1" w:themeShade="BF"/>
          <w:sz w:val="32"/>
          <w:szCs w:val="32"/>
          <w:lang w:val="en-US"/>
        </w:rPr>
      </w:pPr>
    </w:p>
    <w:p w14:paraId="3C977381" w14:textId="77777777" w:rsidR="00457453" w:rsidRPr="00457453" w:rsidRDefault="00457453" w:rsidP="00457453">
      <w:pPr>
        <w:rPr>
          <w:lang w:val="en-US"/>
        </w:rPr>
      </w:pPr>
    </w:p>
    <w:p w14:paraId="1936E91E" w14:textId="77777777" w:rsidR="00457453" w:rsidRPr="00457453" w:rsidRDefault="00457453" w:rsidP="00457453">
      <w:pPr>
        <w:rPr>
          <w:lang w:val="en-US"/>
        </w:rPr>
      </w:pPr>
    </w:p>
    <w:p w14:paraId="6A99E1C9" w14:textId="77777777" w:rsidR="00457453" w:rsidRPr="00457453" w:rsidRDefault="00457453" w:rsidP="00457453">
      <w:pPr>
        <w:rPr>
          <w:lang w:val="en-US"/>
        </w:rPr>
      </w:pPr>
      <w:r w:rsidRPr="00457453">
        <w:rPr>
          <w:lang w:val="en-US"/>
        </w:rPr>
        <w:br w:type="page"/>
      </w:r>
    </w:p>
    <w:p w14:paraId="0D7C060E" w14:textId="77777777" w:rsidR="00457453" w:rsidRPr="00457453" w:rsidRDefault="00457453" w:rsidP="00457453">
      <w:pPr>
        <w:widowControl w:val="0"/>
        <w:autoSpaceDE w:val="0"/>
        <w:autoSpaceDN w:val="0"/>
        <w:spacing w:after="0" w:line="417" w:lineRule="exact"/>
        <w:outlineLvl w:val="0"/>
        <w:rPr>
          <w:rFonts w:ascii="Arial" w:eastAsia="Gill Sans MT" w:hAnsi="Arial" w:cs="Arial"/>
          <w:b/>
          <w:bCs/>
          <w:kern w:val="0"/>
          <w:sz w:val="36"/>
          <w:szCs w:val="36"/>
          <w:lang w:val="en-US"/>
          <w14:ligatures w14:val="none"/>
        </w:rPr>
      </w:pPr>
      <w:bookmarkStart w:id="0" w:name="_Toc223521914"/>
      <w:r w:rsidRPr="00457453">
        <w:rPr>
          <w:rFonts w:ascii="Arial" w:eastAsia="Gill Sans MT" w:hAnsi="Arial" w:cs="Arial"/>
          <w:b/>
          <w:bCs/>
          <w:noProof/>
          <w:kern w:val="0"/>
          <w:sz w:val="40"/>
          <w:szCs w:val="40"/>
          <w:lang w:val="en-US"/>
          <w14:ligatures w14:val="none"/>
        </w:rPr>
        <w:lastRenderedPageBreak/>
        <w:drawing>
          <wp:anchor distT="0" distB="0" distL="114300" distR="114300" simplePos="0" relativeHeight="251659264" behindDoc="0" locked="0" layoutInCell="1" allowOverlap="1" wp14:anchorId="37711101" wp14:editId="07A62BDB">
            <wp:simplePos x="0" y="0"/>
            <wp:positionH relativeFrom="column">
              <wp:posOffset>5420207</wp:posOffset>
            </wp:positionH>
            <wp:positionV relativeFrom="paragraph">
              <wp:posOffset>509</wp:posOffset>
            </wp:positionV>
            <wp:extent cx="1094740" cy="1094740"/>
            <wp:effectExtent l="0" t="0" r="0" b="0"/>
            <wp:wrapThrough wrapText="bothSides">
              <wp:wrapPolygon edited="0">
                <wp:start x="0" y="0"/>
                <wp:lineTo x="0" y="21299"/>
                <wp:lineTo x="21299" y="21299"/>
                <wp:lineTo x="21299" y="0"/>
                <wp:lineTo x="0" y="0"/>
              </wp:wrapPolygon>
            </wp:wrapThrough>
            <wp:docPr id="245673781" name="Picture 48"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673781" name="Picture 48" descr="A logo for a company&#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94740" cy="1094740"/>
                    </a:xfrm>
                    <a:prstGeom prst="rect">
                      <a:avLst/>
                    </a:prstGeom>
                  </pic:spPr>
                </pic:pic>
              </a:graphicData>
            </a:graphic>
            <wp14:sizeRelH relativeFrom="page">
              <wp14:pctWidth>0</wp14:pctWidth>
            </wp14:sizeRelH>
            <wp14:sizeRelV relativeFrom="page">
              <wp14:pctHeight>0</wp14:pctHeight>
            </wp14:sizeRelV>
          </wp:anchor>
        </w:drawing>
      </w:r>
      <w:bookmarkEnd w:id="0"/>
    </w:p>
    <w:p w14:paraId="42E9B45D" w14:textId="7BF454D0" w:rsidR="00457453" w:rsidRPr="00457453" w:rsidRDefault="00457453" w:rsidP="00457453">
      <w:pPr>
        <w:keepNext/>
        <w:keepLines/>
        <w:numPr>
          <w:ilvl w:val="0"/>
          <w:numId w:val="9"/>
        </w:numPr>
        <w:spacing w:before="360" w:after="80"/>
        <w:outlineLvl w:val="0"/>
        <w:rPr>
          <w:rFonts w:asciiTheme="majorHAnsi" w:eastAsia="Gill Sans MT" w:hAnsiTheme="majorHAnsi" w:cstheme="majorBidi"/>
          <w:color w:val="0F4761" w:themeColor="accent1" w:themeShade="BF"/>
          <w:sz w:val="40"/>
          <w:szCs w:val="40"/>
          <w:lang w:val="en-US"/>
        </w:rPr>
      </w:pPr>
      <w:bookmarkStart w:id="1" w:name="_Toc223521915"/>
      <w:r w:rsidRPr="00457453">
        <w:rPr>
          <w:rFonts w:asciiTheme="majorHAnsi" w:eastAsia="Gill Sans MT" w:hAnsiTheme="majorHAnsi" w:cstheme="majorBidi"/>
          <w:color w:val="0F4761" w:themeColor="accent1" w:themeShade="BF"/>
          <w:sz w:val="40"/>
          <w:szCs w:val="40"/>
          <w:lang w:val="en-US"/>
        </w:rPr>
        <w:t>Lived Experience Advisor IMPACT Log Form</w:t>
      </w:r>
      <w:bookmarkEnd w:id="1"/>
    </w:p>
    <w:p w14:paraId="1AB92CE1" w14:textId="77777777" w:rsidR="00457453" w:rsidRPr="00457453" w:rsidRDefault="00457453" w:rsidP="00457453">
      <w:pPr>
        <w:widowControl w:val="0"/>
        <w:autoSpaceDE w:val="0"/>
        <w:autoSpaceDN w:val="0"/>
        <w:spacing w:before="225" w:after="0" w:line="235" w:lineRule="auto"/>
        <w:ind w:left="482" w:right="171"/>
        <w:rPr>
          <w:rFonts w:ascii="Arial" w:eastAsia="Gill Sans MT" w:hAnsi="Arial" w:cs="Arial"/>
          <w:b/>
          <w:bCs/>
          <w:kern w:val="0"/>
          <w:sz w:val="24"/>
          <w:szCs w:val="24"/>
          <w:lang w:val="en-US"/>
          <w14:ligatures w14:val="none"/>
        </w:rPr>
      </w:pPr>
      <w:r w:rsidRPr="00457453">
        <w:rPr>
          <w:rFonts w:ascii="Arial" w:eastAsia="Gill Sans MT" w:hAnsi="Arial" w:cs="Arial"/>
          <w:b/>
          <w:bCs/>
          <w:kern w:val="0"/>
          <w:sz w:val="24"/>
          <w:szCs w:val="24"/>
          <w:lang w:val="en-US"/>
          <w14:ligatures w14:val="none"/>
        </w:rPr>
        <w:t>Introduction</w:t>
      </w:r>
    </w:p>
    <w:p w14:paraId="4CFB6617" w14:textId="77777777" w:rsidR="00457453" w:rsidRPr="00457453" w:rsidRDefault="00457453" w:rsidP="00457453">
      <w:pPr>
        <w:widowControl w:val="0"/>
        <w:autoSpaceDE w:val="0"/>
        <w:autoSpaceDN w:val="0"/>
        <w:spacing w:before="225" w:after="0" w:line="235" w:lineRule="auto"/>
        <w:ind w:left="482" w:right="171"/>
        <w:jc w:val="both"/>
        <w:rPr>
          <w:rFonts w:ascii="Arial" w:eastAsia="Gill Sans MT" w:hAnsi="Arial" w:cs="Arial"/>
          <w:kern w:val="0"/>
          <w:sz w:val="24"/>
          <w:szCs w:val="24"/>
          <w:lang w:val="en-US"/>
          <w14:ligatures w14:val="none"/>
        </w:rPr>
      </w:pPr>
      <w:r w:rsidRPr="00457453">
        <w:rPr>
          <w:rFonts w:ascii="Arial" w:eastAsia="Gill Sans MT" w:hAnsi="Arial" w:cs="Arial"/>
          <w:kern w:val="0"/>
          <w:sz w:val="24"/>
          <w:szCs w:val="24"/>
          <w:lang w:val="en-US"/>
          <w14:ligatures w14:val="none"/>
        </w:rPr>
        <w:t>So that we can understand more about the impact that lived experience involvement in research (co-production) can have, we would like to ask you several questions about your recent experience of taking part in co-production activities for the Brain and Genomics Hub. We will ask you about what was discussed and how the group worked together.</w:t>
      </w:r>
      <w:r w:rsidRPr="00457453">
        <w:rPr>
          <w:rFonts w:ascii="Arial" w:eastAsia="Gill Sans MT" w:hAnsi="Arial" w:cs="Arial"/>
          <w:noProof/>
          <w:kern w:val="0"/>
          <w:sz w:val="24"/>
          <w:szCs w:val="24"/>
          <w:lang w:val="en-US"/>
          <w14:ligatures w14:val="none"/>
        </w:rPr>
        <w:t xml:space="preserve"> </w:t>
      </w:r>
    </w:p>
    <w:p w14:paraId="63885C97" w14:textId="77777777" w:rsidR="00457453" w:rsidRPr="00457453" w:rsidRDefault="00457453" w:rsidP="00457453">
      <w:pPr>
        <w:widowControl w:val="0"/>
        <w:autoSpaceDE w:val="0"/>
        <w:autoSpaceDN w:val="0"/>
        <w:spacing w:before="225" w:after="0" w:line="235" w:lineRule="auto"/>
        <w:ind w:left="482" w:right="171"/>
        <w:jc w:val="both"/>
        <w:rPr>
          <w:rFonts w:ascii="Arial" w:eastAsia="Gill Sans MT" w:hAnsi="Arial" w:cs="Arial"/>
          <w:kern w:val="0"/>
          <w:sz w:val="24"/>
          <w:szCs w:val="24"/>
          <w:lang w:val="en-US"/>
          <w14:ligatures w14:val="none"/>
        </w:rPr>
      </w:pPr>
      <w:r w:rsidRPr="00457453">
        <w:rPr>
          <w:rFonts w:ascii="Arial" w:eastAsia="Gill Sans MT" w:hAnsi="Arial" w:cs="Arial"/>
          <w:kern w:val="0"/>
          <w:sz w:val="24"/>
          <w:szCs w:val="24"/>
          <w:lang w:val="en-US"/>
          <w14:ligatures w14:val="none"/>
        </w:rPr>
        <w:t xml:space="preserve">This form should take no more than 5 minutes to complete. The answers you give will be stored securely and kept anonymous. The Brain and Genomics Hub research team will be analysing the information provided by you and others </w:t>
      </w:r>
      <w:proofErr w:type="gramStart"/>
      <w:r w:rsidRPr="00457453">
        <w:rPr>
          <w:rFonts w:ascii="Arial" w:eastAsia="Gill Sans MT" w:hAnsi="Arial" w:cs="Arial"/>
          <w:kern w:val="0"/>
          <w:sz w:val="24"/>
          <w:szCs w:val="24"/>
          <w:lang w:val="en-US"/>
          <w14:ligatures w14:val="none"/>
        </w:rPr>
        <w:t>in order to</w:t>
      </w:r>
      <w:proofErr w:type="gramEnd"/>
      <w:r w:rsidRPr="00457453">
        <w:rPr>
          <w:rFonts w:ascii="Arial" w:eastAsia="Gill Sans MT" w:hAnsi="Arial" w:cs="Arial"/>
          <w:kern w:val="0"/>
          <w:sz w:val="24"/>
          <w:szCs w:val="24"/>
          <w:lang w:val="en-US"/>
          <w14:ligatures w14:val="none"/>
        </w:rPr>
        <w:t>:</w:t>
      </w:r>
    </w:p>
    <w:p w14:paraId="0154FDB4" w14:textId="77777777" w:rsidR="00457453" w:rsidRPr="00457453" w:rsidRDefault="00457453" w:rsidP="00457453">
      <w:pPr>
        <w:widowControl w:val="0"/>
        <w:numPr>
          <w:ilvl w:val="0"/>
          <w:numId w:val="6"/>
        </w:numPr>
        <w:autoSpaceDE w:val="0"/>
        <w:autoSpaceDN w:val="0"/>
        <w:spacing w:before="225" w:after="0" w:line="235" w:lineRule="auto"/>
        <w:ind w:right="171"/>
        <w:jc w:val="both"/>
        <w:rPr>
          <w:rFonts w:ascii="Arial" w:eastAsia="Gill Sans MT" w:hAnsi="Arial" w:cs="Arial"/>
          <w:kern w:val="0"/>
          <w:sz w:val="24"/>
          <w:szCs w:val="24"/>
          <w:lang w:val="en-US"/>
          <w14:ligatures w14:val="none"/>
        </w:rPr>
      </w:pPr>
      <w:r w:rsidRPr="00457453">
        <w:rPr>
          <w:rFonts w:ascii="Arial" w:eastAsia="Gill Sans MT" w:hAnsi="Arial" w:cs="Arial"/>
          <w:kern w:val="0"/>
          <w:sz w:val="24"/>
          <w:szCs w:val="24"/>
          <w:lang w:val="en-US"/>
          <w14:ligatures w14:val="none"/>
        </w:rPr>
        <w:t>Help us understand more about how co-production in the Hub is working, and whether there are things we need to improve.</w:t>
      </w:r>
    </w:p>
    <w:p w14:paraId="349584A2" w14:textId="77777777" w:rsidR="00457453" w:rsidRPr="00457453" w:rsidRDefault="00457453" w:rsidP="00457453">
      <w:pPr>
        <w:widowControl w:val="0"/>
        <w:numPr>
          <w:ilvl w:val="0"/>
          <w:numId w:val="6"/>
        </w:numPr>
        <w:autoSpaceDE w:val="0"/>
        <w:autoSpaceDN w:val="0"/>
        <w:spacing w:before="225" w:after="0" w:line="235" w:lineRule="auto"/>
        <w:ind w:right="171"/>
        <w:jc w:val="both"/>
        <w:rPr>
          <w:rFonts w:ascii="Arial" w:eastAsia="Gill Sans MT" w:hAnsi="Arial" w:cs="Arial"/>
          <w:kern w:val="0"/>
          <w:sz w:val="24"/>
          <w:szCs w:val="24"/>
          <w:lang w:val="en-US"/>
          <w14:ligatures w14:val="none"/>
        </w:rPr>
      </w:pPr>
      <w:r w:rsidRPr="00457453">
        <w:rPr>
          <w:rFonts w:ascii="Arial" w:eastAsia="Gill Sans MT" w:hAnsi="Arial" w:cs="Arial"/>
          <w:kern w:val="0"/>
          <w:sz w:val="24"/>
          <w:szCs w:val="24"/>
          <w:lang w:val="en-US"/>
          <w14:ligatures w14:val="none"/>
        </w:rPr>
        <w:t>Help us provide information for other researchers and the wider community about the difference that lived experience involvement can make in research, and what areas need to be worked on more.</w:t>
      </w:r>
    </w:p>
    <w:p w14:paraId="670E1510" w14:textId="77777777" w:rsidR="00457453" w:rsidRPr="00457453" w:rsidRDefault="00457453" w:rsidP="00457453">
      <w:pPr>
        <w:widowControl w:val="0"/>
        <w:autoSpaceDE w:val="0"/>
        <w:autoSpaceDN w:val="0"/>
        <w:spacing w:before="225" w:after="0" w:line="235" w:lineRule="auto"/>
        <w:ind w:left="482" w:right="171"/>
        <w:jc w:val="both"/>
        <w:rPr>
          <w:rFonts w:ascii="Arial" w:eastAsia="Gill Sans MT" w:hAnsi="Arial" w:cs="Arial"/>
          <w:b/>
          <w:bCs/>
          <w:kern w:val="0"/>
          <w:sz w:val="24"/>
          <w:szCs w:val="24"/>
          <w:lang w:val="en-US"/>
          <w14:ligatures w14:val="none"/>
        </w:rPr>
      </w:pPr>
      <w:r w:rsidRPr="00457453">
        <w:rPr>
          <w:rFonts w:ascii="Arial" w:eastAsia="Gill Sans MT" w:hAnsi="Arial" w:cs="Arial"/>
          <w:b/>
          <w:bCs/>
          <w:kern w:val="0"/>
          <w:sz w:val="24"/>
          <w:szCs w:val="24"/>
          <w:lang w:val="en-US"/>
          <w14:ligatures w14:val="none"/>
        </w:rPr>
        <w:t>Data access and privacy</w:t>
      </w:r>
    </w:p>
    <w:p w14:paraId="224B06D4" w14:textId="77777777" w:rsidR="00457453" w:rsidRDefault="00457453" w:rsidP="00457453">
      <w:pPr>
        <w:widowControl w:val="0"/>
        <w:autoSpaceDE w:val="0"/>
        <w:autoSpaceDN w:val="0"/>
        <w:spacing w:before="225" w:after="0" w:line="235" w:lineRule="auto"/>
        <w:ind w:left="482" w:right="171"/>
        <w:jc w:val="both"/>
        <w:rPr>
          <w:rFonts w:ascii="Arial" w:eastAsia="Gill Sans MT" w:hAnsi="Arial" w:cs="Arial"/>
          <w:kern w:val="0"/>
          <w:sz w:val="24"/>
          <w:szCs w:val="24"/>
          <w:lang w:val="en-US"/>
          <w14:ligatures w14:val="none"/>
        </w:rPr>
      </w:pPr>
      <w:r w:rsidRPr="00457453">
        <w:rPr>
          <w:rFonts w:ascii="Arial" w:eastAsia="Gill Sans MT" w:hAnsi="Arial" w:cs="Arial"/>
          <w:kern w:val="0"/>
          <w:sz w:val="24"/>
          <w:szCs w:val="24"/>
          <w:lang w:val="en-US"/>
          <w14:ligatures w14:val="none"/>
        </w:rPr>
        <w:t>The information you supply will be anonymously stored on Cardiff University secure servers in line with Brain and Genomics Hub ethical approvals (REC reference: 25/WA/0027). Your data will only be accessed by approved members of the Brain and Genomics Hub research team.</w:t>
      </w:r>
    </w:p>
    <w:p w14:paraId="6858109F" w14:textId="77777777" w:rsidR="00457453" w:rsidRPr="00457453" w:rsidRDefault="00457453" w:rsidP="00457453">
      <w:pPr>
        <w:widowControl w:val="0"/>
        <w:autoSpaceDE w:val="0"/>
        <w:autoSpaceDN w:val="0"/>
        <w:spacing w:before="225" w:after="0" w:line="235" w:lineRule="auto"/>
        <w:ind w:left="482" w:right="171"/>
        <w:jc w:val="both"/>
        <w:rPr>
          <w:rFonts w:ascii="Arial" w:eastAsia="Gill Sans MT" w:hAnsi="Arial" w:cs="Arial"/>
          <w:kern w:val="0"/>
          <w:sz w:val="24"/>
          <w:szCs w:val="24"/>
          <w:lang w:val="en-US"/>
          <w14:ligatures w14:val="none"/>
        </w:rPr>
      </w:pPr>
    </w:p>
    <w:p w14:paraId="3351C67D" w14:textId="77777777" w:rsidR="00457453" w:rsidRPr="00457453" w:rsidRDefault="00457453" w:rsidP="00457453">
      <w:pPr>
        <w:widowControl w:val="0"/>
        <w:autoSpaceDE w:val="0"/>
        <w:autoSpaceDN w:val="0"/>
        <w:spacing w:before="225" w:after="0" w:line="235" w:lineRule="auto"/>
        <w:ind w:left="482" w:right="171"/>
        <w:rPr>
          <w:rFonts w:ascii="Gill Sans MT" w:eastAsia="Gill Sans MT" w:hAnsi="Gill Sans MT" w:cs="Gill Sans MT"/>
          <w:spacing w:val="-2"/>
          <w:w w:val="110"/>
          <w:kern w:val="0"/>
          <w:sz w:val="20"/>
          <w:szCs w:val="20"/>
          <w:lang w:val="en-US"/>
          <w14:ligatures w14:val="none"/>
        </w:rPr>
      </w:pPr>
      <w:r w:rsidRPr="00457453">
        <w:rPr>
          <w:rFonts w:ascii="Gill Sans MT" w:eastAsia="Gill Sans MT" w:hAnsi="Gill Sans MT" w:cs="Gill Sans MT"/>
          <w:noProof/>
          <w:spacing w:val="-2"/>
          <w:kern w:val="0"/>
          <w:sz w:val="20"/>
          <w:szCs w:val="20"/>
          <w:lang w:val="en-US"/>
          <w14:ligatures w14:val="none"/>
        </w:rPr>
        <mc:AlternateContent>
          <mc:Choice Requires="wps">
            <w:drawing>
              <wp:inline distT="0" distB="0" distL="0" distR="0" wp14:anchorId="0CED37E5" wp14:editId="0385FCAD">
                <wp:extent cx="6270171" cy="1314629"/>
                <wp:effectExtent l="0" t="0" r="16510" b="19050"/>
                <wp:docPr id="180448942" name="Text Box 49"/>
                <wp:cNvGraphicFramePr/>
                <a:graphic xmlns:a="http://schemas.openxmlformats.org/drawingml/2006/main">
                  <a:graphicData uri="http://schemas.microsoft.com/office/word/2010/wordprocessingShape">
                    <wps:wsp>
                      <wps:cNvSpPr txBox="1"/>
                      <wps:spPr>
                        <a:xfrm>
                          <a:off x="0" y="0"/>
                          <a:ext cx="6270171" cy="1314629"/>
                        </a:xfrm>
                        <a:prstGeom prst="rect">
                          <a:avLst/>
                        </a:prstGeom>
                        <a:solidFill>
                          <a:sysClr val="window" lastClr="FFFFFF">
                            <a:lumMod val="85000"/>
                          </a:sysClr>
                        </a:solidFill>
                        <a:ln w="6350">
                          <a:solidFill>
                            <a:srgbClr val="FFFF00"/>
                          </a:solidFill>
                        </a:ln>
                      </wps:spPr>
                      <wps:txbx>
                        <w:txbxContent>
                          <w:p w14:paraId="2F11360D" w14:textId="77777777" w:rsidR="00457453" w:rsidRPr="008E3778" w:rsidRDefault="00457453" w:rsidP="00457453">
                            <w:pPr>
                              <w:spacing w:before="2"/>
                              <w:jc w:val="both"/>
                              <w:rPr>
                                <w:rFonts w:ascii="Arial" w:hAnsi="Arial" w:cs="Arial"/>
                                <w:b/>
                                <w:sz w:val="24"/>
                                <w:szCs w:val="24"/>
                              </w:rPr>
                            </w:pPr>
                            <w:r w:rsidRPr="008E3778">
                              <w:rPr>
                                <w:rFonts w:ascii="Arial" w:hAnsi="Arial" w:cs="Arial"/>
                                <w:b/>
                                <w:sz w:val="24"/>
                                <w:szCs w:val="24"/>
                              </w:rPr>
                              <w:t>Please read each statement below and indicate whether you agree.</w:t>
                            </w:r>
                          </w:p>
                          <w:p w14:paraId="42534F83" w14:textId="77777777" w:rsidR="00457453" w:rsidRPr="008E3778" w:rsidRDefault="00457453" w:rsidP="00457453">
                            <w:pPr>
                              <w:spacing w:before="2"/>
                              <w:jc w:val="both"/>
                              <w:rPr>
                                <w:rFonts w:ascii="Arial" w:hAnsi="Arial" w:cs="Arial"/>
                                <w:bCs/>
                                <w:sz w:val="24"/>
                                <w:szCs w:val="24"/>
                              </w:rPr>
                            </w:pPr>
                          </w:p>
                          <w:p w14:paraId="111E36AD" w14:textId="77777777" w:rsidR="00457453" w:rsidRPr="008E3778" w:rsidRDefault="00457453" w:rsidP="00457453">
                            <w:pPr>
                              <w:rPr>
                                <w:rFonts w:ascii="Arial" w:hAnsi="Arial" w:cs="Arial"/>
                                <w:bCs/>
                                <w:sz w:val="24"/>
                                <w:szCs w:val="24"/>
                              </w:rPr>
                            </w:pPr>
                            <w:r w:rsidRPr="008E3778">
                              <w:rPr>
                                <w:rFonts w:ascii="Arial" w:hAnsi="Arial" w:cs="Arial"/>
                                <w:b/>
                                <w:sz w:val="24"/>
                                <w:szCs w:val="24"/>
                              </w:rPr>
                              <w:t xml:space="preserve">You are free to withdraw from this study at any time without giving a reason. If you no longer wish to have your data stored, please contact the study team at </w:t>
                            </w:r>
                            <w:hyperlink r:id="rId10">
                              <w:r w:rsidRPr="008E3778">
                                <w:rPr>
                                  <w:rFonts w:ascii="Arial" w:hAnsi="Arial" w:cs="Arial"/>
                                  <w:b/>
                                  <w:sz w:val="24"/>
                                  <w:szCs w:val="24"/>
                                </w:rPr>
                                <w:t>brainandgenomicshub@cardiff.ac.uk</w:t>
                              </w:r>
                            </w:hyperlink>
                            <w:r w:rsidRPr="008E3778">
                              <w:rPr>
                                <w:rFonts w:ascii="Arial" w:hAnsi="Arial" w:cs="Arial"/>
                                <w:b/>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0CED37E5" id="_x0000_t202" coordsize="21600,21600" o:spt="202" path="m,l,21600r21600,l21600,xe">
                <v:stroke joinstyle="miter"/>
                <v:path gradientshapeok="t" o:connecttype="rect"/>
              </v:shapetype>
              <v:shape id="Text Box 49" o:spid="_x0000_s1026" type="#_x0000_t202" style="width:493.7pt;height:1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" fillcolor="#d9d9d9" strokecolor="yellow" strokeweight=".5pt">
                <v:textbox>
                  <w:txbxContent>
                    <w:p w14:paraId="2F11360D" w14:textId="77777777" w:rsidR="00457453" w:rsidRPr="008E3778" w:rsidRDefault="00457453" w:rsidP="00457453">
                      <w:pPr>
                        <w:spacing w:before="2"/>
                        <w:jc w:val="both"/>
                        <w:rPr>
                          <w:rFonts w:ascii="Arial" w:hAnsi="Arial" w:cs="Arial"/>
                          <w:b/>
                          <w:sz w:val="24"/>
                          <w:szCs w:val="24"/>
                        </w:rPr>
                      </w:pPr>
                      <w:r w:rsidRPr="008E3778">
                        <w:rPr>
                          <w:rFonts w:ascii="Arial" w:hAnsi="Arial" w:cs="Arial"/>
                          <w:b/>
                          <w:sz w:val="24"/>
                          <w:szCs w:val="24"/>
                        </w:rPr>
                        <w:t>Please read each statement below and indicate whether you agree.</w:t>
                      </w:r>
                    </w:p>
                    <w:p w14:paraId="42534F83" w14:textId="77777777" w:rsidR="00457453" w:rsidRPr="008E3778" w:rsidRDefault="00457453" w:rsidP="00457453">
                      <w:pPr>
                        <w:spacing w:before="2"/>
                        <w:jc w:val="both"/>
                        <w:rPr>
                          <w:rFonts w:ascii="Arial" w:hAnsi="Arial" w:cs="Arial"/>
                          <w:bCs/>
                          <w:sz w:val="24"/>
                          <w:szCs w:val="24"/>
                        </w:rPr>
                      </w:pPr>
                    </w:p>
                    <w:p w14:paraId="111E36AD" w14:textId="77777777" w:rsidR="00457453" w:rsidRPr="008E3778" w:rsidRDefault="00457453" w:rsidP="00457453">
                      <w:pPr>
                        <w:rPr>
                          <w:rFonts w:ascii="Arial" w:hAnsi="Arial" w:cs="Arial"/>
                          <w:bCs/>
                          <w:sz w:val="24"/>
                          <w:szCs w:val="24"/>
                        </w:rPr>
                      </w:pPr>
                      <w:r w:rsidRPr="008E3778">
                        <w:rPr>
                          <w:rFonts w:ascii="Arial" w:hAnsi="Arial" w:cs="Arial"/>
                          <w:b/>
                          <w:sz w:val="24"/>
                          <w:szCs w:val="24"/>
                        </w:rPr>
                        <w:t xml:space="preserve">You are free to withdraw from this study at any time without giving a reason. If you no longer wish to have your data stored, please contact the study team at </w:t>
                      </w:r>
                      <w:hyperlink r:id="rId11">
                        <w:r w:rsidRPr="008E3778">
                          <w:rPr>
                            <w:rFonts w:ascii="Arial" w:hAnsi="Arial" w:cs="Arial"/>
                            <w:b/>
                            <w:sz w:val="24"/>
                            <w:szCs w:val="24"/>
                          </w:rPr>
                          <w:t>brainandgenomicshub@cardiff.ac.uk</w:t>
                        </w:r>
                      </w:hyperlink>
                      <w:r w:rsidRPr="008E3778">
                        <w:rPr>
                          <w:rFonts w:ascii="Arial" w:hAnsi="Arial" w:cs="Arial"/>
                          <w:b/>
                          <w:sz w:val="24"/>
                          <w:szCs w:val="24"/>
                        </w:rPr>
                        <w:t>.</w:t>
                      </w:r>
                    </w:p>
                  </w:txbxContent>
                </v:textbox>
                <w10:anchorlock/>
              </v:shape>
            </w:pict>
          </mc:Fallback>
        </mc:AlternateContent>
      </w:r>
    </w:p>
    <w:p w14:paraId="63386A39" w14:textId="77777777" w:rsidR="00457453" w:rsidRPr="00457453" w:rsidRDefault="00457453" w:rsidP="00457453">
      <w:pPr>
        <w:widowControl w:val="0"/>
        <w:tabs>
          <w:tab w:val="left" w:pos="482"/>
          <w:tab w:val="left" w:pos="6662"/>
        </w:tabs>
        <w:autoSpaceDE w:val="0"/>
        <w:autoSpaceDN w:val="0"/>
        <w:spacing w:after="0" w:line="235" w:lineRule="auto"/>
        <w:ind w:right="4219"/>
        <w:rPr>
          <w:rFonts w:ascii="Gill Sans MT" w:eastAsia="Gill Sans MT" w:hAnsi="Gill Sans MT" w:cs="Gill Sans MT"/>
          <w:kern w:val="0"/>
          <w:sz w:val="20"/>
          <w:lang w:val="en-US"/>
          <w14:ligatures w14:val="none"/>
        </w:rPr>
      </w:pPr>
    </w:p>
    <w:tbl>
      <w:tblPr>
        <w:tblStyle w:val="TableGrid1"/>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4"/>
        <w:gridCol w:w="1535"/>
      </w:tblGrid>
      <w:tr w:rsidR="00457453" w:rsidRPr="00457453" w14:paraId="39252C81" w14:textId="77777777" w:rsidTr="000123EA">
        <w:tc>
          <w:tcPr>
            <w:tcW w:w="8084" w:type="dxa"/>
          </w:tcPr>
          <w:p w14:paraId="064FEB1F" w14:textId="77777777" w:rsidR="00457453" w:rsidRPr="00457453" w:rsidRDefault="00457453" w:rsidP="00457453">
            <w:pPr>
              <w:numPr>
                <w:ilvl w:val="0"/>
                <w:numId w:val="7"/>
              </w:numPr>
              <w:tabs>
                <w:tab w:val="left" w:pos="482"/>
                <w:tab w:val="left" w:pos="6662"/>
              </w:tabs>
              <w:spacing w:after="240" w:line="235" w:lineRule="auto"/>
              <w:rPr>
                <w:rFonts w:ascii="Arial" w:eastAsia="Gill Sans MT" w:hAnsi="Arial" w:cs="Arial"/>
                <w:sz w:val="24"/>
                <w:szCs w:val="24"/>
              </w:rPr>
            </w:pPr>
            <w:r w:rsidRPr="00457453">
              <w:rPr>
                <w:rFonts w:ascii="Arial" w:eastAsia="Gill Sans MT" w:hAnsi="Arial" w:cs="Arial"/>
                <w:sz w:val="24"/>
                <w:szCs w:val="24"/>
              </w:rPr>
              <w:t>Have you read and understood the information presented above, read the privacy notice, and consent to Cardiff University collecting your data?</w:t>
            </w:r>
          </w:p>
        </w:tc>
        <w:tc>
          <w:tcPr>
            <w:tcW w:w="1535" w:type="dxa"/>
          </w:tcPr>
          <w:p w14:paraId="42FBB2A4" w14:textId="77777777" w:rsidR="00457453" w:rsidRPr="00457453" w:rsidRDefault="00457453" w:rsidP="00457453">
            <w:pPr>
              <w:numPr>
                <w:ilvl w:val="0"/>
                <w:numId w:val="8"/>
              </w:numPr>
              <w:tabs>
                <w:tab w:val="left" w:pos="482"/>
                <w:tab w:val="left" w:pos="6662"/>
              </w:tabs>
              <w:spacing w:line="235" w:lineRule="auto"/>
              <w:rPr>
                <w:rFonts w:ascii="Arial" w:eastAsia="Gill Sans MT" w:hAnsi="Arial" w:cs="Arial"/>
                <w:sz w:val="24"/>
                <w:szCs w:val="24"/>
              </w:rPr>
            </w:pPr>
            <w:r w:rsidRPr="00457453">
              <w:rPr>
                <w:rFonts w:ascii="Arial" w:eastAsia="Gill Sans MT" w:hAnsi="Arial" w:cs="Arial"/>
                <w:sz w:val="24"/>
                <w:szCs w:val="24"/>
              </w:rPr>
              <w:t>Yes</w:t>
            </w:r>
          </w:p>
          <w:p w14:paraId="4D012820" w14:textId="77777777" w:rsidR="00457453" w:rsidRPr="00457453" w:rsidRDefault="00457453" w:rsidP="00457453">
            <w:pPr>
              <w:numPr>
                <w:ilvl w:val="0"/>
                <w:numId w:val="8"/>
              </w:numPr>
              <w:tabs>
                <w:tab w:val="left" w:pos="482"/>
                <w:tab w:val="left" w:pos="6662"/>
              </w:tabs>
              <w:spacing w:line="235" w:lineRule="auto"/>
              <w:rPr>
                <w:rFonts w:ascii="Arial" w:eastAsia="Gill Sans MT" w:hAnsi="Arial" w:cs="Arial"/>
                <w:sz w:val="24"/>
                <w:szCs w:val="24"/>
              </w:rPr>
            </w:pPr>
            <w:r w:rsidRPr="00457453">
              <w:rPr>
                <w:rFonts w:ascii="Arial" w:eastAsia="Gill Sans MT" w:hAnsi="Arial" w:cs="Arial"/>
                <w:sz w:val="24"/>
                <w:szCs w:val="24"/>
              </w:rPr>
              <w:t>No</w:t>
            </w:r>
          </w:p>
          <w:p w14:paraId="406D38B4" w14:textId="77777777" w:rsidR="00457453" w:rsidRPr="00457453" w:rsidRDefault="00457453" w:rsidP="00457453">
            <w:pPr>
              <w:tabs>
                <w:tab w:val="left" w:pos="482"/>
                <w:tab w:val="left" w:pos="6662"/>
              </w:tabs>
              <w:spacing w:line="235" w:lineRule="auto"/>
              <w:ind w:left="473"/>
              <w:rPr>
                <w:rFonts w:ascii="Arial" w:eastAsia="Gill Sans MT" w:hAnsi="Arial" w:cs="Arial"/>
                <w:sz w:val="24"/>
                <w:szCs w:val="24"/>
              </w:rPr>
            </w:pPr>
          </w:p>
        </w:tc>
      </w:tr>
      <w:tr w:rsidR="00457453" w:rsidRPr="00457453" w14:paraId="3C68C009" w14:textId="77777777" w:rsidTr="000123EA">
        <w:tc>
          <w:tcPr>
            <w:tcW w:w="8084" w:type="dxa"/>
          </w:tcPr>
          <w:p w14:paraId="622925E8" w14:textId="77777777" w:rsidR="00457453" w:rsidRPr="00457453" w:rsidRDefault="00457453" w:rsidP="00457453">
            <w:pPr>
              <w:tabs>
                <w:tab w:val="left" w:pos="482"/>
                <w:tab w:val="left" w:pos="6662"/>
              </w:tabs>
              <w:spacing w:after="240" w:line="235" w:lineRule="auto"/>
              <w:rPr>
                <w:rFonts w:ascii="Arial" w:eastAsia="Gill Sans MT" w:hAnsi="Arial" w:cs="Arial"/>
                <w:sz w:val="24"/>
                <w:szCs w:val="24"/>
              </w:rPr>
            </w:pPr>
            <w:r w:rsidRPr="00457453">
              <w:rPr>
                <w:rFonts w:ascii="Arial" w:eastAsia="Gill Sans MT" w:hAnsi="Arial" w:cs="Arial"/>
                <w:sz w:val="24"/>
                <w:szCs w:val="24"/>
              </w:rPr>
              <w:t>Do you consent to having your anonymised data used for the purposes of a task in the public interest, as defined by the General Data Protection and Regulation Act?</w:t>
            </w:r>
          </w:p>
        </w:tc>
        <w:tc>
          <w:tcPr>
            <w:tcW w:w="1535" w:type="dxa"/>
          </w:tcPr>
          <w:p w14:paraId="5FA01556" w14:textId="77777777" w:rsidR="00457453" w:rsidRPr="00457453" w:rsidRDefault="00457453" w:rsidP="00457453">
            <w:pPr>
              <w:numPr>
                <w:ilvl w:val="0"/>
                <w:numId w:val="8"/>
              </w:numPr>
              <w:tabs>
                <w:tab w:val="left" w:pos="482"/>
                <w:tab w:val="left" w:pos="6662"/>
              </w:tabs>
              <w:spacing w:line="235" w:lineRule="auto"/>
              <w:rPr>
                <w:rFonts w:ascii="Arial" w:eastAsia="Gill Sans MT" w:hAnsi="Arial" w:cs="Arial"/>
                <w:sz w:val="24"/>
                <w:szCs w:val="24"/>
              </w:rPr>
            </w:pPr>
            <w:r w:rsidRPr="00457453">
              <w:rPr>
                <w:rFonts w:ascii="Arial" w:eastAsia="Gill Sans MT" w:hAnsi="Arial" w:cs="Arial"/>
                <w:sz w:val="24"/>
                <w:szCs w:val="24"/>
              </w:rPr>
              <w:t>Yes</w:t>
            </w:r>
          </w:p>
          <w:p w14:paraId="1B5F7F34" w14:textId="77777777" w:rsidR="00457453" w:rsidRPr="00457453" w:rsidRDefault="00457453" w:rsidP="00457453">
            <w:pPr>
              <w:numPr>
                <w:ilvl w:val="0"/>
                <w:numId w:val="8"/>
              </w:numPr>
              <w:tabs>
                <w:tab w:val="left" w:pos="482"/>
                <w:tab w:val="left" w:pos="6662"/>
              </w:tabs>
              <w:spacing w:line="235" w:lineRule="auto"/>
              <w:rPr>
                <w:rFonts w:ascii="Arial" w:eastAsia="Gill Sans MT" w:hAnsi="Arial" w:cs="Arial"/>
                <w:sz w:val="24"/>
                <w:szCs w:val="24"/>
              </w:rPr>
            </w:pPr>
            <w:r w:rsidRPr="00457453">
              <w:rPr>
                <w:rFonts w:ascii="Arial" w:eastAsia="Gill Sans MT" w:hAnsi="Arial" w:cs="Arial"/>
                <w:sz w:val="24"/>
                <w:szCs w:val="24"/>
              </w:rPr>
              <w:t>No</w:t>
            </w:r>
          </w:p>
          <w:p w14:paraId="399FA424" w14:textId="77777777" w:rsidR="00457453" w:rsidRPr="00457453" w:rsidRDefault="00457453" w:rsidP="00457453">
            <w:pPr>
              <w:tabs>
                <w:tab w:val="left" w:pos="482"/>
                <w:tab w:val="left" w:pos="6662"/>
              </w:tabs>
              <w:spacing w:line="235" w:lineRule="auto"/>
              <w:ind w:left="473"/>
              <w:rPr>
                <w:rFonts w:ascii="Arial" w:eastAsia="Gill Sans MT" w:hAnsi="Arial" w:cs="Arial"/>
                <w:sz w:val="24"/>
                <w:szCs w:val="24"/>
              </w:rPr>
            </w:pPr>
          </w:p>
        </w:tc>
      </w:tr>
      <w:tr w:rsidR="00457453" w:rsidRPr="00457453" w14:paraId="075BF025" w14:textId="77777777" w:rsidTr="000123EA">
        <w:tc>
          <w:tcPr>
            <w:tcW w:w="8084" w:type="dxa"/>
          </w:tcPr>
          <w:p w14:paraId="199BF3A3" w14:textId="77777777" w:rsidR="00457453" w:rsidRPr="00457453" w:rsidRDefault="00457453" w:rsidP="00457453">
            <w:pPr>
              <w:tabs>
                <w:tab w:val="left" w:pos="482"/>
                <w:tab w:val="left" w:pos="6662"/>
              </w:tabs>
              <w:spacing w:after="240" w:line="235" w:lineRule="auto"/>
              <w:rPr>
                <w:rFonts w:ascii="Arial" w:eastAsia="Gill Sans MT" w:hAnsi="Arial" w:cs="Arial"/>
                <w:sz w:val="24"/>
                <w:szCs w:val="24"/>
              </w:rPr>
            </w:pPr>
            <w:r w:rsidRPr="00457453">
              <w:rPr>
                <w:rFonts w:ascii="Arial" w:eastAsia="Gill Sans MT" w:hAnsi="Arial" w:cs="Arial"/>
                <w:sz w:val="24"/>
                <w:szCs w:val="24"/>
              </w:rPr>
              <w:t>Do you consent to your anonymised data being shared with researchers within the wider Brain and Genomics Hub for purposes of analysis and dissemination?</w:t>
            </w:r>
          </w:p>
        </w:tc>
        <w:tc>
          <w:tcPr>
            <w:tcW w:w="1535" w:type="dxa"/>
          </w:tcPr>
          <w:p w14:paraId="0EDE69F1" w14:textId="77777777" w:rsidR="00457453" w:rsidRPr="00457453" w:rsidRDefault="00457453" w:rsidP="00457453">
            <w:pPr>
              <w:numPr>
                <w:ilvl w:val="0"/>
                <w:numId w:val="8"/>
              </w:numPr>
              <w:tabs>
                <w:tab w:val="left" w:pos="482"/>
                <w:tab w:val="left" w:pos="6662"/>
              </w:tabs>
              <w:spacing w:line="235" w:lineRule="auto"/>
              <w:rPr>
                <w:rFonts w:ascii="Arial" w:eastAsia="Gill Sans MT" w:hAnsi="Arial" w:cs="Arial"/>
                <w:sz w:val="24"/>
                <w:szCs w:val="24"/>
              </w:rPr>
            </w:pPr>
            <w:r w:rsidRPr="00457453">
              <w:rPr>
                <w:rFonts w:ascii="Arial" w:eastAsia="Gill Sans MT" w:hAnsi="Arial" w:cs="Arial"/>
                <w:sz w:val="24"/>
                <w:szCs w:val="24"/>
              </w:rPr>
              <w:t>Yes</w:t>
            </w:r>
          </w:p>
          <w:p w14:paraId="0592FF19" w14:textId="77777777" w:rsidR="00457453" w:rsidRPr="00457453" w:rsidRDefault="00457453" w:rsidP="00457453">
            <w:pPr>
              <w:numPr>
                <w:ilvl w:val="0"/>
                <w:numId w:val="8"/>
              </w:numPr>
              <w:tabs>
                <w:tab w:val="left" w:pos="482"/>
                <w:tab w:val="left" w:pos="6662"/>
              </w:tabs>
              <w:spacing w:line="235" w:lineRule="auto"/>
              <w:rPr>
                <w:rFonts w:ascii="Arial" w:eastAsia="Gill Sans MT" w:hAnsi="Arial" w:cs="Arial"/>
                <w:sz w:val="24"/>
                <w:szCs w:val="24"/>
              </w:rPr>
            </w:pPr>
            <w:r w:rsidRPr="00457453">
              <w:rPr>
                <w:rFonts w:ascii="Arial" w:eastAsia="Gill Sans MT" w:hAnsi="Arial" w:cs="Arial"/>
                <w:sz w:val="24"/>
                <w:szCs w:val="24"/>
              </w:rPr>
              <w:t>No</w:t>
            </w:r>
          </w:p>
          <w:p w14:paraId="73510C90" w14:textId="77777777" w:rsidR="00457453" w:rsidRPr="00457453" w:rsidRDefault="00457453" w:rsidP="00457453">
            <w:pPr>
              <w:tabs>
                <w:tab w:val="left" w:pos="482"/>
                <w:tab w:val="left" w:pos="6662"/>
              </w:tabs>
              <w:spacing w:line="235" w:lineRule="auto"/>
              <w:ind w:left="473"/>
              <w:rPr>
                <w:rFonts w:ascii="Arial" w:eastAsia="Gill Sans MT" w:hAnsi="Arial" w:cs="Arial"/>
                <w:sz w:val="24"/>
                <w:szCs w:val="24"/>
              </w:rPr>
            </w:pPr>
          </w:p>
        </w:tc>
      </w:tr>
      <w:tr w:rsidR="00457453" w:rsidRPr="00457453" w14:paraId="3822F1C4" w14:textId="77777777" w:rsidTr="000123EA">
        <w:tc>
          <w:tcPr>
            <w:tcW w:w="8084" w:type="dxa"/>
          </w:tcPr>
          <w:p w14:paraId="6D186A6B" w14:textId="77777777" w:rsidR="00457453" w:rsidRPr="00457453" w:rsidRDefault="00457453" w:rsidP="00457453">
            <w:pPr>
              <w:tabs>
                <w:tab w:val="left" w:pos="482"/>
                <w:tab w:val="left" w:pos="6662"/>
              </w:tabs>
              <w:spacing w:after="240" w:line="235" w:lineRule="auto"/>
              <w:rPr>
                <w:rFonts w:ascii="Arial" w:eastAsia="Gill Sans MT" w:hAnsi="Arial" w:cs="Arial"/>
                <w:sz w:val="24"/>
                <w:szCs w:val="24"/>
              </w:rPr>
            </w:pPr>
            <w:r w:rsidRPr="00457453">
              <w:rPr>
                <w:rFonts w:ascii="Arial" w:eastAsia="Gill Sans MT" w:hAnsi="Arial" w:cs="Arial"/>
                <w:sz w:val="24"/>
                <w:szCs w:val="24"/>
              </w:rPr>
              <w:t>Do you consent to your anonymised data being used in reports and publications that may arise from this work?</w:t>
            </w:r>
          </w:p>
        </w:tc>
        <w:tc>
          <w:tcPr>
            <w:tcW w:w="1535" w:type="dxa"/>
          </w:tcPr>
          <w:p w14:paraId="5CB786CD" w14:textId="77777777" w:rsidR="00457453" w:rsidRPr="00457453" w:rsidRDefault="00457453" w:rsidP="00457453">
            <w:pPr>
              <w:numPr>
                <w:ilvl w:val="0"/>
                <w:numId w:val="8"/>
              </w:numPr>
              <w:tabs>
                <w:tab w:val="left" w:pos="482"/>
                <w:tab w:val="left" w:pos="6662"/>
              </w:tabs>
              <w:spacing w:line="235" w:lineRule="auto"/>
              <w:rPr>
                <w:rFonts w:ascii="Arial" w:eastAsia="Gill Sans MT" w:hAnsi="Arial" w:cs="Arial"/>
                <w:sz w:val="24"/>
                <w:szCs w:val="24"/>
              </w:rPr>
            </w:pPr>
            <w:r w:rsidRPr="00457453">
              <w:rPr>
                <w:rFonts w:ascii="Arial" w:eastAsia="Gill Sans MT" w:hAnsi="Arial" w:cs="Arial"/>
                <w:sz w:val="24"/>
                <w:szCs w:val="24"/>
              </w:rPr>
              <w:t>Yes</w:t>
            </w:r>
          </w:p>
          <w:p w14:paraId="07BB5119" w14:textId="77777777" w:rsidR="00457453" w:rsidRPr="00457453" w:rsidRDefault="00457453" w:rsidP="00457453">
            <w:pPr>
              <w:numPr>
                <w:ilvl w:val="0"/>
                <w:numId w:val="8"/>
              </w:numPr>
              <w:tabs>
                <w:tab w:val="left" w:pos="482"/>
                <w:tab w:val="left" w:pos="6662"/>
              </w:tabs>
              <w:spacing w:line="235" w:lineRule="auto"/>
              <w:rPr>
                <w:rFonts w:ascii="Arial" w:eastAsia="Gill Sans MT" w:hAnsi="Arial" w:cs="Arial"/>
                <w:sz w:val="24"/>
                <w:szCs w:val="24"/>
              </w:rPr>
            </w:pPr>
            <w:r w:rsidRPr="00457453">
              <w:rPr>
                <w:rFonts w:ascii="Arial" w:eastAsia="Gill Sans MT" w:hAnsi="Arial" w:cs="Arial"/>
                <w:sz w:val="24"/>
                <w:szCs w:val="24"/>
              </w:rPr>
              <w:t>No</w:t>
            </w:r>
          </w:p>
        </w:tc>
      </w:tr>
    </w:tbl>
    <w:p w14:paraId="2FA1C332" w14:textId="77777777" w:rsidR="00457453" w:rsidRPr="00457453" w:rsidRDefault="00457453" w:rsidP="00457453">
      <w:pPr>
        <w:widowControl w:val="0"/>
        <w:autoSpaceDE w:val="0"/>
        <w:autoSpaceDN w:val="0"/>
        <w:spacing w:after="0" w:line="240" w:lineRule="auto"/>
        <w:rPr>
          <w:rFonts w:ascii="Gill Sans MT" w:eastAsia="Gill Sans MT" w:hAnsi="Gill Sans MT" w:cs="Gill Sans MT"/>
          <w:kern w:val="0"/>
          <w:sz w:val="20"/>
          <w:lang w:val="en-US"/>
          <w14:ligatures w14:val="none"/>
        </w:rPr>
      </w:pPr>
    </w:p>
    <w:p w14:paraId="6BCA2A94" w14:textId="77777777" w:rsidR="00457453" w:rsidRPr="00457453" w:rsidRDefault="00457453" w:rsidP="00457453">
      <w:pPr>
        <w:widowControl w:val="0"/>
        <w:autoSpaceDE w:val="0"/>
        <w:autoSpaceDN w:val="0"/>
        <w:spacing w:before="223" w:after="0" w:line="240" w:lineRule="auto"/>
        <w:rPr>
          <w:rFonts w:ascii="Arial" w:eastAsia="Gill Sans MT" w:hAnsi="Arial" w:cs="Arial"/>
          <w:kern w:val="0"/>
          <w:lang w:val="en-US"/>
          <w14:ligatures w14:val="none"/>
        </w:rPr>
      </w:pPr>
      <w:r w:rsidRPr="00457453">
        <w:rPr>
          <w:rFonts w:ascii="Gill Sans MT" w:eastAsia="Gill Sans MT" w:hAnsi="Gill Sans MT" w:cs="Gill Sans MT"/>
          <w:noProof/>
          <w:spacing w:val="-2"/>
          <w:kern w:val="0"/>
          <w:sz w:val="20"/>
          <w:szCs w:val="20"/>
          <w:lang w:val="en-US"/>
          <w14:ligatures w14:val="none"/>
        </w:rPr>
        <mc:AlternateContent>
          <mc:Choice Requires="wps">
            <w:drawing>
              <wp:inline distT="0" distB="0" distL="0" distR="0" wp14:anchorId="463B19F7" wp14:editId="645FFD82">
                <wp:extent cx="6662057" cy="1509622"/>
                <wp:effectExtent l="0" t="0" r="24765" b="14605"/>
                <wp:docPr id="181742805" name="Text Box 49"/>
                <wp:cNvGraphicFramePr/>
                <a:graphic xmlns:a="http://schemas.openxmlformats.org/drawingml/2006/main">
                  <a:graphicData uri="http://schemas.microsoft.com/office/word/2010/wordprocessingShape">
                    <wps:wsp>
                      <wps:cNvSpPr txBox="1"/>
                      <wps:spPr>
                        <a:xfrm>
                          <a:off x="0" y="0"/>
                          <a:ext cx="6662057" cy="1509622"/>
                        </a:xfrm>
                        <a:prstGeom prst="rect">
                          <a:avLst/>
                        </a:prstGeom>
                        <a:solidFill>
                          <a:sysClr val="window" lastClr="FFFFFF">
                            <a:lumMod val="95000"/>
                          </a:sysClr>
                        </a:solidFill>
                        <a:ln w="6350">
                          <a:solidFill>
                            <a:sysClr val="windowText" lastClr="000000"/>
                          </a:solidFill>
                        </a:ln>
                      </wps:spPr>
                      <wps:txbx>
                        <w:txbxContent>
                          <w:p w14:paraId="3B21B737" w14:textId="77777777" w:rsidR="00457453" w:rsidRPr="00E52E20" w:rsidRDefault="00457453" w:rsidP="00457453">
                            <w:pPr>
                              <w:spacing w:line="264" w:lineRule="auto"/>
                              <w:jc w:val="both"/>
                              <w:rPr>
                                <w:rFonts w:ascii="Arial" w:hAnsi="Arial" w:cs="Arial"/>
                                <w:b/>
                                <w:bCs/>
                                <w:sz w:val="24"/>
                                <w:szCs w:val="24"/>
                              </w:rPr>
                            </w:pPr>
                            <w:r w:rsidRPr="00E52E20">
                              <w:rPr>
                                <w:rFonts w:ascii="Arial" w:hAnsi="Arial" w:cs="Arial"/>
                                <w:b/>
                                <w:bCs/>
                                <w:sz w:val="24"/>
                                <w:szCs w:val="24"/>
                              </w:rPr>
                              <w:t>The following questions are being used to assess the impact of your experience in the task and/or meeting you recently engaged in. The goal of this is to assess where lived experience advisory work could be improved within the Brain and Genomics Hub.</w:t>
                            </w:r>
                          </w:p>
                          <w:p w14:paraId="177E8A0E" w14:textId="77777777" w:rsidR="00457453" w:rsidRPr="00E52E20" w:rsidRDefault="00457453" w:rsidP="00457453">
                            <w:pPr>
                              <w:spacing w:line="264" w:lineRule="auto"/>
                              <w:jc w:val="both"/>
                              <w:rPr>
                                <w:rFonts w:ascii="Arial" w:hAnsi="Arial" w:cs="Arial"/>
                                <w:b/>
                                <w:bCs/>
                                <w:sz w:val="24"/>
                                <w:szCs w:val="24"/>
                              </w:rPr>
                            </w:pPr>
                          </w:p>
                          <w:p w14:paraId="6C830317" w14:textId="77777777" w:rsidR="00457453" w:rsidRPr="00E52E20" w:rsidRDefault="00457453" w:rsidP="00457453">
                            <w:pPr>
                              <w:spacing w:line="264" w:lineRule="auto"/>
                              <w:jc w:val="both"/>
                              <w:rPr>
                                <w:rFonts w:ascii="Arial" w:hAnsi="Arial" w:cs="Arial"/>
                                <w:b/>
                                <w:bCs/>
                                <w:sz w:val="24"/>
                                <w:szCs w:val="24"/>
                              </w:rPr>
                            </w:pPr>
                            <w:r w:rsidRPr="00E52E20">
                              <w:rPr>
                                <w:rFonts w:ascii="Arial" w:hAnsi="Arial" w:cs="Arial"/>
                                <w:b/>
                                <w:bCs/>
                                <w:sz w:val="24"/>
                                <w:szCs w:val="24"/>
                              </w:rPr>
                              <w:t>All questions are optional, and the text questions are there for you to provide additional context to your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63B19F7" id="_x0000_s1027" type="#_x0000_t202" style="width:524.55pt;height:11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" fillcolor="#f2f2f2" strokecolor="windowText" strokeweight=".5pt">
                <v:textbox>
                  <w:txbxContent>
                    <w:p w14:paraId="3B21B737" w14:textId="77777777" w:rsidR="00457453" w:rsidRPr="00E52E20" w:rsidRDefault="00457453" w:rsidP="00457453">
                      <w:pPr>
                        <w:spacing w:line="264" w:lineRule="auto"/>
                        <w:jc w:val="both"/>
                        <w:rPr>
                          <w:rFonts w:ascii="Arial" w:hAnsi="Arial" w:cs="Arial"/>
                          <w:b/>
                          <w:bCs/>
                          <w:sz w:val="24"/>
                          <w:szCs w:val="24"/>
                        </w:rPr>
                      </w:pPr>
                      <w:r w:rsidRPr="00E52E20">
                        <w:rPr>
                          <w:rFonts w:ascii="Arial" w:hAnsi="Arial" w:cs="Arial"/>
                          <w:b/>
                          <w:bCs/>
                          <w:sz w:val="24"/>
                          <w:szCs w:val="24"/>
                        </w:rPr>
                        <w:t>The following questions are being used to assess the impact of your experience in the task and/or meeting you recently engaged in. The goal of this is to assess where lived experience advisory work could be improved within the Brain and Genomics Hub.</w:t>
                      </w:r>
                    </w:p>
                    <w:p w14:paraId="177E8A0E" w14:textId="77777777" w:rsidR="00457453" w:rsidRPr="00E52E20" w:rsidRDefault="00457453" w:rsidP="00457453">
                      <w:pPr>
                        <w:spacing w:line="264" w:lineRule="auto"/>
                        <w:jc w:val="both"/>
                        <w:rPr>
                          <w:rFonts w:ascii="Arial" w:hAnsi="Arial" w:cs="Arial"/>
                          <w:b/>
                          <w:bCs/>
                          <w:sz w:val="24"/>
                          <w:szCs w:val="24"/>
                        </w:rPr>
                      </w:pPr>
                    </w:p>
                    <w:p w14:paraId="6C830317" w14:textId="77777777" w:rsidR="00457453" w:rsidRPr="00E52E20" w:rsidRDefault="00457453" w:rsidP="00457453">
                      <w:pPr>
                        <w:spacing w:line="264" w:lineRule="auto"/>
                        <w:jc w:val="both"/>
                        <w:rPr>
                          <w:rFonts w:ascii="Arial" w:hAnsi="Arial" w:cs="Arial"/>
                          <w:b/>
                          <w:bCs/>
                          <w:sz w:val="24"/>
                          <w:szCs w:val="24"/>
                        </w:rPr>
                      </w:pPr>
                      <w:r w:rsidRPr="00E52E20">
                        <w:rPr>
                          <w:rFonts w:ascii="Arial" w:hAnsi="Arial" w:cs="Arial"/>
                          <w:b/>
                          <w:bCs/>
                          <w:sz w:val="24"/>
                          <w:szCs w:val="24"/>
                        </w:rPr>
                        <w:t>All questions are optional, and the text questions are there for you to provide additional context to your answer.</w:t>
                      </w:r>
                    </w:p>
                  </w:txbxContent>
                </v:textbox>
                <w10:anchorlock/>
              </v:shape>
            </w:pict>
          </mc:Fallback>
        </mc:AlternateContent>
      </w:r>
    </w:p>
    <w:p w14:paraId="45D072AA" w14:textId="77777777" w:rsidR="00457453" w:rsidRPr="00457453" w:rsidRDefault="00457453" w:rsidP="00457453">
      <w:pPr>
        <w:widowControl w:val="0"/>
        <w:autoSpaceDE w:val="0"/>
        <w:autoSpaceDN w:val="0"/>
        <w:spacing w:before="223" w:after="0" w:line="240" w:lineRule="auto"/>
        <w:rPr>
          <w:rFonts w:ascii="Arial" w:eastAsia="Gill Sans MT" w:hAnsi="Arial" w:cs="Arial"/>
          <w:kern w:val="0"/>
          <w:sz w:val="24"/>
          <w:szCs w:val="24"/>
          <w:lang w:val="en-US"/>
          <w14:ligatures w14:val="none"/>
        </w:rPr>
      </w:pPr>
    </w:p>
    <w:p w14:paraId="68CBCA2F" w14:textId="77777777" w:rsidR="00457453" w:rsidRPr="00457453" w:rsidRDefault="00457453" w:rsidP="00457453">
      <w:pPr>
        <w:widowControl w:val="0"/>
        <w:numPr>
          <w:ilvl w:val="0"/>
          <w:numId w:val="4"/>
        </w:numPr>
        <w:tabs>
          <w:tab w:val="left" w:pos="482"/>
        </w:tabs>
        <w:autoSpaceDE w:val="0"/>
        <w:autoSpaceDN w:val="0"/>
        <w:spacing w:before="1" w:after="0" w:line="240" w:lineRule="auto"/>
        <w:rPr>
          <w:rFonts w:ascii="Arial" w:eastAsia="Gill Sans MT" w:hAnsi="Arial" w:cs="Arial"/>
          <w:kern w:val="0"/>
          <w:sz w:val="24"/>
          <w:szCs w:val="24"/>
          <w:lang w:val="en-US"/>
          <w14:ligatures w14:val="none"/>
        </w:rPr>
      </w:pPr>
      <w:r w:rsidRPr="00457453">
        <w:rPr>
          <w:rFonts w:ascii="Arial" w:eastAsia="Gill Sans MT" w:hAnsi="Arial" w:cs="Arial"/>
          <w:kern w:val="0"/>
          <w:sz w:val="24"/>
          <w:szCs w:val="24"/>
          <w:lang w:val="en-US"/>
          <w14:ligatures w14:val="none"/>
        </w:rPr>
        <w:t>Date</w:t>
      </w:r>
      <w:r w:rsidRPr="00457453">
        <w:rPr>
          <w:rFonts w:ascii="Arial" w:eastAsia="Gill Sans MT" w:hAnsi="Arial" w:cs="Arial"/>
          <w:spacing w:val="-11"/>
          <w:kern w:val="0"/>
          <w:sz w:val="24"/>
          <w:szCs w:val="24"/>
          <w:lang w:val="en-US"/>
          <w14:ligatures w14:val="none"/>
        </w:rPr>
        <w:t xml:space="preserve"> </w:t>
      </w:r>
      <w:r w:rsidRPr="00457453">
        <w:rPr>
          <w:rFonts w:ascii="Arial" w:eastAsia="Gill Sans MT" w:hAnsi="Arial" w:cs="Arial"/>
          <w:kern w:val="0"/>
          <w:sz w:val="24"/>
          <w:szCs w:val="24"/>
          <w:lang w:val="en-US"/>
          <w14:ligatures w14:val="none"/>
        </w:rPr>
        <w:t>of</w:t>
      </w:r>
      <w:r w:rsidRPr="00457453">
        <w:rPr>
          <w:rFonts w:ascii="Arial" w:eastAsia="Gill Sans MT" w:hAnsi="Arial" w:cs="Arial"/>
          <w:spacing w:val="-11"/>
          <w:kern w:val="0"/>
          <w:sz w:val="24"/>
          <w:szCs w:val="24"/>
          <w:lang w:val="en-US"/>
          <w14:ligatures w14:val="none"/>
        </w:rPr>
        <w:t xml:space="preserve"> </w:t>
      </w:r>
      <w:r w:rsidRPr="00457453">
        <w:rPr>
          <w:rFonts w:ascii="Arial" w:eastAsia="Gill Sans MT" w:hAnsi="Arial" w:cs="Arial"/>
          <w:spacing w:val="-2"/>
          <w:kern w:val="0"/>
          <w:sz w:val="24"/>
          <w:szCs w:val="24"/>
          <w:lang w:val="en-US"/>
          <w14:ligatures w14:val="none"/>
        </w:rPr>
        <w:t>interaction</w:t>
      </w:r>
    </w:p>
    <w:p w14:paraId="6D185286"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sz w:val="24"/>
          <w:szCs w:val="24"/>
          <w:lang w:val="en-US"/>
          <w14:ligatures w14:val="none"/>
        </w:rPr>
      </w:pPr>
    </w:p>
    <w:p w14:paraId="5922DCA2" w14:textId="77777777" w:rsidR="00457453" w:rsidRPr="00457453" w:rsidRDefault="00457453" w:rsidP="00457453">
      <w:pPr>
        <w:widowControl w:val="0"/>
        <w:autoSpaceDE w:val="0"/>
        <w:autoSpaceDN w:val="0"/>
        <w:spacing w:before="11" w:after="0" w:line="240" w:lineRule="auto"/>
        <w:rPr>
          <w:rFonts w:ascii="Arial" w:eastAsia="Gill Sans MT" w:hAnsi="Arial" w:cs="Arial"/>
          <w:kern w:val="0"/>
          <w:sz w:val="24"/>
          <w:szCs w:val="24"/>
          <w:lang w:val="en-US"/>
          <w14:ligatures w14:val="none"/>
        </w:rPr>
      </w:pPr>
    </w:p>
    <w:p w14:paraId="297719BB" w14:textId="77777777" w:rsidR="00457453" w:rsidRPr="00457453" w:rsidRDefault="00457453" w:rsidP="00457453">
      <w:pPr>
        <w:widowControl w:val="0"/>
        <w:autoSpaceDE w:val="0"/>
        <w:autoSpaceDN w:val="0"/>
        <w:spacing w:before="11" w:after="0" w:line="240" w:lineRule="auto"/>
        <w:rPr>
          <w:rFonts w:ascii="Arial" w:eastAsia="Gill Sans MT" w:hAnsi="Arial" w:cs="Arial"/>
          <w:kern w:val="0"/>
          <w:sz w:val="24"/>
          <w:szCs w:val="24"/>
          <w:lang w:val="en-US"/>
          <w14:ligatures w14:val="none"/>
        </w:rPr>
      </w:pPr>
    </w:p>
    <w:p w14:paraId="5922DD78" w14:textId="77777777" w:rsidR="00457453" w:rsidRPr="00457453" w:rsidRDefault="00457453" w:rsidP="00457453">
      <w:pPr>
        <w:widowControl w:val="0"/>
        <w:numPr>
          <w:ilvl w:val="0"/>
          <w:numId w:val="4"/>
        </w:numPr>
        <w:tabs>
          <w:tab w:val="left" w:pos="482"/>
        </w:tabs>
        <w:autoSpaceDE w:val="0"/>
        <w:autoSpaceDN w:val="0"/>
        <w:spacing w:before="1" w:after="0" w:line="240" w:lineRule="auto"/>
        <w:rPr>
          <w:rFonts w:ascii="Arial" w:eastAsia="Gill Sans MT" w:hAnsi="Arial" w:cs="Arial"/>
          <w:kern w:val="0"/>
          <w:sz w:val="24"/>
          <w:szCs w:val="24"/>
          <w:lang w:val="en-US"/>
          <w14:ligatures w14:val="none"/>
        </w:rPr>
      </w:pPr>
      <w:r w:rsidRPr="00457453">
        <w:rPr>
          <w:rFonts w:ascii="Arial" w:eastAsia="Gill Sans MT" w:hAnsi="Arial" w:cs="Arial"/>
          <w:kern w:val="0"/>
          <w:sz w:val="24"/>
          <w:szCs w:val="24"/>
          <w:lang w:val="en-US"/>
          <w14:ligatures w14:val="none"/>
        </w:rPr>
        <w:t>Whom</w:t>
      </w:r>
      <w:r w:rsidRPr="00457453">
        <w:rPr>
          <w:rFonts w:ascii="Arial" w:eastAsia="Gill Sans MT" w:hAnsi="Arial" w:cs="Arial"/>
          <w:spacing w:val="-13"/>
          <w:kern w:val="0"/>
          <w:sz w:val="24"/>
          <w:szCs w:val="24"/>
          <w:lang w:val="en-US"/>
          <w14:ligatures w14:val="none"/>
        </w:rPr>
        <w:t xml:space="preserve"> </w:t>
      </w:r>
      <w:r w:rsidRPr="00457453">
        <w:rPr>
          <w:rFonts w:ascii="Arial" w:eastAsia="Gill Sans MT" w:hAnsi="Arial" w:cs="Arial"/>
          <w:kern w:val="0"/>
          <w:sz w:val="24"/>
          <w:szCs w:val="24"/>
          <w:lang w:val="en-US"/>
          <w14:ligatures w14:val="none"/>
        </w:rPr>
        <w:t>did</w:t>
      </w:r>
      <w:r w:rsidRPr="00457453">
        <w:rPr>
          <w:rFonts w:ascii="Arial" w:eastAsia="Gill Sans MT" w:hAnsi="Arial" w:cs="Arial"/>
          <w:spacing w:val="-13"/>
          <w:kern w:val="0"/>
          <w:sz w:val="24"/>
          <w:szCs w:val="24"/>
          <w:lang w:val="en-US"/>
          <w14:ligatures w14:val="none"/>
        </w:rPr>
        <w:t xml:space="preserve"> </w:t>
      </w:r>
      <w:r w:rsidRPr="00457453">
        <w:rPr>
          <w:rFonts w:ascii="Arial" w:eastAsia="Gill Sans MT" w:hAnsi="Arial" w:cs="Arial"/>
          <w:kern w:val="0"/>
          <w:sz w:val="24"/>
          <w:szCs w:val="24"/>
          <w:lang w:val="en-US"/>
          <w14:ligatures w14:val="none"/>
        </w:rPr>
        <w:t>you</w:t>
      </w:r>
      <w:r w:rsidRPr="00457453">
        <w:rPr>
          <w:rFonts w:ascii="Arial" w:eastAsia="Gill Sans MT" w:hAnsi="Arial" w:cs="Arial"/>
          <w:spacing w:val="-12"/>
          <w:kern w:val="0"/>
          <w:sz w:val="24"/>
          <w:szCs w:val="24"/>
          <w:lang w:val="en-US"/>
          <w14:ligatures w14:val="none"/>
        </w:rPr>
        <w:t xml:space="preserve"> </w:t>
      </w:r>
      <w:r w:rsidRPr="00457453">
        <w:rPr>
          <w:rFonts w:ascii="Arial" w:eastAsia="Gill Sans MT" w:hAnsi="Arial" w:cs="Arial"/>
          <w:kern w:val="0"/>
          <w:sz w:val="24"/>
          <w:szCs w:val="24"/>
          <w:lang w:val="en-US"/>
          <w14:ligatures w14:val="none"/>
        </w:rPr>
        <w:t>meet</w:t>
      </w:r>
      <w:r w:rsidRPr="00457453">
        <w:rPr>
          <w:rFonts w:ascii="Arial" w:eastAsia="Gill Sans MT" w:hAnsi="Arial" w:cs="Arial"/>
          <w:spacing w:val="-13"/>
          <w:kern w:val="0"/>
          <w:sz w:val="24"/>
          <w:szCs w:val="24"/>
          <w:lang w:val="en-US"/>
          <w14:ligatures w14:val="none"/>
        </w:rPr>
        <w:t xml:space="preserve"> </w:t>
      </w:r>
      <w:r w:rsidRPr="00457453">
        <w:rPr>
          <w:rFonts w:ascii="Arial" w:eastAsia="Gill Sans MT" w:hAnsi="Arial" w:cs="Arial"/>
          <w:kern w:val="0"/>
          <w:sz w:val="24"/>
          <w:szCs w:val="24"/>
          <w:lang w:val="en-US"/>
          <w14:ligatures w14:val="none"/>
        </w:rPr>
        <w:t>/interact</w:t>
      </w:r>
      <w:r w:rsidRPr="00457453">
        <w:rPr>
          <w:rFonts w:ascii="Arial" w:eastAsia="Gill Sans MT" w:hAnsi="Arial" w:cs="Arial"/>
          <w:spacing w:val="-12"/>
          <w:kern w:val="0"/>
          <w:sz w:val="24"/>
          <w:szCs w:val="24"/>
          <w:lang w:val="en-US"/>
          <w14:ligatures w14:val="none"/>
        </w:rPr>
        <w:t xml:space="preserve"> </w:t>
      </w:r>
      <w:r w:rsidRPr="00457453">
        <w:rPr>
          <w:rFonts w:ascii="Arial" w:eastAsia="Gill Sans MT" w:hAnsi="Arial" w:cs="Arial"/>
          <w:spacing w:val="-2"/>
          <w:kern w:val="0"/>
          <w:sz w:val="24"/>
          <w:szCs w:val="24"/>
          <w:lang w:val="en-US"/>
          <w14:ligatures w14:val="none"/>
        </w:rPr>
        <w:t>with?</w:t>
      </w:r>
    </w:p>
    <w:p w14:paraId="299729D3"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sz w:val="24"/>
          <w:szCs w:val="24"/>
          <w:lang w:val="en-US"/>
          <w14:ligatures w14:val="none"/>
        </w:rPr>
      </w:pPr>
    </w:p>
    <w:p w14:paraId="74B42A96"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sz w:val="24"/>
          <w:szCs w:val="24"/>
          <w:lang w:val="en-US"/>
          <w14:ligatures w14:val="none"/>
        </w:rPr>
      </w:pPr>
    </w:p>
    <w:p w14:paraId="3ED2B068"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sz w:val="24"/>
          <w:szCs w:val="24"/>
          <w:lang w:val="en-US"/>
          <w14:ligatures w14:val="none"/>
        </w:rPr>
      </w:pPr>
    </w:p>
    <w:p w14:paraId="33C65F9F" w14:textId="77777777" w:rsidR="00457453" w:rsidRPr="00457453" w:rsidRDefault="00457453" w:rsidP="00457453">
      <w:pPr>
        <w:widowControl w:val="0"/>
        <w:numPr>
          <w:ilvl w:val="0"/>
          <w:numId w:val="4"/>
        </w:numPr>
        <w:tabs>
          <w:tab w:val="left" w:pos="482"/>
        </w:tabs>
        <w:autoSpaceDE w:val="0"/>
        <w:autoSpaceDN w:val="0"/>
        <w:spacing w:before="1" w:after="0" w:line="240" w:lineRule="auto"/>
        <w:ind w:hanging="453"/>
        <w:rPr>
          <w:rFonts w:ascii="Arial" w:eastAsia="Gill Sans MT" w:hAnsi="Arial" w:cs="Arial"/>
          <w:kern w:val="0"/>
          <w:sz w:val="24"/>
          <w:szCs w:val="24"/>
          <w:lang w:val="en-US"/>
          <w14:ligatures w14:val="none"/>
        </w:rPr>
      </w:pPr>
      <w:r w:rsidRPr="00457453">
        <w:rPr>
          <w:rFonts w:ascii="Arial" w:eastAsia="Gill Sans MT" w:hAnsi="Arial" w:cs="Arial"/>
          <w:kern w:val="0"/>
          <w:sz w:val="24"/>
          <w:szCs w:val="24"/>
          <w:lang w:val="en-US"/>
          <w14:ligatures w14:val="none"/>
        </w:rPr>
        <w:t>What particular</w:t>
      </w:r>
      <w:r w:rsidRPr="00457453">
        <w:rPr>
          <w:rFonts w:ascii="Arial" w:eastAsia="Gill Sans MT" w:hAnsi="Arial" w:cs="Arial"/>
          <w:spacing w:val="-5"/>
          <w:kern w:val="0"/>
          <w:sz w:val="24"/>
          <w:szCs w:val="24"/>
          <w:lang w:val="en-US"/>
          <w14:ligatures w14:val="none"/>
        </w:rPr>
        <w:t xml:space="preserve"> </w:t>
      </w:r>
      <w:r w:rsidRPr="00457453">
        <w:rPr>
          <w:rFonts w:ascii="Arial" w:eastAsia="Gill Sans MT" w:hAnsi="Arial" w:cs="Arial"/>
          <w:kern w:val="0"/>
          <w:sz w:val="24"/>
          <w:szCs w:val="24"/>
          <w:lang w:val="en-US"/>
          <w14:ligatures w14:val="none"/>
        </w:rPr>
        <w:t>tasks/questions</w:t>
      </w:r>
      <w:r w:rsidRPr="00457453">
        <w:rPr>
          <w:rFonts w:ascii="Arial" w:eastAsia="Gill Sans MT" w:hAnsi="Arial" w:cs="Arial"/>
          <w:spacing w:val="-5"/>
          <w:kern w:val="0"/>
          <w:sz w:val="24"/>
          <w:szCs w:val="24"/>
          <w:lang w:val="en-US"/>
          <w14:ligatures w14:val="none"/>
        </w:rPr>
        <w:t xml:space="preserve"> </w:t>
      </w:r>
      <w:r w:rsidRPr="00457453">
        <w:rPr>
          <w:rFonts w:ascii="Arial" w:eastAsia="Gill Sans MT" w:hAnsi="Arial" w:cs="Arial"/>
          <w:kern w:val="0"/>
          <w:sz w:val="24"/>
          <w:szCs w:val="24"/>
          <w:lang w:val="en-US"/>
          <w14:ligatures w14:val="none"/>
        </w:rPr>
        <w:t>were</w:t>
      </w:r>
      <w:r w:rsidRPr="00457453">
        <w:rPr>
          <w:rFonts w:ascii="Arial" w:eastAsia="Gill Sans MT" w:hAnsi="Arial" w:cs="Arial"/>
          <w:spacing w:val="-5"/>
          <w:kern w:val="0"/>
          <w:sz w:val="24"/>
          <w:szCs w:val="24"/>
          <w:lang w:val="en-US"/>
          <w14:ligatures w14:val="none"/>
        </w:rPr>
        <w:t xml:space="preserve"> </w:t>
      </w:r>
      <w:r w:rsidRPr="00457453">
        <w:rPr>
          <w:rFonts w:ascii="Arial" w:eastAsia="Gill Sans MT" w:hAnsi="Arial" w:cs="Arial"/>
          <w:kern w:val="0"/>
          <w:sz w:val="24"/>
          <w:szCs w:val="24"/>
          <w:lang w:val="en-US"/>
          <w14:ligatures w14:val="none"/>
        </w:rPr>
        <w:t>brought</w:t>
      </w:r>
      <w:r w:rsidRPr="00457453">
        <w:rPr>
          <w:rFonts w:ascii="Arial" w:eastAsia="Gill Sans MT" w:hAnsi="Arial" w:cs="Arial"/>
          <w:spacing w:val="-6"/>
          <w:kern w:val="0"/>
          <w:sz w:val="24"/>
          <w:szCs w:val="24"/>
          <w:lang w:val="en-US"/>
          <w14:ligatures w14:val="none"/>
        </w:rPr>
        <w:t xml:space="preserve"> </w:t>
      </w:r>
      <w:r w:rsidRPr="00457453">
        <w:rPr>
          <w:rFonts w:ascii="Arial" w:eastAsia="Gill Sans MT" w:hAnsi="Arial" w:cs="Arial"/>
          <w:kern w:val="0"/>
          <w:sz w:val="24"/>
          <w:szCs w:val="24"/>
          <w:lang w:val="en-US"/>
          <w14:ligatures w14:val="none"/>
        </w:rPr>
        <w:t>to</w:t>
      </w:r>
      <w:r w:rsidRPr="00457453">
        <w:rPr>
          <w:rFonts w:ascii="Arial" w:eastAsia="Gill Sans MT" w:hAnsi="Arial" w:cs="Arial"/>
          <w:spacing w:val="-5"/>
          <w:kern w:val="0"/>
          <w:sz w:val="24"/>
          <w:szCs w:val="24"/>
          <w:lang w:val="en-US"/>
          <w14:ligatures w14:val="none"/>
        </w:rPr>
        <w:t xml:space="preserve"> </w:t>
      </w:r>
      <w:r w:rsidRPr="00457453">
        <w:rPr>
          <w:rFonts w:ascii="Arial" w:eastAsia="Gill Sans MT" w:hAnsi="Arial" w:cs="Arial"/>
          <w:spacing w:val="-4"/>
          <w:kern w:val="0"/>
          <w:sz w:val="24"/>
          <w:szCs w:val="24"/>
          <w:lang w:val="en-US"/>
          <w14:ligatures w14:val="none"/>
        </w:rPr>
        <w:t>you?</w:t>
      </w:r>
    </w:p>
    <w:p w14:paraId="5C4F286F" w14:textId="77777777" w:rsidR="00457453" w:rsidRPr="00457453" w:rsidRDefault="00457453" w:rsidP="00457453">
      <w:pPr>
        <w:widowControl w:val="0"/>
        <w:tabs>
          <w:tab w:val="left" w:pos="482"/>
        </w:tabs>
        <w:autoSpaceDE w:val="0"/>
        <w:autoSpaceDN w:val="0"/>
        <w:spacing w:after="0" w:line="240" w:lineRule="auto"/>
        <w:ind w:left="29"/>
        <w:rPr>
          <w:rFonts w:ascii="Gill Sans MT" w:eastAsia="Gill Sans MT" w:hAnsi="Gill Sans MT" w:cs="Gill Sans MT"/>
          <w:kern w:val="0"/>
          <w:sz w:val="24"/>
          <w:szCs w:val="24"/>
          <w:lang w:val="en-US"/>
          <w14:ligatures w14:val="none"/>
        </w:rPr>
      </w:pPr>
    </w:p>
    <w:p w14:paraId="63CF03B6" w14:textId="77777777" w:rsidR="00457453" w:rsidRPr="00457453" w:rsidRDefault="00457453" w:rsidP="00457453">
      <w:pPr>
        <w:widowControl w:val="0"/>
        <w:tabs>
          <w:tab w:val="left" w:pos="482"/>
        </w:tabs>
        <w:autoSpaceDE w:val="0"/>
        <w:autoSpaceDN w:val="0"/>
        <w:spacing w:after="0" w:line="240" w:lineRule="auto"/>
        <w:ind w:left="29"/>
        <w:rPr>
          <w:rFonts w:ascii="Gill Sans MT" w:eastAsia="Gill Sans MT" w:hAnsi="Gill Sans MT" w:cs="Gill Sans MT"/>
          <w:kern w:val="0"/>
          <w:sz w:val="24"/>
          <w:szCs w:val="24"/>
          <w:lang w:val="en-US"/>
          <w14:ligatures w14:val="none"/>
        </w:rPr>
      </w:pPr>
    </w:p>
    <w:p w14:paraId="497E8EC6" w14:textId="77777777" w:rsidR="00457453" w:rsidRDefault="00457453" w:rsidP="00457453">
      <w:pPr>
        <w:widowControl w:val="0"/>
        <w:tabs>
          <w:tab w:val="left" w:pos="482"/>
        </w:tabs>
        <w:autoSpaceDE w:val="0"/>
        <w:autoSpaceDN w:val="0"/>
        <w:spacing w:after="0" w:line="240" w:lineRule="auto"/>
        <w:ind w:left="29"/>
        <w:rPr>
          <w:rFonts w:ascii="Gill Sans MT" w:eastAsia="Gill Sans MT" w:hAnsi="Gill Sans MT" w:cs="Gill Sans MT"/>
          <w:kern w:val="0"/>
          <w:sz w:val="24"/>
          <w:szCs w:val="24"/>
          <w:lang w:val="en-US"/>
          <w14:ligatures w14:val="none"/>
        </w:rPr>
      </w:pPr>
    </w:p>
    <w:p w14:paraId="06432697" w14:textId="77777777" w:rsidR="00457453" w:rsidRDefault="00457453" w:rsidP="00457453">
      <w:pPr>
        <w:widowControl w:val="0"/>
        <w:tabs>
          <w:tab w:val="left" w:pos="482"/>
        </w:tabs>
        <w:autoSpaceDE w:val="0"/>
        <w:autoSpaceDN w:val="0"/>
        <w:spacing w:after="0" w:line="240" w:lineRule="auto"/>
        <w:ind w:left="29"/>
        <w:rPr>
          <w:rFonts w:ascii="Gill Sans MT" w:eastAsia="Gill Sans MT" w:hAnsi="Gill Sans MT" w:cs="Gill Sans MT"/>
          <w:kern w:val="0"/>
          <w:sz w:val="24"/>
          <w:szCs w:val="24"/>
          <w:lang w:val="en-US"/>
          <w14:ligatures w14:val="none"/>
        </w:rPr>
      </w:pPr>
    </w:p>
    <w:p w14:paraId="0E0B3E99" w14:textId="77777777" w:rsidR="00457453" w:rsidRPr="00457453" w:rsidRDefault="00457453" w:rsidP="00457453">
      <w:pPr>
        <w:widowControl w:val="0"/>
        <w:tabs>
          <w:tab w:val="left" w:pos="482"/>
        </w:tabs>
        <w:autoSpaceDE w:val="0"/>
        <w:autoSpaceDN w:val="0"/>
        <w:spacing w:after="0" w:line="240" w:lineRule="auto"/>
        <w:ind w:left="29"/>
        <w:rPr>
          <w:rFonts w:ascii="Gill Sans MT" w:eastAsia="Gill Sans MT" w:hAnsi="Gill Sans MT" w:cs="Gill Sans MT"/>
          <w:kern w:val="0"/>
          <w:sz w:val="24"/>
          <w:szCs w:val="24"/>
          <w:lang w:val="en-US"/>
          <w14:ligatures w14:val="none"/>
        </w:rPr>
      </w:pPr>
    </w:p>
    <w:p w14:paraId="17381674" w14:textId="77777777" w:rsidR="00457453" w:rsidRPr="00457453" w:rsidRDefault="00457453" w:rsidP="00457453">
      <w:pPr>
        <w:widowControl w:val="0"/>
        <w:tabs>
          <w:tab w:val="left" w:pos="482"/>
        </w:tabs>
        <w:autoSpaceDE w:val="0"/>
        <w:autoSpaceDN w:val="0"/>
        <w:spacing w:after="0" w:line="240" w:lineRule="auto"/>
        <w:ind w:left="29"/>
        <w:rPr>
          <w:rFonts w:ascii="Gill Sans MT" w:eastAsia="Gill Sans MT" w:hAnsi="Gill Sans MT" w:cs="Gill Sans MT"/>
          <w:kern w:val="0"/>
          <w:sz w:val="24"/>
          <w:szCs w:val="24"/>
          <w:lang w:val="en-US"/>
          <w14:ligatures w14:val="none"/>
        </w:rPr>
      </w:pPr>
    </w:p>
    <w:p w14:paraId="5DC20F6B" w14:textId="77777777" w:rsidR="00457453" w:rsidRPr="00457453" w:rsidRDefault="00457453" w:rsidP="00457453">
      <w:pPr>
        <w:widowControl w:val="0"/>
        <w:tabs>
          <w:tab w:val="left" w:pos="482"/>
        </w:tabs>
        <w:autoSpaceDE w:val="0"/>
        <w:autoSpaceDN w:val="0"/>
        <w:spacing w:after="0" w:line="240" w:lineRule="auto"/>
        <w:ind w:left="29"/>
        <w:rPr>
          <w:rFonts w:ascii="Gill Sans MT" w:eastAsia="Gill Sans MT" w:hAnsi="Gill Sans MT" w:cs="Gill Sans MT"/>
          <w:kern w:val="0"/>
          <w:sz w:val="20"/>
          <w:lang w:val="en-US"/>
          <w14:ligatures w14:val="none"/>
        </w:rPr>
      </w:pPr>
      <w:r w:rsidRPr="00457453">
        <w:rPr>
          <w:rFonts w:ascii="Gill Sans MT" w:eastAsia="Gill Sans MT" w:hAnsi="Gill Sans MT" w:cs="Gill Sans MT"/>
          <w:noProof/>
          <w:spacing w:val="-2"/>
          <w:kern w:val="0"/>
          <w:lang w:val="en-US"/>
          <w14:ligatures w14:val="none"/>
        </w:rPr>
        <mc:AlternateContent>
          <mc:Choice Requires="wps">
            <w:drawing>
              <wp:inline distT="0" distB="0" distL="0" distR="0" wp14:anchorId="518D49D4" wp14:editId="34562F8B">
                <wp:extent cx="6601767" cy="1105318"/>
                <wp:effectExtent l="0" t="0" r="15240" b="12700"/>
                <wp:docPr id="1288801413" name="Text Box 49"/>
                <wp:cNvGraphicFramePr/>
                <a:graphic xmlns:a="http://schemas.openxmlformats.org/drawingml/2006/main">
                  <a:graphicData uri="http://schemas.microsoft.com/office/word/2010/wordprocessingShape">
                    <wps:wsp>
                      <wps:cNvSpPr txBox="1"/>
                      <wps:spPr>
                        <a:xfrm>
                          <a:off x="0" y="0"/>
                          <a:ext cx="6601767" cy="1105318"/>
                        </a:xfrm>
                        <a:prstGeom prst="rect">
                          <a:avLst/>
                        </a:prstGeom>
                        <a:solidFill>
                          <a:sysClr val="window" lastClr="FFFFFF">
                            <a:lumMod val="95000"/>
                          </a:sysClr>
                        </a:solidFill>
                        <a:ln w="6350">
                          <a:solidFill>
                            <a:sysClr val="windowText" lastClr="000000"/>
                          </a:solidFill>
                        </a:ln>
                      </wps:spPr>
                      <wps:txbx>
                        <w:txbxContent>
                          <w:p w14:paraId="078F81FB" w14:textId="77777777" w:rsidR="00457453" w:rsidRPr="001B35E5" w:rsidRDefault="00457453" w:rsidP="00457453">
                            <w:pPr>
                              <w:spacing w:after="60" w:line="264" w:lineRule="auto"/>
                              <w:jc w:val="both"/>
                              <w:rPr>
                                <w:rFonts w:ascii="Arial" w:hAnsi="Arial" w:cs="Arial"/>
                                <w:b/>
                                <w:bCs/>
                                <w:sz w:val="24"/>
                                <w:szCs w:val="24"/>
                              </w:rPr>
                            </w:pPr>
                            <w:r w:rsidRPr="001B35E5">
                              <w:rPr>
                                <w:rFonts w:ascii="Arial" w:hAnsi="Arial" w:cs="Arial"/>
                                <w:b/>
                                <w:bCs/>
                                <w:sz w:val="24"/>
                                <w:szCs w:val="24"/>
                              </w:rPr>
                              <w:t xml:space="preserve">To what extent did you feel you were given the opportunity to contribute? </w:t>
                            </w:r>
                          </w:p>
                          <w:p w14:paraId="277A3C0C" w14:textId="77777777" w:rsidR="00457453" w:rsidRPr="00A973D8" w:rsidRDefault="00457453" w:rsidP="00457453">
                            <w:pPr>
                              <w:spacing w:line="288" w:lineRule="auto"/>
                              <w:jc w:val="both"/>
                              <w:rPr>
                                <w:rFonts w:ascii="Arial" w:hAnsi="Arial" w:cs="Arial"/>
                              </w:rPr>
                            </w:pPr>
                            <w:r w:rsidRPr="00A973D8">
                              <w:rPr>
                                <w:rFonts w:ascii="Arial" w:hAnsi="Arial" w:cs="Arial"/>
                              </w:rPr>
                              <w:t>If you agree that you were given the opportunity to contribute, please tick either 'strongly agree' or 'agree'.  If you didn't feel that you were given the opportunity to contribute, you should tick either 'disagree' or 'strongly disagree'. If you feel that you don't agree or disagree, but are somewhere in between, please tick 'neutral'.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18D49D4" id="_x0000_s1028" type="#_x0000_t202" style="width:519.8pt;height:8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" fillcolor="#f2f2f2" strokecolor="windowText" strokeweight=".5pt">
                <v:textbox>
                  <w:txbxContent>
                    <w:p w14:paraId="078F81FB" w14:textId="77777777" w:rsidR="00457453" w:rsidRPr="001B35E5" w:rsidRDefault="00457453" w:rsidP="00457453">
                      <w:pPr>
                        <w:spacing w:after="60" w:line="264" w:lineRule="auto"/>
                        <w:jc w:val="both"/>
                        <w:rPr>
                          <w:rFonts w:ascii="Arial" w:hAnsi="Arial" w:cs="Arial"/>
                          <w:b/>
                          <w:bCs/>
                          <w:sz w:val="24"/>
                          <w:szCs w:val="24"/>
                        </w:rPr>
                      </w:pPr>
                      <w:r w:rsidRPr="001B35E5">
                        <w:rPr>
                          <w:rFonts w:ascii="Arial" w:hAnsi="Arial" w:cs="Arial"/>
                          <w:b/>
                          <w:bCs/>
                          <w:sz w:val="24"/>
                          <w:szCs w:val="24"/>
                        </w:rPr>
                        <w:t xml:space="preserve">To what extent did you feel you were given the opportunity to contribute? </w:t>
                      </w:r>
                    </w:p>
                    <w:p w14:paraId="277A3C0C" w14:textId="77777777" w:rsidR="00457453" w:rsidRPr="00A973D8" w:rsidRDefault="00457453" w:rsidP="00457453">
                      <w:pPr>
                        <w:spacing w:line="288" w:lineRule="auto"/>
                        <w:jc w:val="both"/>
                        <w:rPr>
                          <w:rFonts w:ascii="Arial" w:hAnsi="Arial" w:cs="Arial"/>
                        </w:rPr>
                      </w:pPr>
                      <w:r w:rsidRPr="00A973D8">
                        <w:rPr>
                          <w:rFonts w:ascii="Arial" w:hAnsi="Arial" w:cs="Arial"/>
                        </w:rPr>
                        <w:t>If you agree that you were given the opportunity to contribute, please tick either 'strongly agree' or 'agree'.  If you didn't feel that you were given the opportunity to contribute, you should tick either 'disagree' or 'strongly disagree'. If you feel that you don't agree or disagree, but are somewhere in between, please tick 'neutral'.</w:t>
                      </w:r>
                    </w:p>
                  </w:txbxContent>
                </v:textbox>
                <w10:anchorlock/>
              </v:shape>
            </w:pict>
          </mc:Fallback>
        </mc:AlternateContent>
      </w:r>
    </w:p>
    <w:p w14:paraId="78D66D4F"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sz w:val="24"/>
          <w:szCs w:val="24"/>
          <w:lang w:val="en-US"/>
          <w14:ligatures w14:val="none"/>
        </w:rPr>
      </w:pPr>
    </w:p>
    <w:p w14:paraId="552C700D"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sz w:val="24"/>
          <w:szCs w:val="24"/>
          <w:lang w:val="en-US"/>
          <w14:ligatures w14:val="none"/>
        </w:rPr>
      </w:pPr>
    </w:p>
    <w:p w14:paraId="24D38268" w14:textId="77777777" w:rsidR="00457453" w:rsidRPr="00457453" w:rsidRDefault="00457453" w:rsidP="00457453">
      <w:pPr>
        <w:widowControl w:val="0"/>
        <w:numPr>
          <w:ilvl w:val="0"/>
          <w:numId w:val="4"/>
        </w:numPr>
        <w:tabs>
          <w:tab w:val="left" w:pos="482"/>
        </w:tabs>
        <w:autoSpaceDE w:val="0"/>
        <w:autoSpaceDN w:val="0"/>
        <w:spacing w:before="1" w:after="0" w:line="235" w:lineRule="auto"/>
        <w:rPr>
          <w:rFonts w:ascii="Arial" w:eastAsia="Gill Sans MT" w:hAnsi="Arial" w:cs="Arial"/>
          <w:kern w:val="0"/>
          <w:sz w:val="24"/>
          <w:szCs w:val="24"/>
          <w:lang w:val="en-US"/>
          <w14:ligatures w14:val="none"/>
        </w:rPr>
      </w:pPr>
      <w:r w:rsidRPr="00457453">
        <w:rPr>
          <w:rFonts w:ascii="Arial" w:eastAsia="Gill Sans MT" w:hAnsi="Arial" w:cs="Arial"/>
          <w:kern w:val="0"/>
          <w:sz w:val="24"/>
          <w:szCs w:val="24"/>
          <w:lang w:val="en-US"/>
          <w14:ligatures w14:val="none"/>
        </w:rPr>
        <w:t>I</w:t>
      </w:r>
      <w:r w:rsidRPr="00457453">
        <w:rPr>
          <w:rFonts w:ascii="Arial" w:eastAsia="Gill Sans MT" w:hAnsi="Arial" w:cs="Arial"/>
          <w:spacing w:val="-1"/>
          <w:kern w:val="0"/>
          <w:sz w:val="24"/>
          <w:szCs w:val="24"/>
          <w:lang w:val="en-US"/>
          <w14:ligatures w14:val="none"/>
        </w:rPr>
        <w:t xml:space="preserve"> </w:t>
      </w:r>
      <w:r w:rsidRPr="00457453">
        <w:rPr>
          <w:rFonts w:ascii="Arial" w:eastAsia="Gill Sans MT" w:hAnsi="Arial" w:cs="Arial"/>
          <w:kern w:val="0"/>
          <w:sz w:val="24"/>
          <w:szCs w:val="24"/>
          <w:lang w:val="en-US"/>
          <w14:ligatures w14:val="none"/>
        </w:rPr>
        <w:t>felt</w:t>
      </w:r>
      <w:r w:rsidRPr="00457453">
        <w:rPr>
          <w:rFonts w:ascii="Arial" w:eastAsia="Gill Sans MT" w:hAnsi="Arial" w:cs="Arial"/>
          <w:spacing w:val="-1"/>
          <w:kern w:val="0"/>
          <w:sz w:val="24"/>
          <w:szCs w:val="24"/>
          <w:lang w:val="en-US"/>
          <w14:ligatures w14:val="none"/>
        </w:rPr>
        <w:t xml:space="preserve"> </w:t>
      </w:r>
      <w:r w:rsidRPr="00457453">
        <w:rPr>
          <w:rFonts w:ascii="Arial" w:eastAsia="Gill Sans MT" w:hAnsi="Arial" w:cs="Arial"/>
          <w:kern w:val="0"/>
          <w:sz w:val="24"/>
          <w:szCs w:val="24"/>
          <w:lang w:val="en-US"/>
          <w14:ligatures w14:val="none"/>
        </w:rPr>
        <w:t>I</w:t>
      </w:r>
      <w:r w:rsidRPr="00457453">
        <w:rPr>
          <w:rFonts w:ascii="Arial" w:eastAsia="Gill Sans MT" w:hAnsi="Arial" w:cs="Arial"/>
          <w:spacing w:val="-1"/>
          <w:kern w:val="0"/>
          <w:sz w:val="24"/>
          <w:szCs w:val="24"/>
          <w:lang w:val="en-US"/>
          <w14:ligatures w14:val="none"/>
        </w:rPr>
        <w:t xml:space="preserve"> </w:t>
      </w:r>
      <w:r w:rsidRPr="00457453">
        <w:rPr>
          <w:rFonts w:ascii="Arial" w:eastAsia="Gill Sans MT" w:hAnsi="Arial" w:cs="Arial"/>
          <w:kern w:val="0"/>
          <w:sz w:val="24"/>
          <w:szCs w:val="24"/>
          <w:lang w:val="en-US"/>
          <w14:ligatures w14:val="none"/>
        </w:rPr>
        <w:t>was</w:t>
      </w:r>
      <w:r w:rsidRPr="00457453">
        <w:rPr>
          <w:rFonts w:ascii="Arial" w:eastAsia="Gill Sans MT" w:hAnsi="Arial" w:cs="Arial"/>
          <w:spacing w:val="-1"/>
          <w:kern w:val="0"/>
          <w:sz w:val="24"/>
          <w:szCs w:val="24"/>
          <w:lang w:val="en-US"/>
          <w14:ligatures w14:val="none"/>
        </w:rPr>
        <w:t xml:space="preserve"> </w:t>
      </w:r>
      <w:r w:rsidRPr="00457453">
        <w:rPr>
          <w:rFonts w:ascii="Arial" w:eastAsia="Gill Sans MT" w:hAnsi="Arial" w:cs="Arial"/>
          <w:kern w:val="0"/>
          <w:sz w:val="24"/>
          <w:szCs w:val="24"/>
          <w:lang w:val="en-US"/>
          <w14:ligatures w14:val="none"/>
        </w:rPr>
        <w:t>given</w:t>
      </w:r>
      <w:r w:rsidRPr="00457453">
        <w:rPr>
          <w:rFonts w:ascii="Arial" w:eastAsia="Gill Sans MT" w:hAnsi="Arial" w:cs="Arial"/>
          <w:spacing w:val="-1"/>
          <w:kern w:val="0"/>
          <w:sz w:val="24"/>
          <w:szCs w:val="24"/>
          <w:lang w:val="en-US"/>
          <w14:ligatures w14:val="none"/>
        </w:rPr>
        <w:t xml:space="preserve"> </w:t>
      </w:r>
      <w:r w:rsidRPr="00457453">
        <w:rPr>
          <w:rFonts w:ascii="Arial" w:eastAsia="Gill Sans MT" w:hAnsi="Arial" w:cs="Arial"/>
          <w:kern w:val="0"/>
          <w:sz w:val="24"/>
          <w:szCs w:val="24"/>
          <w:lang w:val="en-US"/>
          <w14:ligatures w14:val="none"/>
        </w:rPr>
        <w:t>the</w:t>
      </w:r>
      <w:r w:rsidRPr="00457453">
        <w:rPr>
          <w:rFonts w:ascii="Arial" w:eastAsia="Gill Sans MT" w:hAnsi="Arial" w:cs="Arial"/>
          <w:spacing w:val="-1"/>
          <w:kern w:val="0"/>
          <w:sz w:val="24"/>
          <w:szCs w:val="24"/>
          <w:lang w:val="en-US"/>
          <w14:ligatures w14:val="none"/>
        </w:rPr>
        <w:t xml:space="preserve"> </w:t>
      </w:r>
      <w:r w:rsidRPr="00457453">
        <w:rPr>
          <w:rFonts w:ascii="Arial" w:eastAsia="Gill Sans MT" w:hAnsi="Arial" w:cs="Arial"/>
          <w:kern w:val="0"/>
          <w:sz w:val="24"/>
          <w:szCs w:val="24"/>
          <w:lang w:val="en-US"/>
          <w14:ligatures w14:val="none"/>
        </w:rPr>
        <w:t>opportunity to contribute to the task.</w:t>
      </w:r>
    </w:p>
    <w:p w14:paraId="613EA7E5" w14:textId="77777777" w:rsidR="00457453" w:rsidRPr="00457453" w:rsidRDefault="00457453" w:rsidP="00457453">
      <w:pPr>
        <w:widowControl w:val="0"/>
        <w:tabs>
          <w:tab w:val="left" w:pos="482"/>
        </w:tabs>
        <w:autoSpaceDE w:val="0"/>
        <w:autoSpaceDN w:val="0"/>
        <w:spacing w:after="0" w:line="235" w:lineRule="auto"/>
        <w:ind w:left="28"/>
        <w:rPr>
          <w:rFonts w:ascii="Arial" w:eastAsia="Gill Sans MT" w:hAnsi="Arial" w:cs="Arial"/>
          <w:kern w:val="0"/>
          <w:sz w:val="24"/>
          <w:szCs w:val="24"/>
          <w:lang w:val="en-US"/>
          <w14:ligatures w14:val="none"/>
        </w:rPr>
      </w:pPr>
    </w:p>
    <w:tbl>
      <w:tblPr>
        <w:tblStyle w:val="TableGrid1"/>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8"/>
        <w:gridCol w:w="2103"/>
        <w:gridCol w:w="2080"/>
        <w:gridCol w:w="2063"/>
        <w:gridCol w:w="2094"/>
      </w:tblGrid>
      <w:tr w:rsidR="00457453" w:rsidRPr="00457453" w14:paraId="59808538" w14:textId="77777777" w:rsidTr="000123EA">
        <w:tc>
          <w:tcPr>
            <w:tcW w:w="2238" w:type="dxa"/>
          </w:tcPr>
          <w:p w14:paraId="3BBBED69" w14:textId="77777777" w:rsidR="00457453" w:rsidRPr="00457453" w:rsidRDefault="00457453" w:rsidP="00457453">
            <w:pPr>
              <w:tabs>
                <w:tab w:val="left" w:pos="482"/>
              </w:tabs>
              <w:spacing w:line="235" w:lineRule="auto"/>
              <w:jc w:val="center"/>
              <w:rPr>
                <w:rFonts w:ascii="Arial" w:eastAsia="Gill Sans MT" w:hAnsi="Arial" w:cs="Arial"/>
                <w:i/>
                <w:iCs/>
                <w:sz w:val="24"/>
                <w:szCs w:val="24"/>
              </w:rPr>
            </w:pPr>
            <w:r w:rsidRPr="00457453">
              <w:rPr>
                <w:rFonts w:ascii="Arial" w:eastAsia="Gill Sans MT" w:hAnsi="Arial" w:cs="Arial"/>
                <w:i/>
                <w:iCs/>
                <w:sz w:val="24"/>
                <w:szCs w:val="24"/>
              </w:rPr>
              <w:t>Strongly disagree</w:t>
            </w:r>
          </w:p>
        </w:tc>
        <w:tc>
          <w:tcPr>
            <w:tcW w:w="2238" w:type="dxa"/>
          </w:tcPr>
          <w:p w14:paraId="338F9A3B" w14:textId="77777777" w:rsidR="00457453" w:rsidRPr="00457453" w:rsidRDefault="00457453" w:rsidP="00457453">
            <w:pPr>
              <w:tabs>
                <w:tab w:val="left" w:pos="482"/>
              </w:tabs>
              <w:spacing w:line="235" w:lineRule="auto"/>
              <w:jc w:val="center"/>
              <w:rPr>
                <w:rFonts w:ascii="Arial" w:eastAsia="Gill Sans MT" w:hAnsi="Arial" w:cs="Arial"/>
                <w:i/>
                <w:iCs/>
                <w:sz w:val="24"/>
                <w:szCs w:val="24"/>
              </w:rPr>
            </w:pPr>
            <w:r w:rsidRPr="00457453">
              <w:rPr>
                <w:rFonts w:ascii="Arial" w:eastAsia="Gill Sans MT" w:hAnsi="Arial" w:cs="Arial"/>
                <w:i/>
                <w:iCs/>
                <w:sz w:val="24"/>
                <w:szCs w:val="24"/>
              </w:rPr>
              <w:t>Disagree</w:t>
            </w:r>
          </w:p>
        </w:tc>
        <w:tc>
          <w:tcPr>
            <w:tcW w:w="2239" w:type="dxa"/>
          </w:tcPr>
          <w:p w14:paraId="271C8F0B" w14:textId="77777777" w:rsidR="00457453" w:rsidRPr="00457453" w:rsidRDefault="00457453" w:rsidP="00457453">
            <w:pPr>
              <w:tabs>
                <w:tab w:val="left" w:pos="482"/>
              </w:tabs>
              <w:spacing w:line="235" w:lineRule="auto"/>
              <w:jc w:val="center"/>
              <w:rPr>
                <w:rFonts w:ascii="Arial" w:eastAsia="Gill Sans MT" w:hAnsi="Arial" w:cs="Arial"/>
                <w:i/>
                <w:iCs/>
                <w:sz w:val="24"/>
                <w:szCs w:val="24"/>
              </w:rPr>
            </w:pPr>
            <w:r w:rsidRPr="00457453">
              <w:rPr>
                <w:rFonts w:ascii="Arial" w:eastAsia="Gill Sans MT" w:hAnsi="Arial" w:cs="Arial"/>
                <w:i/>
                <w:iCs/>
                <w:sz w:val="24"/>
                <w:szCs w:val="24"/>
              </w:rPr>
              <w:t>Neutral</w:t>
            </w:r>
          </w:p>
        </w:tc>
        <w:tc>
          <w:tcPr>
            <w:tcW w:w="2239" w:type="dxa"/>
          </w:tcPr>
          <w:p w14:paraId="0DA86906" w14:textId="77777777" w:rsidR="00457453" w:rsidRPr="00457453" w:rsidRDefault="00457453" w:rsidP="00457453">
            <w:pPr>
              <w:tabs>
                <w:tab w:val="left" w:pos="482"/>
              </w:tabs>
              <w:spacing w:line="235" w:lineRule="auto"/>
              <w:jc w:val="center"/>
              <w:rPr>
                <w:rFonts w:ascii="Arial" w:eastAsia="Gill Sans MT" w:hAnsi="Arial" w:cs="Arial"/>
                <w:i/>
                <w:iCs/>
                <w:sz w:val="24"/>
                <w:szCs w:val="24"/>
              </w:rPr>
            </w:pPr>
            <w:r w:rsidRPr="00457453">
              <w:rPr>
                <w:rFonts w:ascii="Arial" w:eastAsia="Gill Sans MT" w:hAnsi="Arial" w:cs="Arial"/>
                <w:i/>
                <w:iCs/>
                <w:sz w:val="24"/>
                <w:szCs w:val="24"/>
              </w:rPr>
              <w:t>Agree</w:t>
            </w:r>
          </w:p>
        </w:tc>
        <w:tc>
          <w:tcPr>
            <w:tcW w:w="2239" w:type="dxa"/>
          </w:tcPr>
          <w:p w14:paraId="10D1BE5C" w14:textId="77777777" w:rsidR="00457453" w:rsidRPr="00457453" w:rsidRDefault="00457453" w:rsidP="00457453">
            <w:pPr>
              <w:tabs>
                <w:tab w:val="left" w:pos="482"/>
              </w:tabs>
              <w:spacing w:line="235" w:lineRule="auto"/>
              <w:jc w:val="center"/>
              <w:rPr>
                <w:rFonts w:ascii="Arial" w:eastAsia="Gill Sans MT" w:hAnsi="Arial" w:cs="Arial"/>
                <w:i/>
                <w:iCs/>
                <w:sz w:val="24"/>
                <w:szCs w:val="24"/>
              </w:rPr>
            </w:pPr>
            <w:r w:rsidRPr="00457453">
              <w:rPr>
                <w:rFonts w:ascii="Arial" w:eastAsia="Gill Sans MT" w:hAnsi="Arial" w:cs="Arial"/>
                <w:i/>
                <w:iCs/>
                <w:sz w:val="24"/>
                <w:szCs w:val="24"/>
              </w:rPr>
              <w:t>Strongly agree</w:t>
            </w:r>
          </w:p>
        </w:tc>
      </w:tr>
      <w:tr w:rsidR="00457453" w:rsidRPr="00457453" w14:paraId="73025F62" w14:textId="77777777" w:rsidTr="000123EA">
        <w:tc>
          <w:tcPr>
            <w:tcW w:w="2238" w:type="dxa"/>
          </w:tcPr>
          <w:p w14:paraId="32839F38"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sz w:val="36"/>
                <w:szCs w:val="36"/>
              </w:rPr>
            </w:pPr>
          </w:p>
        </w:tc>
        <w:tc>
          <w:tcPr>
            <w:tcW w:w="2238" w:type="dxa"/>
          </w:tcPr>
          <w:p w14:paraId="7E7FF411"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sz w:val="36"/>
                <w:szCs w:val="36"/>
              </w:rPr>
            </w:pPr>
          </w:p>
        </w:tc>
        <w:tc>
          <w:tcPr>
            <w:tcW w:w="2239" w:type="dxa"/>
          </w:tcPr>
          <w:p w14:paraId="0DC33062"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sz w:val="36"/>
                <w:szCs w:val="36"/>
              </w:rPr>
            </w:pPr>
          </w:p>
        </w:tc>
        <w:tc>
          <w:tcPr>
            <w:tcW w:w="2239" w:type="dxa"/>
          </w:tcPr>
          <w:p w14:paraId="1423CAFD"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sz w:val="36"/>
                <w:szCs w:val="36"/>
              </w:rPr>
            </w:pPr>
          </w:p>
        </w:tc>
        <w:tc>
          <w:tcPr>
            <w:tcW w:w="2239" w:type="dxa"/>
          </w:tcPr>
          <w:p w14:paraId="3C2F05E8"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sz w:val="36"/>
                <w:szCs w:val="36"/>
              </w:rPr>
            </w:pPr>
          </w:p>
        </w:tc>
      </w:tr>
    </w:tbl>
    <w:p w14:paraId="3D122518" w14:textId="77777777" w:rsidR="00457453" w:rsidRPr="00457453" w:rsidRDefault="00457453" w:rsidP="00457453">
      <w:pPr>
        <w:widowControl w:val="0"/>
        <w:autoSpaceDE w:val="0"/>
        <w:autoSpaceDN w:val="0"/>
        <w:spacing w:before="11" w:after="0" w:line="240" w:lineRule="auto"/>
        <w:rPr>
          <w:rFonts w:ascii="Arial" w:eastAsia="Gill Sans MT" w:hAnsi="Arial" w:cs="Arial"/>
          <w:kern w:val="0"/>
          <w:sz w:val="24"/>
          <w:szCs w:val="24"/>
          <w:lang w:val="en-US"/>
          <w14:ligatures w14:val="none"/>
        </w:rPr>
      </w:pPr>
    </w:p>
    <w:p w14:paraId="7C25D22C" w14:textId="77777777" w:rsidR="00457453" w:rsidRPr="00457453" w:rsidRDefault="00457453" w:rsidP="00457453">
      <w:pPr>
        <w:widowControl w:val="0"/>
        <w:autoSpaceDE w:val="0"/>
        <w:autoSpaceDN w:val="0"/>
        <w:spacing w:before="11" w:after="0" w:line="240" w:lineRule="auto"/>
        <w:rPr>
          <w:rFonts w:ascii="Arial" w:eastAsia="Gill Sans MT" w:hAnsi="Arial" w:cs="Arial"/>
          <w:kern w:val="0"/>
          <w:sz w:val="24"/>
          <w:szCs w:val="24"/>
          <w:lang w:val="en-US"/>
          <w14:ligatures w14:val="none"/>
        </w:rPr>
      </w:pPr>
    </w:p>
    <w:p w14:paraId="51FCD4A0" w14:textId="77777777" w:rsidR="00457453" w:rsidRPr="00457453" w:rsidRDefault="00457453" w:rsidP="00457453">
      <w:pPr>
        <w:widowControl w:val="0"/>
        <w:autoSpaceDE w:val="0"/>
        <w:autoSpaceDN w:val="0"/>
        <w:spacing w:before="11" w:after="0" w:line="240" w:lineRule="auto"/>
        <w:rPr>
          <w:rFonts w:ascii="Arial" w:eastAsia="Gill Sans MT" w:hAnsi="Arial" w:cs="Arial"/>
          <w:kern w:val="0"/>
          <w:sz w:val="24"/>
          <w:szCs w:val="24"/>
          <w:lang w:val="en-US"/>
          <w14:ligatures w14:val="none"/>
        </w:rPr>
      </w:pPr>
    </w:p>
    <w:p w14:paraId="6B75D4AA" w14:textId="77777777" w:rsidR="00457453" w:rsidRPr="00457453" w:rsidRDefault="00457453" w:rsidP="00457453">
      <w:pPr>
        <w:widowControl w:val="0"/>
        <w:numPr>
          <w:ilvl w:val="0"/>
          <w:numId w:val="4"/>
        </w:numPr>
        <w:autoSpaceDE w:val="0"/>
        <w:autoSpaceDN w:val="0"/>
        <w:spacing w:before="11" w:after="0" w:line="240" w:lineRule="auto"/>
        <w:rPr>
          <w:rFonts w:ascii="Arial" w:eastAsia="Gill Sans MT" w:hAnsi="Arial" w:cs="Arial"/>
          <w:kern w:val="0"/>
          <w:sz w:val="24"/>
          <w:szCs w:val="24"/>
          <w:lang w:val="en-US"/>
          <w14:ligatures w14:val="none"/>
        </w:rPr>
      </w:pPr>
      <w:r w:rsidRPr="00457453">
        <w:rPr>
          <w:rFonts w:ascii="Arial" w:eastAsia="Gill Sans MT" w:hAnsi="Arial" w:cs="Arial"/>
          <w:kern w:val="0"/>
          <w:sz w:val="24"/>
          <w:szCs w:val="24"/>
          <w:lang w:val="en-US"/>
          <w14:ligatures w14:val="none"/>
        </w:rPr>
        <w:t>Can you explain why you gave this rating?</w:t>
      </w:r>
    </w:p>
    <w:p w14:paraId="226C7618"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sz w:val="24"/>
          <w:szCs w:val="24"/>
          <w:lang w:val="en-US"/>
          <w14:ligatures w14:val="none"/>
        </w:rPr>
      </w:pPr>
    </w:p>
    <w:p w14:paraId="35FB45C5"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sz w:val="24"/>
          <w:szCs w:val="24"/>
          <w:lang w:val="en-US"/>
          <w14:ligatures w14:val="none"/>
        </w:rPr>
      </w:pPr>
    </w:p>
    <w:p w14:paraId="03B0623F"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sz w:val="24"/>
          <w:szCs w:val="24"/>
          <w:lang w:val="en-US"/>
          <w14:ligatures w14:val="none"/>
        </w:rPr>
      </w:pPr>
    </w:p>
    <w:p w14:paraId="20B5CFE6"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sz w:val="24"/>
          <w:szCs w:val="24"/>
          <w:lang w:val="en-US"/>
          <w14:ligatures w14:val="none"/>
        </w:rPr>
      </w:pPr>
    </w:p>
    <w:p w14:paraId="79F56931"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sz w:val="24"/>
          <w:szCs w:val="24"/>
          <w:lang w:val="en-US"/>
          <w14:ligatures w14:val="none"/>
        </w:rPr>
      </w:pPr>
    </w:p>
    <w:p w14:paraId="56D1774F"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sz w:val="24"/>
          <w:szCs w:val="24"/>
          <w:lang w:val="en-US"/>
          <w14:ligatures w14:val="none"/>
        </w:rPr>
      </w:pPr>
    </w:p>
    <w:p w14:paraId="3CDAEAF0" w14:textId="0519AB13" w:rsidR="00457453" w:rsidRPr="00457453" w:rsidRDefault="00457453" w:rsidP="00457453">
      <w:pPr>
        <w:widowControl w:val="0"/>
        <w:autoSpaceDE w:val="0"/>
        <w:autoSpaceDN w:val="0"/>
        <w:spacing w:after="0" w:line="240" w:lineRule="auto"/>
        <w:rPr>
          <w:rFonts w:ascii="Arial" w:eastAsia="Gill Sans MT" w:hAnsi="Arial" w:cs="Arial"/>
          <w:kern w:val="0"/>
          <w:lang w:val="en-US"/>
          <w14:ligatures w14:val="none"/>
        </w:rPr>
      </w:pPr>
    </w:p>
    <w:p w14:paraId="3573DFD7"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r w:rsidRPr="00457453">
        <w:rPr>
          <w:rFonts w:ascii="Gill Sans MT" w:eastAsia="Gill Sans MT" w:hAnsi="Gill Sans MT" w:cs="Gill Sans MT"/>
          <w:noProof/>
          <w:spacing w:val="-2"/>
          <w:kern w:val="0"/>
          <w:lang w:val="en-US"/>
          <w14:ligatures w14:val="none"/>
        </w:rPr>
        <w:lastRenderedPageBreak/>
        <mc:AlternateContent>
          <mc:Choice Requires="wps">
            <w:drawing>
              <wp:inline distT="0" distB="0" distL="0" distR="0" wp14:anchorId="696AC60E" wp14:editId="403CE9C4">
                <wp:extent cx="6591719" cy="1105319"/>
                <wp:effectExtent l="0" t="0" r="12700" b="12700"/>
                <wp:docPr id="276573306" name="Text Box 49"/>
                <wp:cNvGraphicFramePr/>
                <a:graphic xmlns:a="http://schemas.openxmlformats.org/drawingml/2006/main">
                  <a:graphicData uri="http://schemas.microsoft.com/office/word/2010/wordprocessingShape">
                    <wps:wsp>
                      <wps:cNvSpPr txBox="1"/>
                      <wps:spPr>
                        <a:xfrm>
                          <a:off x="0" y="0"/>
                          <a:ext cx="6591719" cy="1105319"/>
                        </a:xfrm>
                        <a:prstGeom prst="rect">
                          <a:avLst/>
                        </a:prstGeom>
                        <a:solidFill>
                          <a:sysClr val="window" lastClr="FFFFFF">
                            <a:lumMod val="95000"/>
                          </a:sysClr>
                        </a:solidFill>
                        <a:ln w="6350">
                          <a:solidFill>
                            <a:sysClr val="windowText" lastClr="000000"/>
                          </a:solidFill>
                        </a:ln>
                      </wps:spPr>
                      <wps:txbx>
                        <w:txbxContent>
                          <w:p w14:paraId="1B5E9693" w14:textId="77777777" w:rsidR="00457453" w:rsidRPr="001B35E5" w:rsidRDefault="00457453" w:rsidP="00457453">
                            <w:pPr>
                              <w:spacing w:after="60" w:line="264" w:lineRule="auto"/>
                              <w:ind w:right="119"/>
                              <w:jc w:val="both"/>
                              <w:rPr>
                                <w:rFonts w:ascii="Arial" w:hAnsi="Arial" w:cs="Arial"/>
                                <w:b/>
                                <w:spacing w:val="-2"/>
                                <w:sz w:val="24"/>
                                <w:szCs w:val="24"/>
                              </w:rPr>
                            </w:pPr>
                            <w:r w:rsidRPr="001B35E5">
                              <w:rPr>
                                <w:rFonts w:ascii="Arial" w:hAnsi="Arial" w:cs="Arial"/>
                                <w:b/>
                                <w:sz w:val="24"/>
                                <w:szCs w:val="24"/>
                              </w:rPr>
                              <w:t>To</w:t>
                            </w:r>
                            <w:r w:rsidRPr="001B35E5">
                              <w:rPr>
                                <w:rFonts w:ascii="Arial" w:hAnsi="Arial" w:cs="Arial"/>
                                <w:b/>
                                <w:spacing w:val="15"/>
                                <w:sz w:val="24"/>
                                <w:szCs w:val="24"/>
                              </w:rPr>
                              <w:t xml:space="preserve"> </w:t>
                            </w:r>
                            <w:r w:rsidRPr="001B35E5">
                              <w:rPr>
                                <w:rFonts w:ascii="Arial" w:hAnsi="Arial" w:cs="Arial"/>
                                <w:b/>
                                <w:sz w:val="24"/>
                                <w:szCs w:val="24"/>
                              </w:rPr>
                              <w:t>what</w:t>
                            </w:r>
                            <w:r w:rsidRPr="001B35E5">
                              <w:rPr>
                                <w:rFonts w:ascii="Arial" w:hAnsi="Arial" w:cs="Arial"/>
                                <w:b/>
                                <w:spacing w:val="16"/>
                                <w:sz w:val="24"/>
                                <w:szCs w:val="24"/>
                              </w:rPr>
                              <w:t xml:space="preserve"> </w:t>
                            </w:r>
                            <w:r w:rsidRPr="001B35E5">
                              <w:rPr>
                                <w:rFonts w:ascii="Arial" w:hAnsi="Arial" w:cs="Arial"/>
                                <w:b/>
                                <w:sz w:val="24"/>
                                <w:szCs w:val="24"/>
                              </w:rPr>
                              <w:t>extent</w:t>
                            </w:r>
                            <w:r w:rsidRPr="001B35E5">
                              <w:rPr>
                                <w:rFonts w:ascii="Arial" w:hAnsi="Arial" w:cs="Arial"/>
                                <w:b/>
                                <w:spacing w:val="16"/>
                                <w:sz w:val="24"/>
                                <w:szCs w:val="24"/>
                              </w:rPr>
                              <w:t xml:space="preserve"> </w:t>
                            </w:r>
                            <w:r w:rsidRPr="001B35E5">
                              <w:rPr>
                                <w:rFonts w:ascii="Arial" w:hAnsi="Arial" w:cs="Arial"/>
                                <w:b/>
                                <w:sz w:val="24"/>
                                <w:szCs w:val="24"/>
                              </w:rPr>
                              <w:t>was the research and question(s) adequately explained?</w:t>
                            </w:r>
                          </w:p>
                          <w:p w14:paraId="16C34ED6" w14:textId="77777777" w:rsidR="00457453" w:rsidRPr="00A973D8" w:rsidRDefault="00457453" w:rsidP="00457453">
                            <w:pPr>
                              <w:spacing w:line="288" w:lineRule="auto"/>
                              <w:ind w:left="57" w:right="119"/>
                              <w:jc w:val="both"/>
                              <w:rPr>
                                <w:rFonts w:ascii="Arial" w:hAnsi="Arial" w:cs="Arial"/>
                                <w:bCs/>
                              </w:rPr>
                            </w:pPr>
                            <w:r w:rsidRPr="00A973D8">
                              <w:rPr>
                                <w:rFonts w:ascii="Arial" w:hAnsi="Arial" w:cs="Arial"/>
                                <w:bCs/>
                                <w:color w:val="212121"/>
                              </w:rPr>
                              <w:t>If you agree that the research and question(s) was adequately explained to you, please tick either 'strongly agree' or 'agree'. If you didn't feel that the research and question was explained well, you should tick either 'disagree' or 'strongly disagree'. If you feel that you don't agree or disagree, but are somewhere in between, please tick 'neutral'.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96AC60E" id="_x0000_s1029" type="#_x0000_t202" style="width:519.05pt;height:8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" fillcolor="#f2f2f2" strokecolor="windowText" strokeweight=".5pt">
                <v:textbox>
                  <w:txbxContent>
                    <w:p w14:paraId="1B5E9693" w14:textId="77777777" w:rsidR="00457453" w:rsidRPr="001B35E5" w:rsidRDefault="00457453" w:rsidP="00457453">
                      <w:pPr>
                        <w:spacing w:after="60" w:line="264" w:lineRule="auto"/>
                        <w:ind w:right="119"/>
                        <w:jc w:val="both"/>
                        <w:rPr>
                          <w:rFonts w:ascii="Arial" w:hAnsi="Arial" w:cs="Arial"/>
                          <w:b/>
                          <w:spacing w:val="-2"/>
                          <w:sz w:val="24"/>
                          <w:szCs w:val="24"/>
                        </w:rPr>
                      </w:pPr>
                      <w:r w:rsidRPr="001B35E5">
                        <w:rPr>
                          <w:rFonts w:ascii="Arial" w:hAnsi="Arial" w:cs="Arial"/>
                          <w:b/>
                          <w:sz w:val="24"/>
                          <w:szCs w:val="24"/>
                        </w:rPr>
                        <w:t>To</w:t>
                      </w:r>
                      <w:r w:rsidRPr="001B35E5">
                        <w:rPr>
                          <w:rFonts w:ascii="Arial" w:hAnsi="Arial" w:cs="Arial"/>
                          <w:b/>
                          <w:spacing w:val="15"/>
                          <w:sz w:val="24"/>
                          <w:szCs w:val="24"/>
                        </w:rPr>
                        <w:t xml:space="preserve"> </w:t>
                      </w:r>
                      <w:r w:rsidRPr="001B35E5">
                        <w:rPr>
                          <w:rFonts w:ascii="Arial" w:hAnsi="Arial" w:cs="Arial"/>
                          <w:b/>
                          <w:sz w:val="24"/>
                          <w:szCs w:val="24"/>
                        </w:rPr>
                        <w:t>what</w:t>
                      </w:r>
                      <w:r w:rsidRPr="001B35E5">
                        <w:rPr>
                          <w:rFonts w:ascii="Arial" w:hAnsi="Arial" w:cs="Arial"/>
                          <w:b/>
                          <w:spacing w:val="16"/>
                          <w:sz w:val="24"/>
                          <w:szCs w:val="24"/>
                        </w:rPr>
                        <w:t xml:space="preserve"> </w:t>
                      </w:r>
                      <w:r w:rsidRPr="001B35E5">
                        <w:rPr>
                          <w:rFonts w:ascii="Arial" w:hAnsi="Arial" w:cs="Arial"/>
                          <w:b/>
                          <w:sz w:val="24"/>
                          <w:szCs w:val="24"/>
                        </w:rPr>
                        <w:t>extent</w:t>
                      </w:r>
                      <w:r w:rsidRPr="001B35E5">
                        <w:rPr>
                          <w:rFonts w:ascii="Arial" w:hAnsi="Arial" w:cs="Arial"/>
                          <w:b/>
                          <w:spacing w:val="16"/>
                          <w:sz w:val="24"/>
                          <w:szCs w:val="24"/>
                        </w:rPr>
                        <w:t xml:space="preserve"> </w:t>
                      </w:r>
                      <w:r w:rsidRPr="001B35E5">
                        <w:rPr>
                          <w:rFonts w:ascii="Arial" w:hAnsi="Arial" w:cs="Arial"/>
                          <w:b/>
                          <w:sz w:val="24"/>
                          <w:szCs w:val="24"/>
                        </w:rPr>
                        <w:t>was the research and question(s) adequately explained?</w:t>
                      </w:r>
                    </w:p>
                    <w:p w14:paraId="16C34ED6" w14:textId="77777777" w:rsidR="00457453" w:rsidRPr="00A973D8" w:rsidRDefault="00457453" w:rsidP="00457453">
                      <w:pPr>
                        <w:spacing w:line="288" w:lineRule="auto"/>
                        <w:ind w:left="57" w:right="119"/>
                        <w:jc w:val="both"/>
                        <w:rPr>
                          <w:rFonts w:ascii="Arial" w:hAnsi="Arial" w:cs="Arial"/>
                          <w:bCs/>
                        </w:rPr>
                      </w:pPr>
                      <w:r w:rsidRPr="00A973D8">
                        <w:rPr>
                          <w:rFonts w:ascii="Arial" w:hAnsi="Arial" w:cs="Arial"/>
                          <w:bCs/>
                          <w:color w:val="212121"/>
                        </w:rPr>
                        <w:t>If you agree that the research and question(s) was adequately explained to you, please tick either 'strongly agree' or 'agree'. If you didn't feel that the research and question was explained well, you should tick either 'disagree' or 'strongly disagree'. If you feel that you don't agree or disagree, but are somewhere in between, please tick 'neutral'.</w:t>
                      </w:r>
                    </w:p>
                  </w:txbxContent>
                </v:textbox>
                <w10:anchorlock/>
              </v:shape>
            </w:pict>
          </mc:Fallback>
        </mc:AlternateContent>
      </w:r>
    </w:p>
    <w:p w14:paraId="395F0F1A"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sz w:val="24"/>
          <w:szCs w:val="24"/>
          <w:lang w:val="en-US"/>
          <w14:ligatures w14:val="none"/>
        </w:rPr>
      </w:pPr>
    </w:p>
    <w:p w14:paraId="0ED323AD"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sz w:val="24"/>
          <w:szCs w:val="24"/>
          <w:lang w:val="en-US"/>
          <w14:ligatures w14:val="none"/>
        </w:rPr>
      </w:pPr>
    </w:p>
    <w:p w14:paraId="550C6569" w14:textId="77777777" w:rsidR="00457453" w:rsidRPr="00457453" w:rsidRDefault="00457453" w:rsidP="00457453">
      <w:pPr>
        <w:widowControl w:val="0"/>
        <w:numPr>
          <w:ilvl w:val="0"/>
          <w:numId w:val="4"/>
        </w:numPr>
        <w:tabs>
          <w:tab w:val="left" w:pos="482"/>
        </w:tabs>
        <w:autoSpaceDE w:val="0"/>
        <w:autoSpaceDN w:val="0"/>
        <w:spacing w:before="1" w:after="0" w:line="235" w:lineRule="auto"/>
        <w:rPr>
          <w:rFonts w:ascii="Arial" w:eastAsia="Gill Sans MT" w:hAnsi="Arial" w:cs="Arial"/>
          <w:kern w:val="0"/>
          <w:sz w:val="24"/>
          <w:szCs w:val="24"/>
          <w:lang w:val="en-US"/>
          <w14:ligatures w14:val="none"/>
        </w:rPr>
      </w:pPr>
      <w:r w:rsidRPr="00457453">
        <w:rPr>
          <w:rFonts w:ascii="Arial" w:eastAsia="Gill Sans MT" w:hAnsi="Arial" w:cs="Arial"/>
          <w:kern w:val="0"/>
          <w:sz w:val="24"/>
          <w:szCs w:val="24"/>
          <w:lang w:val="en-US"/>
          <w14:ligatures w14:val="none"/>
        </w:rPr>
        <w:t xml:space="preserve">I felt the research and question(s) </w:t>
      </w:r>
      <w:proofErr w:type="gramStart"/>
      <w:r w:rsidRPr="00457453">
        <w:rPr>
          <w:rFonts w:ascii="Arial" w:eastAsia="Gill Sans MT" w:hAnsi="Arial" w:cs="Arial"/>
          <w:kern w:val="0"/>
          <w:sz w:val="24"/>
          <w:szCs w:val="24"/>
          <w:lang w:val="en-US"/>
          <w14:ligatures w14:val="none"/>
        </w:rPr>
        <w:t>was</w:t>
      </w:r>
      <w:proofErr w:type="gramEnd"/>
      <w:r w:rsidRPr="00457453">
        <w:rPr>
          <w:rFonts w:ascii="Arial" w:eastAsia="Gill Sans MT" w:hAnsi="Arial" w:cs="Arial"/>
          <w:kern w:val="0"/>
          <w:sz w:val="24"/>
          <w:szCs w:val="24"/>
          <w:lang w:val="en-US"/>
          <w14:ligatures w14:val="none"/>
        </w:rPr>
        <w:t xml:space="preserve"> adequately explained to me</w:t>
      </w:r>
    </w:p>
    <w:p w14:paraId="579B4483" w14:textId="77777777" w:rsidR="00457453" w:rsidRPr="00457453" w:rsidRDefault="00457453" w:rsidP="00457453">
      <w:pPr>
        <w:widowControl w:val="0"/>
        <w:tabs>
          <w:tab w:val="left" w:pos="482"/>
        </w:tabs>
        <w:autoSpaceDE w:val="0"/>
        <w:autoSpaceDN w:val="0"/>
        <w:spacing w:after="0" w:line="235" w:lineRule="auto"/>
        <w:ind w:left="28"/>
        <w:rPr>
          <w:rFonts w:ascii="Arial" w:eastAsia="Gill Sans MT" w:hAnsi="Arial" w:cs="Arial"/>
          <w:kern w:val="0"/>
          <w:sz w:val="24"/>
          <w:szCs w:val="24"/>
          <w:lang w:val="en-US"/>
          <w14:ligatures w14:val="none"/>
        </w:rPr>
      </w:pPr>
    </w:p>
    <w:tbl>
      <w:tblPr>
        <w:tblStyle w:val="TableGrid1"/>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8"/>
        <w:gridCol w:w="2103"/>
        <w:gridCol w:w="2080"/>
        <w:gridCol w:w="2063"/>
        <w:gridCol w:w="2094"/>
      </w:tblGrid>
      <w:tr w:rsidR="00457453" w:rsidRPr="00457453" w14:paraId="252F5BA7" w14:textId="77777777" w:rsidTr="000123EA">
        <w:tc>
          <w:tcPr>
            <w:tcW w:w="2238" w:type="dxa"/>
          </w:tcPr>
          <w:p w14:paraId="7AA0277C" w14:textId="77777777" w:rsidR="00457453" w:rsidRPr="00457453" w:rsidRDefault="00457453" w:rsidP="00457453">
            <w:pPr>
              <w:tabs>
                <w:tab w:val="left" w:pos="482"/>
              </w:tabs>
              <w:spacing w:line="235" w:lineRule="auto"/>
              <w:jc w:val="center"/>
              <w:rPr>
                <w:rFonts w:ascii="Arial" w:eastAsia="Gill Sans MT" w:hAnsi="Arial" w:cs="Arial"/>
                <w:i/>
                <w:iCs/>
                <w:sz w:val="24"/>
                <w:szCs w:val="24"/>
              </w:rPr>
            </w:pPr>
            <w:r w:rsidRPr="00457453">
              <w:rPr>
                <w:rFonts w:ascii="Arial" w:eastAsia="Gill Sans MT" w:hAnsi="Arial" w:cs="Arial"/>
                <w:i/>
                <w:iCs/>
                <w:sz w:val="24"/>
                <w:szCs w:val="24"/>
              </w:rPr>
              <w:t>Strongly disagree</w:t>
            </w:r>
          </w:p>
        </w:tc>
        <w:tc>
          <w:tcPr>
            <w:tcW w:w="2238" w:type="dxa"/>
          </w:tcPr>
          <w:p w14:paraId="6D17AE57" w14:textId="77777777" w:rsidR="00457453" w:rsidRPr="00457453" w:rsidRDefault="00457453" w:rsidP="00457453">
            <w:pPr>
              <w:tabs>
                <w:tab w:val="left" w:pos="482"/>
              </w:tabs>
              <w:spacing w:line="235" w:lineRule="auto"/>
              <w:jc w:val="center"/>
              <w:rPr>
                <w:rFonts w:ascii="Arial" w:eastAsia="Gill Sans MT" w:hAnsi="Arial" w:cs="Arial"/>
                <w:i/>
                <w:iCs/>
                <w:sz w:val="24"/>
                <w:szCs w:val="24"/>
              </w:rPr>
            </w:pPr>
            <w:r w:rsidRPr="00457453">
              <w:rPr>
                <w:rFonts w:ascii="Arial" w:eastAsia="Gill Sans MT" w:hAnsi="Arial" w:cs="Arial"/>
                <w:i/>
                <w:iCs/>
                <w:sz w:val="24"/>
                <w:szCs w:val="24"/>
              </w:rPr>
              <w:t>Disagree</w:t>
            </w:r>
          </w:p>
        </w:tc>
        <w:tc>
          <w:tcPr>
            <w:tcW w:w="2239" w:type="dxa"/>
          </w:tcPr>
          <w:p w14:paraId="408827D5" w14:textId="77777777" w:rsidR="00457453" w:rsidRPr="00457453" w:rsidRDefault="00457453" w:rsidP="00457453">
            <w:pPr>
              <w:tabs>
                <w:tab w:val="left" w:pos="482"/>
              </w:tabs>
              <w:spacing w:line="235" w:lineRule="auto"/>
              <w:jc w:val="center"/>
              <w:rPr>
                <w:rFonts w:ascii="Arial" w:eastAsia="Gill Sans MT" w:hAnsi="Arial" w:cs="Arial"/>
                <w:i/>
                <w:iCs/>
                <w:sz w:val="24"/>
                <w:szCs w:val="24"/>
              </w:rPr>
            </w:pPr>
            <w:r w:rsidRPr="00457453">
              <w:rPr>
                <w:rFonts w:ascii="Arial" w:eastAsia="Gill Sans MT" w:hAnsi="Arial" w:cs="Arial"/>
                <w:i/>
                <w:iCs/>
                <w:sz w:val="24"/>
                <w:szCs w:val="24"/>
              </w:rPr>
              <w:t>Neutral</w:t>
            </w:r>
          </w:p>
        </w:tc>
        <w:tc>
          <w:tcPr>
            <w:tcW w:w="2239" w:type="dxa"/>
          </w:tcPr>
          <w:p w14:paraId="426CE355" w14:textId="77777777" w:rsidR="00457453" w:rsidRPr="00457453" w:rsidRDefault="00457453" w:rsidP="00457453">
            <w:pPr>
              <w:tabs>
                <w:tab w:val="left" w:pos="482"/>
              </w:tabs>
              <w:spacing w:line="235" w:lineRule="auto"/>
              <w:jc w:val="center"/>
              <w:rPr>
                <w:rFonts w:ascii="Arial" w:eastAsia="Gill Sans MT" w:hAnsi="Arial" w:cs="Arial"/>
                <w:i/>
                <w:iCs/>
                <w:sz w:val="24"/>
                <w:szCs w:val="24"/>
              </w:rPr>
            </w:pPr>
            <w:r w:rsidRPr="00457453">
              <w:rPr>
                <w:rFonts w:ascii="Arial" w:eastAsia="Gill Sans MT" w:hAnsi="Arial" w:cs="Arial"/>
                <w:i/>
                <w:iCs/>
                <w:sz w:val="24"/>
                <w:szCs w:val="24"/>
              </w:rPr>
              <w:t>Agree</w:t>
            </w:r>
          </w:p>
        </w:tc>
        <w:tc>
          <w:tcPr>
            <w:tcW w:w="2239" w:type="dxa"/>
          </w:tcPr>
          <w:p w14:paraId="6659FC42" w14:textId="77777777" w:rsidR="00457453" w:rsidRPr="00457453" w:rsidRDefault="00457453" w:rsidP="00457453">
            <w:pPr>
              <w:tabs>
                <w:tab w:val="left" w:pos="482"/>
              </w:tabs>
              <w:spacing w:line="235" w:lineRule="auto"/>
              <w:jc w:val="center"/>
              <w:rPr>
                <w:rFonts w:ascii="Arial" w:eastAsia="Gill Sans MT" w:hAnsi="Arial" w:cs="Arial"/>
                <w:i/>
                <w:iCs/>
                <w:sz w:val="24"/>
                <w:szCs w:val="24"/>
              </w:rPr>
            </w:pPr>
            <w:r w:rsidRPr="00457453">
              <w:rPr>
                <w:rFonts w:ascii="Arial" w:eastAsia="Gill Sans MT" w:hAnsi="Arial" w:cs="Arial"/>
                <w:i/>
                <w:iCs/>
                <w:sz w:val="24"/>
                <w:szCs w:val="24"/>
              </w:rPr>
              <w:t>Strongly agree</w:t>
            </w:r>
          </w:p>
        </w:tc>
      </w:tr>
      <w:tr w:rsidR="00457453" w:rsidRPr="00457453" w14:paraId="0C4AB26C" w14:textId="77777777" w:rsidTr="000123EA">
        <w:tc>
          <w:tcPr>
            <w:tcW w:w="2238" w:type="dxa"/>
          </w:tcPr>
          <w:p w14:paraId="24DBC9D2"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sz w:val="36"/>
                <w:szCs w:val="36"/>
              </w:rPr>
            </w:pPr>
          </w:p>
        </w:tc>
        <w:tc>
          <w:tcPr>
            <w:tcW w:w="2238" w:type="dxa"/>
          </w:tcPr>
          <w:p w14:paraId="1EDA40F4"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sz w:val="36"/>
                <w:szCs w:val="36"/>
              </w:rPr>
            </w:pPr>
          </w:p>
        </w:tc>
        <w:tc>
          <w:tcPr>
            <w:tcW w:w="2239" w:type="dxa"/>
          </w:tcPr>
          <w:p w14:paraId="35FA84F1"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sz w:val="36"/>
                <w:szCs w:val="36"/>
              </w:rPr>
            </w:pPr>
          </w:p>
        </w:tc>
        <w:tc>
          <w:tcPr>
            <w:tcW w:w="2239" w:type="dxa"/>
          </w:tcPr>
          <w:p w14:paraId="66CAE325"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sz w:val="36"/>
                <w:szCs w:val="36"/>
              </w:rPr>
            </w:pPr>
          </w:p>
        </w:tc>
        <w:tc>
          <w:tcPr>
            <w:tcW w:w="2239" w:type="dxa"/>
          </w:tcPr>
          <w:p w14:paraId="1078FB3B"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sz w:val="36"/>
                <w:szCs w:val="36"/>
              </w:rPr>
            </w:pPr>
          </w:p>
        </w:tc>
      </w:tr>
    </w:tbl>
    <w:p w14:paraId="28AB7E40" w14:textId="77777777" w:rsidR="00457453" w:rsidRPr="00457453" w:rsidRDefault="00457453" w:rsidP="00457453">
      <w:pPr>
        <w:widowControl w:val="0"/>
        <w:tabs>
          <w:tab w:val="left" w:pos="482"/>
        </w:tabs>
        <w:autoSpaceDE w:val="0"/>
        <w:autoSpaceDN w:val="0"/>
        <w:spacing w:after="0" w:line="235" w:lineRule="auto"/>
        <w:ind w:left="28"/>
        <w:rPr>
          <w:rFonts w:ascii="Arial" w:eastAsia="Gill Sans MT" w:hAnsi="Arial" w:cs="Arial"/>
          <w:kern w:val="0"/>
          <w:sz w:val="24"/>
          <w:szCs w:val="24"/>
          <w:lang w:val="en-US"/>
          <w14:ligatures w14:val="none"/>
        </w:rPr>
      </w:pPr>
    </w:p>
    <w:p w14:paraId="56172CBF" w14:textId="77777777" w:rsidR="00457453" w:rsidRPr="00457453" w:rsidRDefault="00457453" w:rsidP="00457453">
      <w:pPr>
        <w:widowControl w:val="0"/>
        <w:tabs>
          <w:tab w:val="left" w:pos="482"/>
        </w:tabs>
        <w:autoSpaceDE w:val="0"/>
        <w:autoSpaceDN w:val="0"/>
        <w:spacing w:after="0" w:line="235" w:lineRule="auto"/>
        <w:ind w:left="28"/>
        <w:rPr>
          <w:rFonts w:ascii="Arial" w:eastAsia="Gill Sans MT" w:hAnsi="Arial" w:cs="Arial"/>
          <w:kern w:val="0"/>
          <w:sz w:val="24"/>
          <w:szCs w:val="24"/>
          <w:lang w:val="en-US"/>
          <w14:ligatures w14:val="none"/>
        </w:rPr>
      </w:pPr>
    </w:p>
    <w:p w14:paraId="521C90E0" w14:textId="77777777" w:rsidR="00457453" w:rsidRPr="00457453" w:rsidRDefault="00457453" w:rsidP="00457453">
      <w:pPr>
        <w:widowControl w:val="0"/>
        <w:tabs>
          <w:tab w:val="left" w:pos="482"/>
        </w:tabs>
        <w:autoSpaceDE w:val="0"/>
        <w:autoSpaceDN w:val="0"/>
        <w:spacing w:after="0" w:line="235" w:lineRule="auto"/>
        <w:ind w:left="28"/>
        <w:rPr>
          <w:rFonts w:ascii="Arial" w:eastAsia="Gill Sans MT" w:hAnsi="Arial" w:cs="Arial"/>
          <w:kern w:val="0"/>
          <w:sz w:val="24"/>
          <w:szCs w:val="24"/>
          <w:lang w:val="en-US"/>
          <w14:ligatures w14:val="none"/>
        </w:rPr>
      </w:pPr>
    </w:p>
    <w:p w14:paraId="2CEEB406" w14:textId="77777777" w:rsidR="00457453" w:rsidRPr="00457453" w:rsidRDefault="00457453" w:rsidP="00457453">
      <w:pPr>
        <w:widowControl w:val="0"/>
        <w:numPr>
          <w:ilvl w:val="0"/>
          <w:numId w:val="4"/>
        </w:numPr>
        <w:tabs>
          <w:tab w:val="left" w:pos="482"/>
        </w:tabs>
        <w:autoSpaceDE w:val="0"/>
        <w:autoSpaceDN w:val="0"/>
        <w:spacing w:before="1" w:after="0" w:line="235" w:lineRule="auto"/>
        <w:rPr>
          <w:rFonts w:ascii="Arial" w:eastAsia="Gill Sans MT" w:hAnsi="Arial" w:cs="Arial"/>
          <w:kern w:val="0"/>
          <w:sz w:val="24"/>
          <w:szCs w:val="24"/>
          <w:lang w:val="en-US"/>
          <w14:ligatures w14:val="none"/>
        </w:rPr>
      </w:pPr>
      <w:r w:rsidRPr="00457453">
        <w:rPr>
          <w:rFonts w:ascii="Arial" w:eastAsia="Gill Sans MT" w:hAnsi="Arial" w:cs="Arial"/>
          <w:kern w:val="0"/>
          <w:sz w:val="24"/>
          <w:szCs w:val="24"/>
          <w:lang w:val="en-US"/>
          <w14:ligatures w14:val="none"/>
        </w:rPr>
        <w:t>Can you explain why you gave this rating?</w:t>
      </w:r>
    </w:p>
    <w:p w14:paraId="5C7D0B11"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sz w:val="24"/>
          <w:szCs w:val="24"/>
          <w:lang w:val="en-US"/>
          <w14:ligatures w14:val="none"/>
        </w:rPr>
      </w:pPr>
    </w:p>
    <w:p w14:paraId="441E708E"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sz w:val="24"/>
          <w:szCs w:val="24"/>
          <w:lang w:val="en-US"/>
          <w14:ligatures w14:val="none"/>
        </w:rPr>
      </w:pPr>
    </w:p>
    <w:p w14:paraId="5ED0C835"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sz w:val="24"/>
          <w:szCs w:val="24"/>
          <w:lang w:val="en-US"/>
          <w14:ligatures w14:val="none"/>
        </w:rPr>
      </w:pPr>
    </w:p>
    <w:p w14:paraId="0A9D842E"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sz w:val="24"/>
          <w:szCs w:val="24"/>
          <w:lang w:val="en-US"/>
          <w14:ligatures w14:val="none"/>
        </w:rPr>
      </w:pPr>
    </w:p>
    <w:p w14:paraId="57E493E7"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sz w:val="24"/>
          <w:szCs w:val="24"/>
          <w:lang w:val="en-US"/>
          <w14:ligatures w14:val="none"/>
        </w:rPr>
      </w:pPr>
    </w:p>
    <w:p w14:paraId="770AF1C9"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sz w:val="24"/>
          <w:szCs w:val="24"/>
          <w:lang w:val="en-US"/>
          <w14:ligatures w14:val="none"/>
        </w:rPr>
      </w:pPr>
    </w:p>
    <w:p w14:paraId="79EAA94C" w14:textId="77777777" w:rsidR="00457453" w:rsidRPr="00457453" w:rsidRDefault="00457453" w:rsidP="00457453">
      <w:pPr>
        <w:widowControl w:val="0"/>
        <w:autoSpaceDE w:val="0"/>
        <w:autoSpaceDN w:val="0"/>
        <w:spacing w:after="0" w:line="240" w:lineRule="auto"/>
        <w:rPr>
          <w:rFonts w:ascii="Arial" w:eastAsia="Gill Sans MT" w:hAnsi="Arial" w:cs="Arial"/>
          <w:kern w:val="0"/>
          <w:lang w:val="en-US"/>
          <w14:ligatures w14:val="none"/>
        </w:rPr>
      </w:pPr>
    </w:p>
    <w:p w14:paraId="3A6DBD6C"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lang w:val="en-US"/>
          <w14:ligatures w14:val="none"/>
        </w:rPr>
      </w:pPr>
      <w:r w:rsidRPr="00457453">
        <w:rPr>
          <w:rFonts w:ascii="Gill Sans MT" w:eastAsia="Gill Sans MT" w:hAnsi="Gill Sans MT" w:cs="Gill Sans MT"/>
          <w:noProof/>
          <w:spacing w:val="-2"/>
          <w:kern w:val="0"/>
          <w:lang w:val="en-US"/>
          <w14:ligatures w14:val="none"/>
        </w:rPr>
        <mc:AlternateContent>
          <mc:Choice Requires="wps">
            <w:drawing>
              <wp:inline distT="0" distB="0" distL="0" distR="0" wp14:anchorId="7BE0E681" wp14:editId="7DF7EF0D">
                <wp:extent cx="6591300" cy="1014883"/>
                <wp:effectExtent l="0" t="0" r="12700" b="13970"/>
                <wp:docPr id="401995550" name="Text Box 49"/>
                <wp:cNvGraphicFramePr/>
                <a:graphic xmlns:a="http://schemas.openxmlformats.org/drawingml/2006/main">
                  <a:graphicData uri="http://schemas.microsoft.com/office/word/2010/wordprocessingShape">
                    <wps:wsp>
                      <wps:cNvSpPr txBox="1"/>
                      <wps:spPr>
                        <a:xfrm>
                          <a:off x="0" y="0"/>
                          <a:ext cx="6591300" cy="1014883"/>
                        </a:xfrm>
                        <a:prstGeom prst="rect">
                          <a:avLst/>
                        </a:prstGeom>
                        <a:solidFill>
                          <a:sysClr val="window" lastClr="FFFFFF">
                            <a:lumMod val="95000"/>
                          </a:sysClr>
                        </a:solidFill>
                        <a:ln w="6350">
                          <a:solidFill>
                            <a:sysClr val="windowText" lastClr="000000"/>
                          </a:solidFill>
                        </a:ln>
                      </wps:spPr>
                      <wps:txbx>
                        <w:txbxContent>
                          <w:p w14:paraId="6190847F" w14:textId="77777777" w:rsidR="00457453" w:rsidRPr="001B35E5" w:rsidRDefault="00457453" w:rsidP="00457453">
                            <w:pPr>
                              <w:spacing w:after="60" w:line="264" w:lineRule="auto"/>
                              <w:ind w:left="57" w:right="119"/>
                              <w:jc w:val="both"/>
                              <w:rPr>
                                <w:rFonts w:ascii="Arial" w:hAnsi="Arial" w:cs="Arial"/>
                                <w:b/>
                                <w:sz w:val="24"/>
                                <w:szCs w:val="24"/>
                              </w:rPr>
                            </w:pPr>
                            <w:r w:rsidRPr="001B35E5">
                              <w:rPr>
                                <w:rFonts w:ascii="Arial" w:hAnsi="Arial" w:cs="Arial"/>
                                <w:b/>
                                <w:sz w:val="24"/>
                                <w:szCs w:val="24"/>
                              </w:rPr>
                              <w:t>To what extent did you feel that your opinion was listened to?</w:t>
                            </w:r>
                          </w:p>
                          <w:p w14:paraId="0037EB69" w14:textId="77777777" w:rsidR="00457453" w:rsidRPr="00A973D8" w:rsidRDefault="00457453" w:rsidP="00457453">
                            <w:pPr>
                              <w:spacing w:line="288" w:lineRule="auto"/>
                              <w:ind w:left="57" w:right="119"/>
                              <w:jc w:val="both"/>
                              <w:rPr>
                                <w:rFonts w:ascii="Arial" w:hAnsi="Arial" w:cs="Arial"/>
                                <w:bCs/>
                              </w:rPr>
                            </w:pPr>
                            <w:r w:rsidRPr="00AB7EBC">
                              <w:rPr>
                                <w:rFonts w:ascii="Arial" w:hAnsi="Arial" w:cs="Arial"/>
                                <w:bCs/>
                              </w:rPr>
                              <w:t>If you agree that your opinion was listened to, please tick either 'strongly agree' or 'agree'. If you didn't feel that your opinion was listened to, you should tick either 'disagree' or 'strongly disagree'. If you feel that you don't agree or disagree, but are somewhere in between, please tick 'neutral'.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BE0E681" id="_x0000_s1030" type="#_x0000_t202" style="width:519pt;height:7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" fillcolor="#f2f2f2" strokecolor="windowText" strokeweight=".5pt">
                <v:textbox>
                  <w:txbxContent>
                    <w:p w14:paraId="6190847F" w14:textId="77777777" w:rsidR="00457453" w:rsidRPr="001B35E5" w:rsidRDefault="00457453" w:rsidP="00457453">
                      <w:pPr>
                        <w:spacing w:after="60" w:line="264" w:lineRule="auto"/>
                        <w:ind w:left="57" w:right="119"/>
                        <w:jc w:val="both"/>
                        <w:rPr>
                          <w:rFonts w:ascii="Arial" w:hAnsi="Arial" w:cs="Arial"/>
                          <w:b/>
                          <w:sz w:val="24"/>
                          <w:szCs w:val="24"/>
                        </w:rPr>
                      </w:pPr>
                      <w:r w:rsidRPr="001B35E5">
                        <w:rPr>
                          <w:rFonts w:ascii="Arial" w:hAnsi="Arial" w:cs="Arial"/>
                          <w:b/>
                          <w:sz w:val="24"/>
                          <w:szCs w:val="24"/>
                        </w:rPr>
                        <w:t>To what extent did you feel that your opinion was listened to?</w:t>
                      </w:r>
                    </w:p>
                    <w:p w14:paraId="0037EB69" w14:textId="77777777" w:rsidR="00457453" w:rsidRPr="00A973D8" w:rsidRDefault="00457453" w:rsidP="00457453">
                      <w:pPr>
                        <w:spacing w:line="288" w:lineRule="auto"/>
                        <w:ind w:left="57" w:right="119"/>
                        <w:jc w:val="both"/>
                        <w:rPr>
                          <w:rFonts w:ascii="Arial" w:hAnsi="Arial" w:cs="Arial"/>
                          <w:bCs/>
                        </w:rPr>
                      </w:pPr>
                      <w:r w:rsidRPr="00AB7EBC">
                        <w:rPr>
                          <w:rFonts w:ascii="Arial" w:hAnsi="Arial" w:cs="Arial"/>
                          <w:bCs/>
                        </w:rPr>
                        <w:t>If you agree that your opinion was listened to, please tick either 'strongly agree' or 'agree'. If you didn't feel that your opinion was listened to, you should tick either 'disagree' or 'strongly disagree'. If you feel that you don't agree or disagree, but are somewhere in between, please tick 'neutral'.</w:t>
                      </w:r>
                    </w:p>
                  </w:txbxContent>
                </v:textbox>
                <w10:anchorlock/>
              </v:shape>
            </w:pict>
          </mc:Fallback>
        </mc:AlternateContent>
      </w:r>
    </w:p>
    <w:p w14:paraId="1F08B8F8"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sz w:val="24"/>
          <w:szCs w:val="24"/>
          <w:lang w:val="en-US"/>
          <w14:ligatures w14:val="none"/>
        </w:rPr>
      </w:pPr>
    </w:p>
    <w:p w14:paraId="2CACC8AD"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sz w:val="24"/>
          <w:szCs w:val="24"/>
          <w:lang w:val="en-US"/>
          <w14:ligatures w14:val="none"/>
        </w:rPr>
      </w:pPr>
    </w:p>
    <w:p w14:paraId="7B9B72BB" w14:textId="77777777" w:rsidR="00457453" w:rsidRPr="00457453" w:rsidRDefault="00457453" w:rsidP="00457453">
      <w:pPr>
        <w:widowControl w:val="0"/>
        <w:numPr>
          <w:ilvl w:val="0"/>
          <w:numId w:val="4"/>
        </w:numPr>
        <w:tabs>
          <w:tab w:val="left" w:pos="482"/>
        </w:tabs>
        <w:autoSpaceDE w:val="0"/>
        <w:autoSpaceDN w:val="0"/>
        <w:spacing w:before="1" w:after="0" w:line="235" w:lineRule="auto"/>
        <w:rPr>
          <w:rFonts w:ascii="Arial" w:eastAsia="Gill Sans MT" w:hAnsi="Arial" w:cs="Arial"/>
          <w:kern w:val="0"/>
          <w:sz w:val="24"/>
          <w:szCs w:val="24"/>
          <w:lang w:val="en-US"/>
          <w14:ligatures w14:val="none"/>
        </w:rPr>
      </w:pPr>
      <w:r w:rsidRPr="00457453">
        <w:rPr>
          <w:rFonts w:ascii="Arial" w:eastAsia="Gill Sans MT" w:hAnsi="Arial" w:cs="Arial"/>
          <w:kern w:val="0"/>
          <w:sz w:val="24"/>
          <w:szCs w:val="24"/>
          <w:lang w:val="en-US"/>
          <w14:ligatures w14:val="none"/>
        </w:rPr>
        <w:t>I felt that my opinion was listened to</w:t>
      </w:r>
    </w:p>
    <w:p w14:paraId="158D60A1"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sz w:val="24"/>
          <w:szCs w:val="24"/>
          <w:lang w:val="en-US"/>
          <w14:ligatures w14:val="none"/>
        </w:rPr>
      </w:pPr>
    </w:p>
    <w:tbl>
      <w:tblPr>
        <w:tblStyle w:val="TableGrid1"/>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8"/>
        <w:gridCol w:w="2103"/>
        <w:gridCol w:w="2080"/>
        <w:gridCol w:w="2063"/>
        <w:gridCol w:w="2094"/>
      </w:tblGrid>
      <w:tr w:rsidR="00457453" w:rsidRPr="00457453" w14:paraId="58BFAC18" w14:textId="77777777" w:rsidTr="000123EA">
        <w:tc>
          <w:tcPr>
            <w:tcW w:w="2238" w:type="dxa"/>
          </w:tcPr>
          <w:p w14:paraId="6BC0BB28" w14:textId="77777777" w:rsidR="00457453" w:rsidRPr="00457453" w:rsidRDefault="00457453" w:rsidP="00457453">
            <w:pPr>
              <w:tabs>
                <w:tab w:val="left" w:pos="482"/>
              </w:tabs>
              <w:spacing w:line="235" w:lineRule="auto"/>
              <w:jc w:val="center"/>
              <w:rPr>
                <w:rFonts w:ascii="Arial" w:eastAsia="Gill Sans MT" w:hAnsi="Arial" w:cs="Arial"/>
                <w:i/>
                <w:iCs/>
                <w:sz w:val="24"/>
                <w:szCs w:val="24"/>
              </w:rPr>
            </w:pPr>
            <w:r w:rsidRPr="00457453">
              <w:rPr>
                <w:rFonts w:ascii="Arial" w:eastAsia="Gill Sans MT" w:hAnsi="Arial" w:cs="Arial"/>
                <w:i/>
                <w:iCs/>
                <w:sz w:val="24"/>
                <w:szCs w:val="24"/>
              </w:rPr>
              <w:t>Strongly disagree</w:t>
            </w:r>
          </w:p>
        </w:tc>
        <w:tc>
          <w:tcPr>
            <w:tcW w:w="2238" w:type="dxa"/>
          </w:tcPr>
          <w:p w14:paraId="5BD8CFFC" w14:textId="77777777" w:rsidR="00457453" w:rsidRPr="00457453" w:rsidRDefault="00457453" w:rsidP="00457453">
            <w:pPr>
              <w:tabs>
                <w:tab w:val="left" w:pos="482"/>
              </w:tabs>
              <w:spacing w:line="235" w:lineRule="auto"/>
              <w:jc w:val="center"/>
              <w:rPr>
                <w:rFonts w:ascii="Arial" w:eastAsia="Gill Sans MT" w:hAnsi="Arial" w:cs="Arial"/>
                <w:i/>
                <w:iCs/>
                <w:sz w:val="24"/>
                <w:szCs w:val="24"/>
              </w:rPr>
            </w:pPr>
            <w:r w:rsidRPr="00457453">
              <w:rPr>
                <w:rFonts w:ascii="Arial" w:eastAsia="Gill Sans MT" w:hAnsi="Arial" w:cs="Arial"/>
                <w:i/>
                <w:iCs/>
                <w:sz w:val="24"/>
                <w:szCs w:val="24"/>
              </w:rPr>
              <w:t>Disagree</w:t>
            </w:r>
          </w:p>
        </w:tc>
        <w:tc>
          <w:tcPr>
            <w:tcW w:w="2239" w:type="dxa"/>
          </w:tcPr>
          <w:p w14:paraId="27AFEA76" w14:textId="77777777" w:rsidR="00457453" w:rsidRPr="00457453" w:rsidRDefault="00457453" w:rsidP="00457453">
            <w:pPr>
              <w:tabs>
                <w:tab w:val="left" w:pos="482"/>
              </w:tabs>
              <w:spacing w:line="235" w:lineRule="auto"/>
              <w:jc w:val="center"/>
              <w:rPr>
                <w:rFonts w:ascii="Arial" w:eastAsia="Gill Sans MT" w:hAnsi="Arial" w:cs="Arial"/>
                <w:i/>
                <w:iCs/>
                <w:sz w:val="24"/>
                <w:szCs w:val="24"/>
              </w:rPr>
            </w:pPr>
            <w:r w:rsidRPr="00457453">
              <w:rPr>
                <w:rFonts w:ascii="Arial" w:eastAsia="Gill Sans MT" w:hAnsi="Arial" w:cs="Arial"/>
                <w:i/>
                <w:iCs/>
                <w:sz w:val="24"/>
                <w:szCs w:val="24"/>
              </w:rPr>
              <w:t>Neutral</w:t>
            </w:r>
          </w:p>
        </w:tc>
        <w:tc>
          <w:tcPr>
            <w:tcW w:w="2239" w:type="dxa"/>
          </w:tcPr>
          <w:p w14:paraId="22C28AA2" w14:textId="77777777" w:rsidR="00457453" w:rsidRPr="00457453" w:rsidRDefault="00457453" w:rsidP="00457453">
            <w:pPr>
              <w:tabs>
                <w:tab w:val="left" w:pos="482"/>
              </w:tabs>
              <w:spacing w:line="235" w:lineRule="auto"/>
              <w:jc w:val="center"/>
              <w:rPr>
                <w:rFonts w:ascii="Arial" w:eastAsia="Gill Sans MT" w:hAnsi="Arial" w:cs="Arial"/>
                <w:i/>
                <w:iCs/>
                <w:sz w:val="24"/>
                <w:szCs w:val="24"/>
              </w:rPr>
            </w:pPr>
            <w:r w:rsidRPr="00457453">
              <w:rPr>
                <w:rFonts w:ascii="Arial" w:eastAsia="Gill Sans MT" w:hAnsi="Arial" w:cs="Arial"/>
                <w:i/>
                <w:iCs/>
                <w:sz w:val="24"/>
                <w:szCs w:val="24"/>
              </w:rPr>
              <w:t>Agree</w:t>
            </w:r>
          </w:p>
        </w:tc>
        <w:tc>
          <w:tcPr>
            <w:tcW w:w="2239" w:type="dxa"/>
          </w:tcPr>
          <w:p w14:paraId="1C4D338F" w14:textId="77777777" w:rsidR="00457453" w:rsidRPr="00457453" w:rsidRDefault="00457453" w:rsidP="00457453">
            <w:pPr>
              <w:tabs>
                <w:tab w:val="left" w:pos="482"/>
              </w:tabs>
              <w:spacing w:line="235" w:lineRule="auto"/>
              <w:jc w:val="center"/>
              <w:rPr>
                <w:rFonts w:ascii="Arial" w:eastAsia="Gill Sans MT" w:hAnsi="Arial" w:cs="Arial"/>
                <w:i/>
                <w:iCs/>
                <w:sz w:val="24"/>
                <w:szCs w:val="24"/>
              </w:rPr>
            </w:pPr>
            <w:r w:rsidRPr="00457453">
              <w:rPr>
                <w:rFonts w:ascii="Arial" w:eastAsia="Gill Sans MT" w:hAnsi="Arial" w:cs="Arial"/>
                <w:i/>
                <w:iCs/>
                <w:sz w:val="24"/>
                <w:szCs w:val="24"/>
              </w:rPr>
              <w:t>Strongly agree</w:t>
            </w:r>
          </w:p>
        </w:tc>
      </w:tr>
      <w:tr w:rsidR="00457453" w:rsidRPr="00457453" w14:paraId="7AFCD288" w14:textId="77777777" w:rsidTr="000123EA">
        <w:tc>
          <w:tcPr>
            <w:tcW w:w="2238" w:type="dxa"/>
          </w:tcPr>
          <w:p w14:paraId="4C3A08EF"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sz w:val="36"/>
                <w:szCs w:val="36"/>
              </w:rPr>
            </w:pPr>
          </w:p>
        </w:tc>
        <w:tc>
          <w:tcPr>
            <w:tcW w:w="2238" w:type="dxa"/>
          </w:tcPr>
          <w:p w14:paraId="69758819"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sz w:val="36"/>
                <w:szCs w:val="36"/>
              </w:rPr>
            </w:pPr>
          </w:p>
        </w:tc>
        <w:tc>
          <w:tcPr>
            <w:tcW w:w="2239" w:type="dxa"/>
          </w:tcPr>
          <w:p w14:paraId="5CF307AA"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sz w:val="36"/>
                <w:szCs w:val="36"/>
              </w:rPr>
            </w:pPr>
          </w:p>
        </w:tc>
        <w:tc>
          <w:tcPr>
            <w:tcW w:w="2239" w:type="dxa"/>
          </w:tcPr>
          <w:p w14:paraId="7279E3C4"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sz w:val="36"/>
                <w:szCs w:val="36"/>
              </w:rPr>
            </w:pPr>
          </w:p>
        </w:tc>
        <w:tc>
          <w:tcPr>
            <w:tcW w:w="2239" w:type="dxa"/>
          </w:tcPr>
          <w:p w14:paraId="4923BC55"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sz w:val="36"/>
                <w:szCs w:val="36"/>
              </w:rPr>
            </w:pPr>
          </w:p>
        </w:tc>
      </w:tr>
    </w:tbl>
    <w:p w14:paraId="50259A73"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sz w:val="24"/>
          <w:szCs w:val="24"/>
          <w:lang w:val="en-US"/>
          <w14:ligatures w14:val="none"/>
        </w:rPr>
      </w:pPr>
    </w:p>
    <w:p w14:paraId="4DA30F1C"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sz w:val="24"/>
          <w:szCs w:val="24"/>
          <w:lang w:val="en-US"/>
          <w14:ligatures w14:val="none"/>
        </w:rPr>
      </w:pPr>
    </w:p>
    <w:p w14:paraId="03877D24" w14:textId="77777777" w:rsidR="00457453" w:rsidRPr="00457453" w:rsidRDefault="00457453" w:rsidP="00457453">
      <w:pPr>
        <w:widowControl w:val="0"/>
        <w:numPr>
          <w:ilvl w:val="0"/>
          <w:numId w:val="4"/>
        </w:numPr>
        <w:tabs>
          <w:tab w:val="left" w:pos="482"/>
        </w:tabs>
        <w:autoSpaceDE w:val="0"/>
        <w:autoSpaceDN w:val="0"/>
        <w:spacing w:before="1" w:after="0" w:line="240" w:lineRule="auto"/>
        <w:rPr>
          <w:rFonts w:ascii="Arial" w:eastAsia="Gill Sans MT" w:hAnsi="Arial" w:cs="Arial"/>
          <w:kern w:val="0"/>
          <w:sz w:val="24"/>
          <w:szCs w:val="24"/>
          <w:lang w:val="en-US"/>
          <w14:ligatures w14:val="none"/>
        </w:rPr>
      </w:pPr>
      <w:r w:rsidRPr="00457453">
        <w:rPr>
          <w:rFonts w:ascii="Arial" w:eastAsia="Gill Sans MT" w:hAnsi="Arial" w:cs="Arial"/>
          <w:kern w:val="0"/>
          <w:sz w:val="24"/>
          <w:szCs w:val="24"/>
          <w:lang w:val="en-US"/>
          <w14:ligatures w14:val="none"/>
        </w:rPr>
        <w:t>Can you explain why you gave this rating?</w:t>
      </w:r>
    </w:p>
    <w:p w14:paraId="7FD88AFE"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sz w:val="24"/>
          <w:szCs w:val="24"/>
          <w:lang w:val="en-US"/>
          <w14:ligatures w14:val="none"/>
        </w:rPr>
      </w:pPr>
    </w:p>
    <w:p w14:paraId="315925F7"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sz w:val="24"/>
          <w:szCs w:val="24"/>
          <w:lang w:val="en-US"/>
          <w14:ligatures w14:val="none"/>
        </w:rPr>
      </w:pPr>
    </w:p>
    <w:p w14:paraId="44123997"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sz w:val="24"/>
          <w:szCs w:val="24"/>
          <w:lang w:val="en-US"/>
          <w14:ligatures w14:val="none"/>
        </w:rPr>
      </w:pPr>
    </w:p>
    <w:p w14:paraId="0A382CED"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sz w:val="24"/>
          <w:szCs w:val="24"/>
          <w:lang w:val="en-US"/>
          <w14:ligatures w14:val="none"/>
        </w:rPr>
      </w:pPr>
    </w:p>
    <w:p w14:paraId="2820361F"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sz w:val="24"/>
          <w:szCs w:val="24"/>
          <w:lang w:val="en-US"/>
          <w14:ligatures w14:val="none"/>
        </w:rPr>
      </w:pPr>
    </w:p>
    <w:p w14:paraId="76C91BAD"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sz w:val="24"/>
          <w:szCs w:val="24"/>
          <w:lang w:val="en-US"/>
          <w14:ligatures w14:val="none"/>
        </w:rPr>
      </w:pPr>
    </w:p>
    <w:p w14:paraId="1C37A294" w14:textId="38CB29F2" w:rsidR="00457453" w:rsidRPr="00457453" w:rsidRDefault="00457453" w:rsidP="00457453">
      <w:pPr>
        <w:widowControl w:val="0"/>
        <w:numPr>
          <w:ilvl w:val="0"/>
          <w:numId w:val="4"/>
        </w:numPr>
        <w:tabs>
          <w:tab w:val="left" w:pos="482"/>
        </w:tabs>
        <w:autoSpaceDE w:val="0"/>
        <w:autoSpaceDN w:val="0"/>
        <w:spacing w:before="1" w:after="0" w:line="240" w:lineRule="auto"/>
        <w:rPr>
          <w:rFonts w:ascii="Arial" w:eastAsia="Gill Sans MT" w:hAnsi="Arial" w:cs="Arial"/>
          <w:kern w:val="0"/>
          <w:sz w:val="24"/>
          <w:szCs w:val="24"/>
          <w:lang w:val="en-US"/>
          <w14:ligatures w14:val="none"/>
        </w:rPr>
      </w:pPr>
      <w:r w:rsidRPr="00457453">
        <w:rPr>
          <w:rFonts w:ascii="Arial" w:eastAsia="Gill Sans MT" w:hAnsi="Arial" w:cs="Arial"/>
          <w:kern w:val="0"/>
          <w:sz w:val="24"/>
          <w:szCs w:val="24"/>
          <w:lang w:val="en-US"/>
          <w14:ligatures w14:val="none"/>
        </w:rPr>
        <w:t>Is there anything else you would like to say about your experience that has not been mentioned above?</w:t>
      </w:r>
    </w:p>
    <w:p w14:paraId="1D64BC71" w14:textId="77777777" w:rsidR="00457453" w:rsidRPr="00457453" w:rsidRDefault="00457453" w:rsidP="00457453">
      <w:pPr>
        <w:widowControl w:val="0"/>
        <w:tabs>
          <w:tab w:val="left" w:pos="480"/>
        </w:tabs>
        <w:autoSpaceDE w:val="0"/>
        <w:autoSpaceDN w:val="0"/>
        <w:spacing w:after="0" w:line="240" w:lineRule="auto"/>
        <w:rPr>
          <w:rFonts w:ascii="Arial" w:eastAsia="Gill Sans MT" w:hAnsi="Arial" w:cs="Arial"/>
          <w:kern w:val="0"/>
          <w:lang w:val="en-US"/>
          <w14:ligatures w14:val="none"/>
        </w:rPr>
      </w:pPr>
    </w:p>
    <w:p w14:paraId="3C9E0920" w14:textId="77777777" w:rsidR="00457453" w:rsidRPr="00457453" w:rsidRDefault="00457453" w:rsidP="00457453">
      <w:pPr>
        <w:widowControl w:val="0"/>
        <w:tabs>
          <w:tab w:val="left" w:pos="480"/>
        </w:tabs>
        <w:autoSpaceDE w:val="0"/>
        <w:autoSpaceDN w:val="0"/>
        <w:spacing w:after="0" w:line="240" w:lineRule="auto"/>
        <w:rPr>
          <w:rFonts w:ascii="Arial" w:eastAsia="Gill Sans MT" w:hAnsi="Arial" w:cs="Arial"/>
          <w:kern w:val="0"/>
          <w:lang w:val="en-US"/>
          <w14:ligatures w14:val="none"/>
        </w:rPr>
      </w:pPr>
    </w:p>
    <w:p w14:paraId="15D0F4CF" w14:textId="77777777" w:rsidR="00457453" w:rsidRPr="00457453" w:rsidRDefault="00457453" w:rsidP="00457453">
      <w:pPr>
        <w:widowControl w:val="0"/>
        <w:tabs>
          <w:tab w:val="left" w:pos="480"/>
        </w:tabs>
        <w:autoSpaceDE w:val="0"/>
        <w:autoSpaceDN w:val="0"/>
        <w:spacing w:after="0" w:line="240" w:lineRule="auto"/>
        <w:rPr>
          <w:rFonts w:ascii="Arial" w:eastAsia="Gill Sans MT" w:hAnsi="Arial" w:cs="Arial"/>
          <w:kern w:val="0"/>
          <w:lang w:val="en-US"/>
          <w14:ligatures w14:val="none"/>
        </w:rPr>
      </w:pPr>
    </w:p>
    <w:p w14:paraId="0C4C570F" w14:textId="77777777" w:rsidR="00457453" w:rsidRPr="00457453" w:rsidRDefault="00457453" w:rsidP="00457453">
      <w:pPr>
        <w:rPr>
          <w:lang w:val="en-US"/>
        </w:rPr>
      </w:pPr>
      <w:r w:rsidRPr="00457453">
        <w:rPr>
          <w:lang w:val="en-US"/>
        </w:rPr>
        <w:br w:type="page"/>
      </w:r>
    </w:p>
    <w:p w14:paraId="67B49438" w14:textId="77777777" w:rsidR="00457453" w:rsidRPr="00457453" w:rsidRDefault="00457453" w:rsidP="00457453">
      <w:pPr>
        <w:widowControl w:val="0"/>
        <w:autoSpaceDE w:val="0"/>
        <w:autoSpaceDN w:val="0"/>
        <w:spacing w:after="0" w:line="417" w:lineRule="exact"/>
        <w:ind w:left="482"/>
        <w:outlineLvl w:val="0"/>
        <w:rPr>
          <w:rFonts w:ascii="Arial" w:eastAsia="Gill Sans MT" w:hAnsi="Arial" w:cs="Arial"/>
          <w:b/>
          <w:bCs/>
          <w:kern w:val="0"/>
          <w:sz w:val="36"/>
          <w:szCs w:val="36"/>
          <w:lang w:val="en-US"/>
          <w14:ligatures w14:val="none"/>
        </w:rPr>
      </w:pPr>
      <w:bookmarkStart w:id="2" w:name="_Toc223521916"/>
      <w:r w:rsidRPr="00457453">
        <w:rPr>
          <w:rFonts w:ascii="Arial" w:eastAsia="Gill Sans MT" w:hAnsi="Arial" w:cs="Arial"/>
          <w:b/>
          <w:bCs/>
          <w:noProof/>
          <w:kern w:val="0"/>
          <w:sz w:val="40"/>
          <w:szCs w:val="40"/>
          <w:lang w:val="en-US"/>
          <w14:ligatures w14:val="none"/>
        </w:rPr>
        <w:lastRenderedPageBreak/>
        <w:drawing>
          <wp:anchor distT="0" distB="0" distL="114300" distR="114300" simplePos="0" relativeHeight="251660288" behindDoc="0" locked="0" layoutInCell="1" allowOverlap="1" wp14:anchorId="2B9AC03B" wp14:editId="6ACD70AC">
            <wp:simplePos x="0" y="0"/>
            <wp:positionH relativeFrom="column">
              <wp:posOffset>5420207</wp:posOffset>
            </wp:positionH>
            <wp:positionV relativeFrom="paragraph">
              <wp:posOffset>509</wp:posOffset>
            </wp:positionV>
            <wp:extent cx="1094740" cy="1094740"/>
            <wp:effectExtent l="0" t="0" r="0" b="0"/>
            <wp:wrapThrough wrapText="bothSides">
              <wp:wrapPolygon edited="0">
                <wp:start x="0" y="0"/>
                <wp:lineTo x="0" y="21299"/>
                <wp:lineTo x="21299" y="21299"/>
                <wp:lineTo x="21299" y="0"/>
                <wp:lineTo x="0" y="0"/>
              </wp:wrapPolygon>
            </wp:wrapThrough>
            <wp:docPr id="1282488743" name="Picture 48"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673781" name="Picture 48" descr="A logo for a company&#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94740" cy="1094740"/>
                    </a:xfrm>
                    <a:prstGeom prst="rect">
                      <a:avLst/>
                    </a:prstGeom>
                  </pic:spPr>
                </pic:pic>
              </a:graphicData>
            </a:graphic>
            <wp14:sizeRelH relativeFrom="page">
              <wp14:pctWidth>0</wp14:pctWidth>
            </wp14:sizeRelH>
            <wp14:sizeRelV relativeFrom="page">
              <wp14:pctHeight>0</wp14:pctHeight>
            </wp14:sizeRelV>
          </wp:anchor>
        </w:drawing>
      </w:r>
      <w:bookmarkEnd w:id="2"/>
    </w:p>
    <w:p w14:paraId="15A703E9" w14:textId="77777777" w:rsidR="00457453" w:rsidRPr="00457453" w:rsidRDefault="00457453" w:rsidP="00457453">
      <w:pPr>
        <w:keepNext/>
        <w:keepLines/>
        <w:numPr>
          <w:ilvl w:val="0"/>
          <w:numId w:val="9"/>
        </w:numPr>
        <w:spacing w:before="360" w:after="80"/>
        <w:outlineLvl w:val="0"/>
        <w:rPr>
          <w:rFonts w:asciiTheme="majorHAnsi" w:eastAsia="Gill Sans MT" w:hAnsiTheme="majorHAnsi" w:cstheme="majorBidi"/>
          <w:color w:val="0F4761" w:themeColor="accent1" w:themeShade="BF"/>
          <w:sz w:val="40"/>
          <w:szCs w:val="40"/>
          <w:lang w:val="en-US"/>
        </w:rPr>
      </w:pPr>
      <w:bookmarkStart w:id="3" w:name="_Toc223521917"/>
      <w:r w:rsidRPr="00457453">
        <w:rPr>
          <w:rFonts w:asciiTheme="majorHAnsi" w:eastAsia="Gill Sans MT" w:hAnsiTheme="majorHAnsi" w:cstheme="majorBidi"/>
          <w:color w:val="0F4761" w:themeColor="accent1" w:themeShade="BF"/>
          <w:sz w:val="40"/>
          <w:szCs w:val="40"/>
          <w:lang w:val="en-US"/>
        </w:rPr>
        <w:t>Specialist LEAP IMPACT Log Form</w:t>
      </w:r>
      <w:bookmarkEnd w:id="3"/>
    </w:p>
    <w:p w14:paraId="16F67A44" w14:textId="77777777" w:rsidR="00457453" w:rsidRPr="00457453" w:rsidRDefault="00457453" w:rsidP="00BB21B7">
      <w:pPr>
        <w:widowControl w:val="0"/>
        <w:autoSpaceDE w:val="0"/>
        <w:autoSpaceDN w:val="0"/>
        <w:spacing w:before="225" w:after="0" w:line="235" w:lineRule="auto"/>
        <w:ind w:right="171"/>
        <w:rPr>
          <w:rFonts w:ascii="Arial" w:eastAsia="Gill Sans MT" w:hAnsi="Arial" w:cs="Arial"/>
          <w:b/>
          <w:bCs/>
          <w:spacing w:val="-2"/>
          <w:w w:val="110"/>
          <w:kern w:val="0"/>
          <w:lang w:val="en-US"/>
          <w14:ligatures w14:val="none"/>
        </w:rPr>
      </w:pPr>
    </w:p>
    <w:p w14:paraId="08BD332F" w14:textId="77777777" w:rsidR="00457453" w:rsidRPr="00457453" w:rsidRDefault="00457453" w:rsidP="00457453">
      <w:pPr>
        <w:widowControl w:val="0"/>
        <w:autoSpaceDE w:val="0"/>
        <w:autoSpaceDN w:val="0"/>
        <w:spacing w:before="225" w:after="0" w:line="235" w:lineRule="auto"/>
        <w:ind w:left="482" w:right="171"/>
        <w:rPr>
          <w:rFonts w:ascii="Arial" w:eastAsia="Gill Sans MT" w:hAnsi="Arial" w:cs="Arial"/>
          <w:b/>
          <w:bCs/>
          <w:kern w:val="0"/>
          <w:lang w:val="en-US"/>
          <w14:ligatures w14:val="none"/>
        </w:rPr>
      </w:pPr>
      <w:r w:rsidRPr="00457453">
        <w:rPr>
          <w:rFonts w:ascii="Arial" w:eastAsia="Gill Sans MT" w:hAnsi="Arial" w:cs="Arial"/>
          <w:b/>
          <w:bCs/>
          <w:kern w:val="0"/>
          <w:lang w:val="en-US"/>
          <w14:ligatures w14:val="none"/>
        </w:rPr>
        <w:t>Introduction</w:t>
      </w:r>
    </w:p>
    <w:p w14:paraId="5D61598E" w14:textId="77777777" w:rsidR="00457453" w:rsidRPr="00457453" w:rsidRDefault="00457453" w:rsidP="00457453">
      <w:pPr>
        <w:widowControl w:val="0"/>
        <w:autoSpaceDE w:val="0"/>
        <w:autoSpaceDN w:val="0"/>
        <w:spacing w:before="225" w:after="0" w:line="235" w:lineRule="auto"/>
        <w:ind w:left="482" w:right="171"/>
        <w:jc w:val="both"/>
        <w:rPr>
          <w:rFonts w:ascii="Arial" w:eastAsia="Gill Sans MT" w:hAnsi="Arial" w:cs="Arial"/>
          <w:kern w:val="0"/>
          <w:lang w:val="en-US"/>
          <w14:ligatures w14:val="none"/>
        </w:rPr>
      </w:pPr>
      <w:r w:rsidRPr="00457453">
        <w:rPr>
          <w:rFonts w:ascii="Arial" w:eastAsia="Gill Sans MT" w:hAnsi="Arial" w:cs="Arial"/>
          <w:kern w:val="0"/>
          <w:lang w:val="en-US"/>
          <w14:ligatures w14:val="none"/>
        </w:rPr>
        <w:t>So that we can understand more about the impact that lived experience involvement in research (co-production) can have, we would like to ask you several questions about your recent experience of taking part in co-production activities for the Brain and Genomics Hub. We will ask you about what was discussed and how the group worked together.</w:t>
      </w:r>
      <w:r w:rsidRPr="00457453">
        <w:rPr>
          <w:rFonts w:ascii="Arial" w:eastAsia="Gill Sans MT" w:hAnsi="Arial" w:cs="Arial"/>
          <w:noProof/>
          <w:kern w:val="0"/>
          <w:lang w:val="en-US"/>
          <w14:ligatures w14:val="none"/>
        </w:rPr>
        <w:t xml:space="preserve"> </w:t>
      </w:r>
    </w:p>
    <w:p w14:paraId="7AB5815C" w14:textId="77777777" w:rsidR="00457453" w:rsidRPr="00457453" w:rsidRDefault="00457453" w:rsidP="00457453">
      <w:pPr>
        <w:widowControl w:val="0"/>
        <w:autoSpaceDE w:val="0"/>
        <w:autoSpaceDN w:val="0"/>
        <w:spacing w:before="225" w:after="0" w:line="235" w:lineRule="auto"/>
        <w:ind w:left="482" w:right="171"/>
        <w:jc w:val="both"/>
        <w:rPr>
          <w:rFonts w:ascii="Arial" w:eastAsia="Gill Sans MT" w:hAnsi="Arial" w:cs="Arial"/>
          <w:kern w:val="0"/>
          <w:lang w:val="en-US"/>
          <w14:ligatures w14:val="none"/>
        </w:rPr>
      </w:pPr>
      <w:r w:rsidRPr="00457453">
        <w:rPr>
          <w:rFonts w:ascii="Arial" w:eastAsia="Gill Sans MT" w:hAnsi="Arial" w:cs="Arial"/>
          <w:kern w:val="0"/>
          <w:lang w:val="en-US"/>
          <w14:ligatures w14:val="none"/>
        </w:rPr>
        <w:t xml:space="preserve">This form should take no more than 5 minutes to complete. The answers you give will be stored securely and kept anonymous. The Brain and Genomics Hub research team will be analysing the information provided by you and others </w:t>
      </w:r>
      <w:proofErr w:type="gramStart"/>
      <w:r w:rsidRPr="00457453">
        <w:rPr>
          <w:rFonts w:ascii="Arial" w:eastAsia="Gill Sans MT" w:hAnsi="Arial" w:cs="Arial"/>
          <w:kern w:val="0"/>
          <w:lang w:val="en-US"/>
          <w14:ligatures w14:val="none"/>
        </w:rPr>
        <w:t>in order to</w:t>
      </w:r>
      <w:proofErr w:type="gramEnd"/>
      <w:r w:rsidRPr="00457453">
        <w:rPr>
          <w:rFonts w:ascii="Arial" w:eastAsia="Gill Sans MT" w:hAnsi="Arial" w:cs="Arial"/>
          <w:kern w:val="0"/>
          <w:lang w:val="en-US"/>
          <w14:ligatures w14:val="none"/>
        </w:rPr>
        <w:t>:</w:t>
      </w:r>
    </w:p>
    <w:p w14:paraId="2030B264" w14:textId="77777777" w:rsidR="00457453" w:rsidRPr="00457453" w:rsidRDefault="00457453" w:rsidP="00457453">
      <w:pPr>
        <w:widowControl w:val="0"/>
        <w:numPr>
          <w:ilvl w:val="0"/>
          <w:numId w:val="6"/>
        </w:numPr>
        <w:autoSpaceDE w:val="0"/>
        <w:autoSpaceDN w:val="0"/>
        <w:spacing w:before="225" w:after="0" w:line="235" w:lineRule="auto"/>
        <w:ind w:right="171"/>
        <w:jc w:val="both"/>
        <w:rPr>
          <w:rFonts w:ascii="Arial" w:eastAsia="Gill Sans MT" w:hAnsi="Arial" w:cs="Arial"/>
          <w:kern w:val="0"/>
          <w:lang w:val="en-US"/>
          <w14:ligatures w14:val="none"/>
        </w:rPr>
      </w:pPr>
      <w:r w:rsidRPr="00457453">
        <w:rPr>
          <w:rFonts w:ascii="Arial" w:eastAsia="Gill Sans MT" w:hAnsi="Arial" w:cs="Arial"/>
          <w:kern w:val="0"/>
          <w:lang w:val="en-US"/>
          <w14:ligatures w14:val="none"/>
        </w:rPr>
        <w:t>Help us understand more about how co-production in the Hub is working, and whether there are things we need to improve.</w:t>
      </w:r>
    </w:p>
    <w:p w14:paraId="199A7156" w14:textId="177F6D38" w:rsidR="00457453" w:rsidRPr="00BB21B7" w:rsidRDefault="00457453" w:rsidP="00BB21B7">
      <w:pPr>
        <w:widowControl w:val="0"/>
        <w:numPr>
          <w:ilvl w:val="0"/>
          <w:numId w:val="6"/>
        </w:numPr>
        <w:autoSpaceDE w:val="0"/>
        <w:autoSpaceDN w:val="0"/>
        <w:spacing w:before="225" w:after="0" w:line="235" w:lineRule="auto"/>
        <w:ind w:right="171"/>
        <w:jc w:val="both"/>
        <w:rPr>
          <w:rFonts w:ascii="Arial" w:eastAsia="Gill Sans MT" w:hAnsi="Arial" w:cs="Arial"/>
          <w:kern w:val="0"/>
          <w:lang w:val="en-US"/>
          <w14:ligatures w14:val="none"/>
        </w:rPr>
      </w:pPr>
      <w:r w:rsidRPr="00457453">
        <w:rPr>
          <w:rFonts w:ascii="Arial" w:eastAsia="Gill Sans MT" w:hAnsi="Arial" w:cs="Arial"/>
          <w:kern w:val="0"/>
          <w:lang w:val="en-US"/>
          <w14:ligatures w14:val="none"/>
        </w:rPr>
        <w:t>Help us provide information for other researchers and the wider community about the difference that lived experience involvement can make in research, and what areas need to be worked on more.</w:t>
      </w:r>
    </w:p>
    <w:p w14:paraId="54DF6EDF" w14:textId="6FD316C8" w:rsidR="00BB21B7" w:rsidRDefault="00BB21B7">
      <w:pPr>
        <w:rPr>
          <w:rFonts w:ascii="Arial" w:eastAsia="Gill Sans MT" w:hAnsi="Arial" w:cs="Arial"/>
          <w:kern w:val="0"/>
          <w:lang w:val="en-US"/>
          <w14:ligatures w14:val="none"/>
        </w:rPr>
      </w:pPr>
      <w:r>
        <w:rPr>
          <w:rFonts w:ascii="Arial" w:eastAsia="Gill Sans MT" w:hAnsi="Arial" w:cs="Arial"/>
          <w:kern w:val="0"/>
          <w:lang w:val="en-US"/>
          <w14:ligatures w14:val="none"/>
        </w:rPr>
        <w:br w:type="page"/>
      </w:r>
    </w:p>
    <w:p w14:paraId="101DEE05" w14:textId="77777777" w:rsidR="00457453" w:rsidRPr="00457453" w:rsidRDefault="00457453" w:rsidP="00457453">
      <w:pPr>
        <w:widowControl w:val="0"/>
        <w:autoSpaceDE w:val="0"/>
        <w:autoSpaceDN w:val="0"/>
        <w:spacing w:before="225" w:after="0" w:line="235" w:lineRule="auto"/>
        <w:ind w:left="482" w:right="171"/>
        <w:jc w:val="both"/>
        <w:rPr>
          <w:rFonts w:ascii="Arial" w:eastAsia="Gill Sans MT" w:hAnsi="Arial" w:cs="Arial"/>
          <w:kern w:val="0"/>
          <w:lang w:val="en-US"/>
          <w14:ligatures w14:val="none"/>
        </w:rPr>
      </w:pPr>
    </w:p>
    <w:p w14:paraId="54FAAC8F" w14:textId="77777777" w:rsidR="00457453" w:rsidRPr="00457453" w:rsidRDefault="00457453" w:rsidP="00457453">
      <w:pPr>
        <w:widowControl w:val="0"/>
        <w:autoSpaceDE w:val="0"/>
        <w:autoSpaceDN w:val="0"/>
        <w:spacing w:before="225" w:after="0" w:line="235" w:lineRule="auto"/>
        <w:ind w:left="482" w:right="171"/>
        <w:jc w:val="both"/>
        <w:rPr>
          <w:rFonts w:ascii="Arial" w:eastAsia="Gill Sans MT" w:hAnsi="Arial" w:cs="Arial"/>
          <w:b/>
          <w:bCs/>
          <w:kern w:val="0"/>
          <w:lang w:val="en-US"/>
          <w14:ligatures w14:val="none"/>
        </w:rPr>
      </w:pPr>
      <w:r w:rsidRPr="00457453">
        <w:rPr>
          <w:rFonts w:ascii="Arial" w:eastAsia="Gill Sans MT" w:hAnsi="Arial" w:cs="Arial"/>
          <w:b/>
          <w:bCs/>
          <w:kern w:val="0"/>
          <w:lang w:val="en-US"/>
          <w14:ligatures w14:val="none"/>
        </w:rPr>
        <w:t>Data access and privacy</w:t>
      </w:r>
    </w:p>
    <w:p w14:paraId="2C3ABF71" w14:textId="0E8DC534" w:rsidR="00457453" w:rsidRPr="00457453" w:rsidRDefault="00457453" w:rsidP="00BB21B7">
      <w:pPr>
        <w:widowControl w:val="0"/>
        <w:autoSpaceDE w:val="0"/>
        <w:autoSpaceDN w:val="0"/>
        <w:spacing w:before="225" w:after="0" w:line="235" w:lineRule="auto"/>
        <w:ind w:left="482" w:right="171"/>
        <w:jc w:val="both"/>
        <w:rPr>
          <w:rFonts w:ascii="Arial" w:eastAsia="Gill Sans MT" w:hAnsi="Arial" w:cs="Arial"/>
          <w:kern w:val="0"/>
          <w:lang w:val="en-US"/>
          <w14:ligatures w14:val="none"/>
        </w:rPr>
      </w:pPr>
      <w:r w:rsidRPr="00457453">
        <w:rPr>
          <w:rFonts w:ascii="Arial" w:eastAsia="Gill Sans MT" w:hAnsi="Arial" w:cs="Arial"/>
          <w:kern w:val="0"/>
          <w:lang w:val="en-US"/>
          <w14:ligatures w14:val="none"/>
        </w:rPr>
        <w:t>The information you supply will be anonymously stored on Cardiff University secure servers in line with Brain and Genomics Hub ethical approvals (REC reference: 25/WA/0027). Your data will only be accessed by approved members of the Brain and Genomics Hub research team.</w:t>
      </w:r>
    </w:p>
    <w:p w14:paraId="79F64574" w14:textId="77777777" w:rsidR="00457453" w:rsidRPr="00457453" w:rsidRDefault="00457453" w:rsidP="00457453">
      <w:pPr>
        <w:widowControl w:val="0"/>
        <w:autoSpaceDE w:val="0"/>
        <w:autoSpaceDN w:val="0"/>
        <w:spacing w:before="225" w:after="0" w:line="235" w:lineRule="auto"/>
        <w:ind w:left="482" w:right="171"/>
        <w:rPr>
          <w:rFonts w:ascii="Gill Sans MT" w:eastAsia="Gill Sans MT" w:hAnsi="Gill Sans MT" w:cs="Gill Sans MT"/>
          <w:spacing w:val="-2"/>
          <w:w w:val="110"/>
          <w:kern w:val="0"/>
          <w:lang w:val="en-US"/>
          <w14:ligatures w14:val="none"/>
        </w:rPr>
      </w:pPr>
      <w:r w:rsidRPr="00457453">
        <w:rPr>
          <w:rFonts w:ascii="Gill Sans MT" w:eastAsia="Gill Sans MT" w:hAnsi="Gill Sans MT" w:cs="Gill Sans MT"/>
          <w:noProof/>
          <w:spacing w:val="-2"/>
          <w:kern w:val="0"/>
          <w:lang w:val="en-US"/>
          <w14:ligatures w14:val="none"/>
        </w:rPr>
        <mc:AlternateContent>
          <mc:Choice Requires="wps">
            <w:drawing>
              <wp:inline distT="0" distB="0" distL="0" distR="0" wp14:anchorId="66685D22" wp14:editId="30DC6F5E">
                <wp:extent cx="6270171" cy="2622430"/>
                <wp:effectExtent l="0" t="0" r="16510" b="26035"/>
                <wp:docPr id="102498212" name="Text Box 49"/>
                <wp:cNvGraphicFramePr/>
                <a:graphic xmlns:a="http://schemas.openxmlformats.org/drawingml/2006/main">
                  <a:graphicData uri="http://schemas.microsoft.com/office/word/2010/wordprocessingShape">
                    <wps:wsp>
                      <wps:cNvSpPr txBox="1"/>
                      <wps:spPr>
                        <a:xfrm>
                          <a:off x="0" y="0"/>
                          <a:ext cx="6270171" cy="2622430"/>
                        </a:xfrm>
                        <a:prstGeom prst="rect">
                          <a:avLst/>
                        </a:prstGeom>
                        <a:solidFill>
                          <a:sysClr val="window" lastClr="FFFFFF">
                            <a:lumMod val="85000"/>
                          </a:sysClr>
                        </a:solidFill>
                        <a:ln w="6350">
                          <a:solidFill>
                            <a:sysClr val="windowText" lastClr="000000"/>
                          </a:solidFill>
                        </a:ln>
                      </wps:spPr>
                      <wps:txbx>
                        <w:txbxContent>
                          <w:p w14:paraId="74D56CE4" w14:textId="77777777" w:rsidR="00457453" w:rsidRPr="008E3778" w:rsidRDefault="00457453" w:rsidP="00457453">
                            <w:pPr>
                              <w:spacing w:before="2"/>
                              <w:jc w:val="both"/>
                              <w:rPr>
                                <w:rFonts w:ascii="Arial" w:hAnsi="Arial" w:cs="Arial"/>
                                <w:b/>
                                <w:sz w:val="24"/>
                                <w:szCs w:val="24"/>
                              </w:rPr>
                            </w:pPr>
                            <w:r w:rsidRPr="008E3778">
                              <w:rPr>
                                <w:rFonts w:ascii="Arial" w:hAnsi="Arial" w:cs="Arial"/>
                                <w:b/>
                                <w:sz w:val="24"/>
                                <w:szCs w:val="24"/>
                              </w:rPr>
                              <w:t>Please read each statement below and indicate whether you agree.</w:t>
                            </w:r>
                          </w:p>
                          <w:p w14:paraId="3ABF61F0" w14:textId="77777777" w:rsidR="00457453" w:rsidRDefault="00457453" w:rsidP="00457453">
                            <w:pPr>
                              <w:spacing w:before="26"/>
                              <w:jc w:val="both"/>
                              <w:rPr>
                                <w:rFonts w:ascii="Arial" w:hAnsi="Arial" w:cs="Arial"/>
                                <w:b/>
                                <w:sz w:val="24"/>
                                <w:szCs w:val="24"/>
                              </w:rPr>
                            </w:pPr>
                          </w:p>
                          <w:p w14:paraId="5B1CF872" w14:textId="77777777" w:rsidR="00457453" w:rsidRPr="0040621F" w:rsidRDefault="00457453" w:rsidP="00457453">
                            <w:pPr>
                              <w:spacing w:before="26"/>
                              <w:jc w:val="both"/>
                              <w:rPr>
                                <w:rFonts w:ascii="Arial" w:hAnsi="Arial" w:cs="Arial"/>
                                <w:b/>
                                <w:sz w:val="24"/>
                                <w:szCs w:val="24"/>
                              </w:rPr>
                            </w:pPr>
                            <w:r w:rsidRPr="0040621F">
                              <w:rPr>
                                <w:rFonts w:ascii="Arial" w:hAnsi="Arial" w:cs="Arial"/>
                                <w:b/>
                                <w:sz w:val="24"/>
                                <w:szCs w:val="24"/>
                              </w:rPr>
                              <w:t xml:space="preserve">We are interested in how your responses to the LEAP Impact Log Forms have progressed over the project. </w:t>
                            </w:r>
                            <w:r w:rsidRPr="0040621F">
                              <w:rPr>
                                <w:rFonts w:ascii="Arial" w:hAnsi="Arial" w:cs="Arial"/>
                                <w:bCs/>
                                <w:sz w:val="24"/>
                                <w:szCs w:val="24"/>
                              </w:rPr>
                              <w:t xml:space="preserve">To do this, we have assigned you a </w:t>
                            </w:r>
                            <w:r w:rsidRPr="0040621F">
                              <w:rPr>
                                <w:rFonts w:ascii="Arial" w:hAnsi="Arial" w:cs="Arial"/>
                                <w:b/>
                                <w:sz w:val="24"/>
                                <w:szCs w:val="24"/>
                              </w:rPr>
                              <w:t>personal identifier (Impact Log ID)</w:t>
                            </w:r>
                            <w:r w:rsidRPr="0040621F">
                              <w:rPr>
                                <w:rFonts w:ascii="Arial" w:hAnsi="Arial" w:cs="Arial"/>
                                <w:bCs/>
                                <w:sz w:val="24"/>
                                <w:szCs w:val="24"/>
                              </w:rPr>
                              <w:t xml:space="preserve"> in order for us to collate all the information you have provided. If you give us permission to do this, please input your Impact Log ID below (or leave blank if you do not wish to have your data collated).</w:t>
                            </w:r>
                          </w:p>
                          <w:p w14:paraId="01741977" w14:textId="77777777" w:rsidR="00457453" w:rsidRPr="0040621F" w:rsidRDefault="00457453" w:rsidP="00457453">
                            <w:pPr>
                              <w:spacing w:before="2"/>
                              <w:jc w:val="both"/>
                              <w:rPr>
                                <w:rFonts w:ascii="Arial" w:hAnsi="Arial" w:cs="Arial"/>
                                <w:bCs/>
                                <w:sz w:val="24"/>
                                <w:szCs w:val="24"/>
                              </w:rPr>
                            </w:pPr>
                          </w:p>
                          <w:p w14:paraId="5E019ADC" w14:textId="77777777" w:rsidR="00457453" w:rsidRPr="00095430" w:rsidRDefault="00457453" w:rsidP="00457453">
                            <w:pPr>
                              <w:rPr>
                                <w:rFonts w:ascii="Arial" w:hAnsi="Arial" w:cs="Arial"/>
                                <w:bCs/>
                                <w:sz w:val="24"/>
                                <w:szCs w:val="24"/>
                              </w:rPr>
                            </w:pPr>
                            <w:r w:rsidRPr="008E3778">
                              <w:rPr>
                                <w:rFonts w:ascii="Arial" w:hAnsi="Arial" w:cs="Arial"/>
                                <w:b/>
                                <w:sz w:val="24"/>
                                <w:szCs w:val="24"/>
                              </w:rPr>
                              <w:t xml:space="preserve">You are free to withdraw from this study at any time without giving a reason. If you no longer wish to have your data stored, please contact the study team at </w:t>
                            </w:r>
                            <w:hyperlink r:id="rId12">
                              <w:r w:rsidRPr="008E3778">
                                <w:rPr>
                                  <w:rFonts w:ascii="Arial" w:hAnsi="Arial" w:cs="Arial"/>
                                  <w:b/>
                                  <w:sz w:val="24"/>
                                  <w:szCs w:val="24"/>
                                </w:rPr>
                                <w:t>brainandgenomicshub@cardiff.ac.uk</w:t>
                              </w:r>
                            </w:hyperlink>
                            <w:r w:rsidRPr="008E3778">
                              <w:rPr>
                                <w:rFonts w:ascii="Arial" w:hAnsi="Arial" w:cs="Arial"/>
                                <w:b/>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6685D22" id="_x0000_s1031" type="#_x0000_t202" style="width:493.7pt;height:2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" fillcolor="#d9d9d9" strokecolor="windowText" strokeweight=".5pt">
                <v:textbox>
                  <w:txbxContent>
                    <w:p w14:paraId="74D56CE4" w14:textId="77777777" w:rsidR="00457453" w:rsidRPr="008E3778" w:rsidRDefault="00457453" w:rsidP="00457453">
                      <w:pPr>
                        <w:spacing w:before="2"/>
                        <w:jc w:val="both"/>
                        <w:rPr>
                          <w:rFonts w:ascii="Arial" w:hAnsi="Arial" w:cs="Arial"/>
                          <w:b/>
                          <w:sz w:val="24"/>
                          <w:szCs w:val="24"/>
                        </w:rPr>
                      </w:pPr>
                      <w:r w:rsidRPr="008E3778">
                        <w:rPr>
                          <w:rFonts w:ascii="Arial" w:hAnsi="Arial" w:cs="Arial"/>
                          <w:b/>
                          <w:sz w:val="24"/>
                          <w:szCs w:val="24"/>
                        </w:rPr>
                        <w:t>Please read each statement below and indicate whether you agree.</w:t>
                      </w:r>
                    </w:p>
                    <w:p w14:paraId="3ABF61F0" w14:textId="77777777" w:rsidR="00457453" w:rsidRDefault="00457453" w:rsidP="00457453">
                      <w:pPr>
                        <w:spacing w:before="26"/>
                        <w:jc w:val="both"/>
                        <w:rPr>
                          <w:rFonts w:ascii="Arial" w:hAnsi="Arial" w:cs="Arial"/>
                          <w:b/>
                          <w:sz w:val="24"/>
                          <w:szCs w:val="24"/>
                        </w:rPr>
                      </w:pPr>
                    </w:p>
                    <w:p w14:paraId="5B1CF872" w14:textId="77777777" w:rsidR="00457453" w:rsidRPr="0040621F" w:rsidRDefault="00457453" w:rsidP="00457453">
                      <w:pPr>
                        <w:spacing w:before="26"/>
                        <w:jc w:val="both"/>
                        <w:rPr>
                          <w:rFonts w:ascii="Arial" w:hAnsi="Arial" w:cs="Arial"/>
                          <w:b/>
                          <w:sz w:val="24"/>
                          <w:szCs w:val="24"/>
                        </w:rPr>
                      </w:pPr>
                      <w:r w:rsidRPr="0040621F">
                        <w:rPr>
                          <w:rFonts w:ascii="Arial" w:hAnsi="Arial" w:cs="Arial"/>
                          <w:b/>
                          <w:sz w:val="24"/>
                          <w:szCs w:val="24"/>
                        </w:rPr>
                        <w:t xml:space="preserve">We are interested in how your responses to the LEAP Impact Log Forms have progressed over the project. </w:t>
                      </w:r>
                      <w:r w:rsidRPr="0040621F">
                        <w:rPr>
                          <w:rFonts w:ascii="Arial" w:hAnsi="Arial" w:cs="Arial"/>
                          <w:bCs/>
                          <w:sz w:val="24"/>
                          <w:szCs w:val="24"/>
                        </w:rPr>
                        <w:t xml:space="preserve">To do this, we have assigned you a </w:t>
                      </w:r>
                      <w:r w:rsidRPr="0040621F">
                        <w:rPr>
                          <w:rFonts w:ascii="Arial" w:hAnsi="Arial" w:cs="Arial"/>
                          <w:b/>
                          <w:sz w:val="24"/>
                          <w:szCs w:val="24"/>
                        </w:rPr>
                        <w:t>personal identifier (Impact Log ID)</w:t>
                      </w:r>
                      <w:r w:rsidRPr="0040621F">
                        <w:rPr>
                          <w:rFonts w:ascii="Arial" w:hAnsi="Arial" w:cs="Arial"/>
                          <w:bCs/>
                          <w:sz w:val="24"/>
                          <w:szCs w:val="24"/>
                        </w:rPr>
                        <w:t xml:space="preserve"> in order for us to collate all the information you have provided. If you give us permission to do this, please input your Impact Log ID below (or leave blank if you do not wish to have your data collated).</w:t>
                      </w:r>
                    </w:p>
                    <w:p w14:paraId="01741977" w14:textId="77777777" w:rsidR="00457453" w:rsidRPr="0040621F" w:rsidRDefault="00457453" w:rsidP="00457453">
                      <w:pPr>
                        <w:spacing w:before="2"/>
                        <w:jc w:val="both"/>
                        <w:rPr>
                          <w:rFonts w:ascii="Arial" w:hAnsi="Arial" w:cs="Arial"/>
                          <w:bCs/>
                          <w:sz w:val="24"/>
                          <w:szCs w:val="24"/>
                        </w:rPr>
                      </w:pPr>
                    </w:p>
                    <w:p w14:paraId="5E019ADC" w14:textId="77777777" w:rsidR="00457453" w:rsidRPr="00095430" w:rsidRDefault="00457453" w:rsidP="00457453">
                      <w:pPr>
                        <w:rPr>
                          <w:rFonts w:ascii="Arial" w:hAnsi="Arial" w:cs="Arial"/>
                          <w:bCs/>
                          <w:sz w:val="24"/>
                          <w:szCs w:val="24"/>
                        </w:rPr>
                      </w:pPr>
                      <w:r w:rsidRPr="008E3778">
                        <w:rPr>
                          <w:rFonts w:ascii="Arial" w:hAnsi="Arial" w:cs="Arial"/>
                          <w:b/>
                          <w:sz w:val="24"/>
                          <w:szCs w:val="24"/>
                        </w:rPr>
                        <w:t xml:space="preserve">You are free to withdraw from this study at any time without giving a reason. If you no longer wish to have your data stored, please contact the study team at </w:t>
                      </w:r>
                      <w:hyperlink r:id="rId13">
                        <w:r w:rsidRPr="008E3778">
                          <w:rPr>
                            <w:rFonts w:ascii="Arial" w:hAnsi="Arial" w:cs="Arial"/>
                            <w:b/>
                            <w:sz w:val="24"/>
                            <w:szCs w:val="24"/>
                          </w:rPr>
                          <w:t>brainandgenomicshub@cardiff.ac.uk</w:t>
                        </w:r>
                      </w:hyperlink>
                      <w:r w:rsidRPr="008E3778">
                        <w:rPr>
                          <w:rFonts w:ascii="Arial" w:hAnsi="Arial" w:cs="Arial"/>
                          <w:b/>
                          <w:sz w:val="24"/>
                          <w:szCs w:val="24"/>
                        </w:rPr>
                        <w:t>.</w:t>
                      </w:r>
                    </w:p>
                  </w:txbxContent>
                </v:textbox>
                <w10:anchorlock/>
              </v:shape>
            </w:pict>
          </mc:Fallback>
        </mc:AlternateContent>
      </w:r>
    </w:p>
    <w:p w14:paraId="77D37D4E" w14:textId="77777777" w:rsidR="00457453" w:rsidRPr="00457453" w:rsidRDefault="00457453" w:rsidP="00457453">
      <w:pPr>
        <w:widowControl w:val="0"/>
        <w:autoSpaceDE w:val="0"/>
        <w:autoSpaceDN w:val="0"/>
        <w:spacing w:after="0" w:line="240" w:lineRule="auto"/>
        <w:rPr>
          <w:rFonts w:ascii="Gill Sans MT" w:eastAsia="Gill Sans MT" w:hAnsi="Gill Sans MT" w:cs="Gill Sans MT"/>
          <w:kern w:val="0"/>
          <w:lang w:val="en-US"/>
          <w14:ligatures w14:val="none"/>
        </w:rPr>
      </w:pPr>
    </w:p>
    <w:p w14:paraId="077B1772" w14:textId="77777777" w:rsidR="00457453" w:rsidRPr="00457453" w:rsidRDefault="00457453" w:rsidP="00457453">
      <w:pPr>
        <w:widowControl w:val="0"/>
        <w:autoSpaceDE w:val="0"/>
        <w:autoSpaceDN w:val="0"/>
        <w:spacing w:after="0" w:line="240" w:lineRule="auto"/>
        <w:rPr>
          <w:rFonts w:ascii="Gill Sans MT" w:eastAsia="Gill Sans MT" w:hAnsi="Gill Sans MT" w:cs="Gill Sans MT"/>
          <w:kern w:val="0"/>
          <w:lang w:val="en-US"/>
          <w14:ligatures w14:val="none"/>
        </w:rPr>
      </w:pPr>
    </w:p>
    <w:tbl>
      <w:tblPr>
        <w:tblStyle w:val="TableGrid2"/>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8"/>
        <w:gridCol w:w="2976"/>
        <w:gridCol w:w="1559"/>
      </w:tblGrid>
      <w:tr w:rsidR="00457453" w:rsidRPr="00457453" w14:paraId="730F703B" w14:textId="77777777" w:rsidTr="000123EA">
        <w:tc>
          <w:tcPr>
            <w:tcW w:w="5108" w:type="dxa"/>
            <w:tcBorders>
              <w:right w:val="single" w:sz="4" w:space="0" w:color="auto"/>
            </w:tcBorders>
          </w:tcPr>
          <w:p w14:paraId="183F1881" w14:textId="77777777" w:rsidR="00457453" w:rsidRPr="00457453" w:rsidRDefault="00457453" w:rsidP="00457453">
            <w:pPr>
              <w:numPr>
                <w:ilvl w:val="0"/>
                <w:numId w:val="7"/>
              </w:numPr>
              <w:tabs>
                <w:tab w:val="left" w:pos="482"/>
                <w:tab w:val="left" w:pos="6662"/>
              </w:tabs>
              <w:spacing w:before="240" w:after="240"/>
              <w:rPr>
                <w:rFonts w:ascii="Arial" w:eastAsia="Gill Sans MT" w:hAnsi="Arial" w:cs="Arial"/>
              </w:rPr>
            </w:pPr>
            <w:r w:rsidRPr="00457453">
              <w:rPr>
                <w:rFonts w:ascii="Arial" w:eastAsia="Gill Sans MT" w:hAnsi="Arial" w:cs="Arial"/>
              </w:rPr>
              <w:t>Impact Log ID:</w:t>
            </w:r>
          </w:p>
        </w:tc>
        <w:tc>
          <w:tcPr>
            <w:tcW w:w="2976" w:type="dxa"/>
            <w:tcBorders>
              <w:top w:val="single" w:sz="4" w:space="0" w:color="auto"/>
              <w:left w:val="single" w:sz="4" w:space="0" w:color="auto"/>
              <w:bottom w:val="single" w:sz="4" w:space="0" w:color="auto"/>
            </w:tcBorders>
          </w:tcPr>
          <w:p w14:paraId="479BC728" w14:textId="77777777" w:rsidR="00457453" w:rsidRPr="00457453" w:rsidRDefault="00457453" w:rsidP="00457453">
            <w:pPr>
              <w:numPr>
                <w:ilvl w:val="0"/>
                <w:numId w:val="7"/>
              </w:numPr>
              <w:tabs>
                <w:tab w:val="left" w:pos="482"/>
                <w:tab w:val="left" w:pos="6662"/>
              </w:tabs>
              <w:spacing w:before="240" w:after="240"/>
              <w:rPr>
                <w:rFonts w:ascii="Arial" w:eastAsia="Gill Sans MT" w:hAnsi="Arial" w:cs="Arial"/>
              </w:rPr>
            </w:pPr>
          </w:p>
        </w:tc>
        <w:tc>
          <w:tcPr>
            <w:tcW w:w="1559" w:type="dxa"/>
            <w:tcBorders>
              <w:top w:val="single" w:sz="4" w:space="0" w:color="auto"/>
              <w:bottom w:val="single" w:sz="4" w:space="0" w:color="auto"/>
              <w:right w:val="single" w:sz="4" w:space="0" w:color="auto"/>
            </w:tcBorders>
          </w:tcPr>
          <w:p w14:paraId="3E342F82" w14:textId="77777777" w:rsidR="00457453" w:rsidRPr="00457453" w:rsidRDefault="00457453" w:rsidP="00457453">
            <w:pPr>
              <w:tabs>
                <w:tab w:val="left" w:pos="482"/>
                <w:tab w:val="left" w:pos="6662"/>
              </w:tabs>
              <w:spacing w:before="240" w:after="240"/>
              <w:rPr>
                <w:rFonts w:ascii="Arial" w:eastAsia="Gill Sans MT" w:hAnsi="Arial" w:cs="Arial"/>
              </w:rPr>
            </w:pPr>
          </w:p>
        </w:tc>
      </w:tr>
      <w:tr w:rsidR="00457453" w:rsidRPr="00457453" w14:paraId="262938D7" w14:textId="77777777" w:rsidTr="000123EA">
        <w:tc>
          <w:tcPr>
            <w:tcW w:w="8084" w:type="dxa"/>
            <w:gridSpan w:val="2"/>
          </w:tcPr>
          <w:p w14:paraId="325177C1" w14:textId="77777777" w:rsidR="00457453" w:rsidRPr="00457453" w:rsidRDefault="00457453" w:rsidP="00457453">
            <w:pPr>
              <w:numPr>
                <w:ilvl w:val="0"/>
                <w:numId w:val="7"/>
              </w:numPr>
              <w:tabs>
                <w:tab w:val="left" w:pos="482"/>
                <w:tab w:val="left" w:pos="6662"/>
              </w:tabs>
              <w:spacing w:before="360" w:after="240"/>
              <w:ind w:hanging="357"/>
              <w:rPr>
                <w:rFonts w:ascii="Arial" w:eastAsia="Gill Sans MT" w:hAnsi="Arial" w:cs="Arial"/>
              </w:rPr>
            </w:pPr>
            <w:r w:rsidRPr="00457453">
              <w:rPr>
                <w:rFonts w:ascii="Arial" w:eastAsia="Gill Sans MT" w:hAnsi="Arial" w:cs="Arial"/>
              </w:rPr>
              <w:t>Have you read and understood the information presented above, read the privacy notice, and consent to Cardiff University collecting your data?</w:t>
            </w:r>
          </w:p>
        </w:tc>
        <w:tc>
          <w:tcPr>
            <w:tcW w:w="1559" w:type="dxa"/>
            <w:tcBorders>
              <w:top w:val="single" w:sz="4" w:space="0" w:color="auto"/>
            </w:tcBorders>
          </w:tcPr>
          <w:p w14:paraId="7A6BE560" w14:textId="77777777" w:rsidR="00457453" w:rsidRPr="00457453" w:rsidRDefault="00457453" w:rsidP="00457453">
            <w:pPr>
              <w:numPr>
                <w:ilvl w:val="0"/>
                <w:numId w:val="8"/>
              </w:numPr>
              <w:tabs>
                <w:tab w:val="left" w:pos="482"/>
                <w:tab w:val="left" w:pos="6662"/>
              </w:tabs>
              <w:spacing w:before="240" w:after="120"/>
              <w:ind w:left="470" w:hanging="357"/>
              <w:rPr>
                <w:rFonts w:ascii="Arial" w:eastAsia="Gill Sans MT" w:hAnsi="Arial" w:cs="Arial"/>
              </w:rPr>
            </w:pPr>
            <w:r w:rsidRPr="00457453">
              <w:rPr>
                <w:rFonts w:ascii="Arial" w:eastAsia="Gill Sans MT" w:hAnsi="Arial" w:cs="Arial"/>
              </w:rPr>
              <w:t>Yes</w:t>
            </w:r>
          </w:p>
          <w:p w14:paraId="184B91E8" w14:textId="77777777" w:rsidR="00457453" w:rsidRPr="00457453" w:rsidRDefault="00457453" w:rsidP="00457453">
            <w:pPr>
              <w:numPr>
                <w:ilvl w:val="0"/>
                <w:numId w:val="8"/>
              </w:numPr>
              <w:tabs>
                <w:tab w:val="left" w:pos="482"/>
                <w:tab w:val="left" w:pos="6662"/>
              </w:tabs>
              <w:spacing w:before="120" w:after="120"/>
              <w:ind w:left="470" w:hanging="357"/>
              <w:rPr>
                <w:rFonts w:ascii="Arial" w:eastAsia="Gill Sans MT" w:hAnsi="Arial" w:cs="Arial"/>
              </w:rPr>
            </w:pPr>
            <w:r w:rsidRPr="00457453">
              <w:rPr>
                <w:rFonts w:ascii="Arial" w:eastAsia="Gill Sans MT" w:hAnsi="Arial" w:cs="Arial"/>
              </w:rPr>
              <w:t>No</w:t>
            </w:r>
          </w:p>
        </w:tc>
      </w:tr>
      <w:tr w:rsidR="00457453" w:rsidRPr="00457453" w14:paraId="6F56D5F8" w14:textId="77777777" w:rsidTr="000123EA">
        <w:tc>
          <w:tcPr>
            <w:tcW w:w="8084" w:type="dxa"/>
            <w:gridSpan w:val="2"/>
          </w:tcPr>
          <w:p w14:paraId="1676557E" w14:textId="77777777" w:rsidR="00457453" w:rsidRPr="00457453" w:rsidRDefault="00457453" w:rsidP="00457453">
            <w:pPr>
              <w:tabs>
                <w:tab w:val="left" w:pos="482"/>
                <w:tab w:val="left" w:pos="6662"/>
              </w:tabs>
              <w:spacing w:before="240" w:after="240"/>
              <w:rPr>
                <w:rFonts w:ascii="Arial" w:eastAsia="Gill Sans MT" w:hAnsi="Arial" w:cs="Arial"/>
              </w:rPr>
            </w:pPr>
            <w:r w:rsidRPr="00457453">
              <w:rPr>
                <w:rFonts w:ascii="Arial" w:eastAsia="Gill Sans MT" w:hAnsi="Arial" w:cs="Arial"/>
              </w:rPr>
              <w:t>Do you consent to having your anonymized data used for the purposes of a task in the public interest, as defined by the General Data Protection and Regulation Act?</w:t>
            </w:r>
          </w:p>
        </w:tc>
        <w:tc>
          <w:tcPr>
            <w:tcW w:w="1559" w:type="dxa"/>
          </w:tcPr>
          <w:p w14:paraId="54BA7DE4" w14:textId="77777777" w:rsidR="00457453" w:rsidRPr="00457453" w:rsidRDefault="00457453" w:rsidP="00457453">
            <w:pPr>
              <w:numPr>
                <w:ilvl w:val="0"/>
                <w:numId w:val="8"/>
              </w:numPr>
              <w:tabs>
                <w:tab w:val="left" w:pos="482"/>
                <w:tab w:val="left" w:pos="6662"/>
              </w:tabs>
              <w:spacing w:before="240" w:after="120"/>
              <w:ind w:left="470" w:hanging="357"/>
              <w:rPr>
                <w:rFonts w:ascii="Arial" w:eastAsia="Gill Sans MT" w:hAnsi="Arial" w:cs="Arial"/>
              </w:rPr>
            </w:pPr>
            <w:r w:rsidRPr="00457453">
              <w:rPr>
                <w:rFonts w:ascii="Arial" w:eastAsia="Gill Sans MT" w:hAnsi="Arial" w:cs="Arial"/>
              </w:rPr>
              <w:t>Yes</w:t>
            </w:r>
          </w:p>
          <w:p w14:paraId="117C79BC" w14:textId="77777777" w:rsidR="00457453" w:rsidRPr="00457453" w:rsidRDefault="00457453" w:rsidP="00457453">
            <w:pPr>
              <w:numPr>
                <w:ilvl w:val="0"/>
                <w:numId w:val="8"/>
              </w:numPr>
              <w:tabs>
                <w:tab w:val="left" w:pos="482"/>
                <w:tab w:val="left" w:pos="6662"/>
              </w:tabs>
              <w:spacing w:before="120" w:after="120"/>
              <w:ind w:left="470" w:hanging="357"/>
              <w:rPr>
                <w:rFonts w:ascii="Arial" w:eastAsia="Gill Sans MT" w:hAnsi="Arial" w:cs="Arial"/>
              </w:rPr>
            </w:pPr>
            <w:r w:rsidRPr="00457453">
              <w:rPr>
                <w:rFonts w:ascii="Arial" w:eastAsia="Gill Sans MT" w:hAnsi="Arial" w:cs="Arial"/>
              </w:rPr>
              <w:t>No</w:t>
            </w:r>
          </w:p>
        </w:tc>
      </w:tr>
      <w:tr w:rsidR="00457453" w:rsidRPr="00457453" w14:paraId="4830D7E7" w14:textId="77777777" w:rsidTr="000123EA">
        <w:tc>
          <w:tcPr>
            <w:tcW w:w="8084" w:type="dxa"/>
            <w:gridSpan w:val="2"/>
          </w:tcPr>
          <w:p w14:paraId="715B7F88" w14:textId="77777777" w:rsidR="00457453" w:rsidRPr="00457453" w:rsidRDefault="00457453" w:rsidP="00457453">
            <w:pPr>
              <w:tabs>
                <w:tab w:val="left" w:pos="482"/>
                <w:tab w:val="left" w:pos="6662"/>
              </w:tabs>
              <w:spacing w:before="240" w:after="240"/>
              <w:rPr>
                <w:rFonts w:ascii="Arial" w:eastAsia="Gill Sans MT" w:hAnsi="Arial" w:cs="Arial"/>
              </w:rPr>
            </w:pPr>
            <w:r w:rsidRPr="00457453">
              <w:rPr>
                <w:rFonts w:ascii="Arial" w:eastAsia="Gill Sans MT" w:hAnsi="Arial" w:cs="Arial"/>
              </w:rPr>
              <w:t>Do you consent to your anonymized data being shared with researchers within the wider Brain and Genomics Hub for purposes of analysis and dissemination?</w:t>
            </w:r>
          </w:p>
        </w:tc>
        <w:tc>
          <w:tcPr>
            <w:tcW w:w="1559" w:type="dxa"/>
          </w:tcPr>
          <w:p w14:paraId="5E3868BC" w14:textId="77777777" w:rsidR="00457453" w:rsidRPr="00457453" w:rsidRDefault="00457453" w:rsidP="00457453">
            <w:pPr>
              <w:numPr>
                <w:ilvl w:val="0"/>
                <w:numId w:val="8"/>
              </w:numPr>
              <w:tabs>
                <w:tab w:val="left" w:pos="482"/>
                <w:tab w:val="left" w:pos="6662"/>
              </w:tabs>
              <w:spacing w:before="240" w:after="120"/>
              <w:ind w:left="470" w:hanging="357"/>
              <w:rPr>
                <w:rFonts w:ascii="Arial" w:eastAsia="Gill Sans MT" w:hAnsi="Arial" w:cs="Arial"/>
              </w:rPr>
            </w:pPr>
            <w:r w:rsidRPr="00457453">
              <w:rPr>
                <w:rFonts w:ascii="Arial" w:eastAsia="Gill Sans MT" w:hAnsi="Arial" w:cs="Arial"/>
              </w:rPr>
              <w:t>Yes</w:t>
            </w:r>
          </w:p>
          <w:p w14:paraId="3516D687" w14:textId="77777777" w:rsidR="00457453" w:rsidRPr="00457453" w:rsidRDefault="00457453" w:rsidP="00457453">
            <w:pPr>
              <w:numPr>
                <w:ilvl w:val="0"/>
                <w:numId w:val="8"/>
              </w:numPr>
              <w:tabs>
                <w:tab w:val="left" w:pos="482"/>
                <w:tab w:val="left" w:pos="6662"/>
              </w:tabs>
              <w:spacing w:before="120" w:after="120"/>
              <w:ind w:left="470" w:hanging="357"/>
              <w:rPr>
                <w:rFonts w:ascii="Arial" w:eastAsia="Gill Sans MT" w:hAnsi="Arial" w:cs="Arial"/>
              </w:rPr>
            </w:pPr>
            <w:r w:rsidRPr="00457453">
              <w:rPr>
                <w:rFonts w:ascii="Arial" w:eastAsia="Gill Sans MT" w:hAnsi="Arial" w:cs="Arial"/>
              </w:rPr>
              <w:t>No</w:t>
            </w:r>
          </w:p>
        </w:tc>
      </w:tr>
      <w:tr w:rsidR="00457453" w:rsidRPr="00457453" w14:paraId="6E61C4ED" w14:textId="77777777" w:rsidTr="000123EA">
        <w:tc>
          <w:tcPr>
            <w:tcW w:w="8084" w:type="dxa"/>
            <w:gridSpan w:val="2"/>
          </w:tcPr>
          <w:p w14:paraId="14D7911D" w14:textId="77777777" w:rsidR="00457453" w:rsidRPr="00457453" w:rsidRDefault="00457453" w:rsidP="00457453">
            <w:pPr>
              <w:tabs>
                <w:tab w:val="left" w:pos="482"/>
                <w:tab w:val="left" w:pos="6662"/>
              </w:tabs>
              <w:spacing w:before="240" w:after="240"/>
              <w:rPr>
                <w:rFonts w:ascii="Arial" w:eastAsia="Gill Sans MT" w:hAnsi="Arial" w:cs="Arial"/>
              </w:rPr>
            </w:pPr>
            <w:r w:rsidRPr="00457453">
              <w:rPr>
                <w:rFonts w:ascii="Arial" w:eastAsia="Gill Sans MT" w:hAnsi="Arial" w:cs="Arial"/>
              </w:rPr>
              <w:t>Do you consent to your anonymized data being used in reports and publications that may arise from this work?</w:t>
            </w:r>
          </w:p>
        </w:tc>
        <w:tc>
          <w:tcPr>
            <w:tcW w:w="1559" w:type="dxa"/>
          </w:tcPr>
          <w:p w14:paraId="2CE6B0FF" w14:textId="77777777" w:rsidR="00457453" w:rsidRPr="00457453" w:rsidRDefault="00457453" w:rsidP="00457453">
            <w:pPr>
              <w:numPr>
                <w:ilvl w:val="0"/>
                <w:numId w:val="8"/>
              </w:numPr>
              <w:tabs>
                <w:tab w:val="left" w:pos="482"/>
                <w:tab w:val="left" w:pos="6662"/>
              </w:tabs>
              <w:spacing w:before="240" w:after="120"/>
              <w:ind w:left="470" w:hanging="357"/>
              <w:rPr>
                <w:rFonts w:ascii="Arial" w:eastAsia="Gill Sans MT" w:hAnsi="Arial" w:cs="Arial"/>
              </w:rPr>
            </w:pPr>
            <w:r w:rsidRPr="00457453">
              <w:rPr>
                <w:rFonts w:ascii="Arial" w:eastAsia="Gill Sans MT" w:hAnsi="Arial" w:cs="Arial"/>
              </w:rPr>
              <w:t>Yes</w:t>
            </w:r>
          </w:p>
          <w:p w14:paraId="2920E79A" w14:textId="77777777" w:rsidR="00457453" w:rsidRPr="00457453" w:rsidRDefault="00457453" w:rsidP="00457453">
            <w:pPr>
              <w:numPr>
                <w:ilvl w:val="0"/>
                <w:numId w:val="8"/>
              </w:numPr>
              <w:tabs>
                <w:tab w:val="left" w:pos="482"/>
                <w:tab w:val="left" w:pos="6662"/>
              </w:tabs>
              <w:spacing w:before="120" w:after="120"/>
              <w:ind w:left="470" w:hanging="357"/>
              <w:rPr>
                <w:rFonts w:ascii="Arial" w:eastAsia="Gill Sans MT" w:hAnsi="Arial" w:cs="Arial"/>
              </w:rPr>
            </w:pPr>
            <w:r w:rsidRPr="00457453">
              <w:rPr>
                <w:rFonts w:ascii="Arial" w:eastAsia="Gill Sans MT" w:hAnsi="Arial" w:cs="Arial"/>
              </w:rPr>
              <w:t>No</w:t>
            </w:r>
          </w:p>
        </w:tc>
      </w:tr>
    </w:tbl>
    <w:p w14:paraId="37CCAAF7" w14:textId="77777777" w:rsidR="00457453" w:rsidRPr="00457453" w:rsidRDefault="00457453" w:rsidP="00457453">
      <w:pPr>
        <w:widowControl w:val="0"/>
        <w:autoSpaceDE w:val="0"/>
        <w:autoSpaceDN w:val="0"/>
        <w:spacing w:after="0" w:line="240" w:lineRule="auto"/>
        <w:rPr>
          <w:rFonts w:ascii="Gill Sans MT" w:eastAsia="Gill Sans MT" w:hAnsi="Gill Sans MT" w:cs="Gill Sans MT"/>
          <w:kern w:val="0"/>
          <w:lang w:val="en-US"/>
          <w14:ligatures w14:val="none"/>
        </w:rPr>
      </w:pPr>
    </w:p>
    <w:p w14:paraId="41C78ABD" w14:textId="77777777" w:rsidR="00457453" w:rsidRPr="00457453" w:rsidRDefault="00457453" w:rsidP="00457453">
      <w:pPr>
        <w:widowControl w:val="0"/>
        <w:autoSpaceDE w:val="0"/>
        <w:autoSpaceDN w:val="0"/>
        <w:spacing w:after="0" w:line="240" w:lineRule="auto"/>
        <w:rPr>
          <w:rFonts w:ascii="Gill Sans MT" w:eastAsia="Gill Sans MT" w:hAnsi="Gill Sans MT" w:cs="Gill Sans MT"/>
          <w:kern w:val="0"/>
          <w:lang w:val="en-US"/>
          <w14:ligatures w14:val="none"/>
        </w:rPr>
      </w:pPr>
      <w:r w:rsidRPr="00457453">
        <w:rPr>
          <w:rFonts w:ascii="Gill Sans MT" w:eastAsia="Gill Sans MT" w:hAnsi="Gill Sans MT" w:cs="Gill Sans MT"/>
          <w:kern w:val="0"/>
          <w:lang w:val="en-US"/>
          <w14:ligatures w14:val="none"/>
        </w:rPr>
        <w:br w:type="page"/>
      </w:r>
    </w:p>
    <w:p w14:paraId="1F2259AA" w14:textId="77777777" w:rsidR="00457453" w:rsidRPr="00457453" w:rsidRDefault="00457453" w:rsidP="00457453">
      <w:pPr>
        <w:widowControl w:val="0"/>
        <w:autoSpaceDE w:val="0"/>
        <w:autoSpaceDN w:val="0"/>
        <w:spacing w:before="223" w:after="0" w:line="240" w:lineRule="auto"/>
        <w:rPr>
          <w:rFonts w:ascii="Arial" w:eastAsia="Gill Sans MT" w:hAnsi="Arial" w:cs="Arial"/>
          <w:kern w:val="0"/>
          <w:lang w:val="en-US"/>
          <w14:ligatures w14:val="none"/>
        </w:rPr>
      </w:pPr>
      <w:r w:rsidRPr="00457453">
        <w:rPr>
          <w:rFonts w:ascii="Gill Sans MT" w:eastAsia="Gill Sans MT" w:hAnsi="Gill Sans MT" w:cs="Gill Sans MT"/>
          <w:noProof/>
          <w:spacing w:val="-2"/>
          <w:kern w:val="0"/>
          <w:lang w:val="en-US"/>
          <w14:ligatures w14:val="none"/>
        </w:rPr>
        <w:lastRenderedPageBreak/>
        <mc:AlternateContent>
          <mc:Choice Requires="wps">
            <w:drawing>
              <wp:inline distT="0" distB="0" distL="0" distR="0" wp14:anchorId="77046015" wp14:editId="22B120C9">
                <wp:extent cx="6662057" cy="1414732"/>
                <wp:effectExtent l="0" t="0" r="24765" b="14605"/>
                <wp:docPr id="1437661652" name="Text Box 49"/>
                <wp:cNvGraphicFramePr/>
                <a:graphic xmlns:a="http://schemas.openxmlformats.org/drawingml/2006/main">
                  <a:graphicData uri="http://schemas.microsoft.com/office/word/2010/wordprocessingShape">
                    <wps:wsp>
                      <wps:cNvSpPr txBox="1"/>
                      <wps:spPr>
                        <a:xfrm>
                          <a:off x="0" y="0"/>
                          <a:ext cx="6662057" cy="1414732"/>
                        </a:xfrm>
                        <a:prstGeom prst="rect">
                          <a:avLst/>
                        </a:prstGeom>
                        <a:solidFill>
                          <a:sysClr val="window" lastClr="FFFFFF">
                            <a:lumMod val="95000"/>
                          </a:sysClr>
                        </a:solidFill>
                        <a:ln w="6350">
                          <a:solidFill>
                            <a:sysClr val="windowText" lastClr="000000"/>
                          </a:solidFill>
                        </a:ln>
                      </wps:spPr>
                      <wps:txbx>
                        <w:txbxContent>
                          <w:p w14:paraId="2B1F549C" w14:textId="77777777" w:rsidR="00457453" w:rsidRPr="004A4119" w:rsidRDefault="00457453" w:rsidP="00457453">
                            <w:pPr>
                              <w:spacing w:line="264" w:lineRule="auto"/>
                              <w:jc w:val="both"/>
                              <w:rPr>
                                <w:rFonts w:ascii="Arial" w:hAnsi="Arial" w:cs="Arial"/>
                                <w:b/>
                                <w:sz w:val="24"/>
                                <w:szCs w:val="24"/>
                              </w:rPr>
                            </w:pPr>
                            <w:r w:rsidRPr="004A4119">
                              <w:rPr>
                                <w:rFonts w:ascii="Arial" w:hAnsi="Arial" w:cs="Arial"/>
                                <w:b/>
                                <w:sz w:val="24"/>
                                <w:szCs w:val="24"/>
                              </w:rPr>
                              <w:t xml:space="preserve">The following questions are being used to assess the impact of your experience in the task and/or meeting you recently engaged in. </w:t>
                            </w:r>
                          </w:p>
                          <w:p w14:paraId="6BFD9CA4" w14:textId="77777777" w:rsidR="00457453" w:rsidRPr="004A4119" w:rsidRDefault="00457453" w:rsidP="00457453">
                            <w:pPr>
                              <w:spacing w:line="264" w:lineRule="auto"/>
                              <w:jc w:val="both"/>
                              <w:rPr>
                                <w:rFonts w:ascii="Arial" w:hAnsi="Arial" w:cs="Arial"/>
                                <w:b/>
                                <w:sz w:val="24"/>
                                <w:szCs w:val="24"/>
                              </w:rPr>
                            </w:pPr>
                          </w:p>
                          <w:p w14:paraId="7B6F33B7" w14:textId="77777777" w:rsidR="00457453" w:rsidRPr="004A4119" w:rsidRDefault="00457453" w:rsidP="00457453">
                            <w:pPr>
                              <w:spacing w:line="264" w:lineRule="auto"/>
                              <w:jc w:val="both"/>
                              <w:rPr>
                                <w:sz w:val="24"/>
                                <w:szCs w:val="24"/>
                              </w:rPr>
                            </w:pPr>
                            <w:r w:rsidRPr="004A4119">
                              <w:rPr>
                                <w:rFonts w:ascii="Arial" w:hAnsi="Arial" w:cs="Arial"/>
                                <w:b/>
                                <w:sz w:val="24"/>
                                <w:szCs w:val="24"/>
                              </w:rPr>
                              <w:t xml:space="preserve">The goal of this is to find out more about how lived experience advisory work is working in the Brain and Genomics Hub and how it could be improved.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7046015" id="_x0000_s1032" type="#_x0000_t202" style="width:524.55pt;height:11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" fillcolor="#f2f2f2" strokecolor="windowText" strokeweight=".5pt">
                <v:textbox>
                  <w:txbxContent>
                    <w:p w14:paraId="2B1F549C" w14:textId="77777777" w:rsidR="00457453" w:rsidRPr="004A4119" w:rsidRDefault="00457453" w:rsidP="00457453">
                      <w:pPr>
                        <w:spacing w:line="264" w:lineRule="auto"/>
                        <w:jc w:val="both"/>
                        <w:rPr>
                          <w:rFonts w:ascii="Arial" w:hAnsi="Arial" w:cs="Arial"/>
                          <w:b/>
                          <w:sz w:val="24"/>
                          <w:szCs w:val="24"/>
                        </w:rPr>
                      </w:pPr>
                      <w:r w:rsidRPr="004A4119">
                        <w:rPr>
                          <w:rFonts w:ascii="Arial" w:hAnsi="Arial" w:cs="Arial"/>
                          <w:b/>
                          <w:sz w:val="24"/>
                          <w:szCs w:val="24"/>
                        </w:rPr>
                        <w:t xml:space="preserve">The following questions are being used to assess the impact of your experience in the task and/or meeting you recently engaged in. </w:t>
                      </w:r>
                    </w:p>
                    <w:p w14:paraId="6BFD9CA4" w14:textId="77777777" w:rsidR="00457453" w:rsidRPr="004A4119" w:rsidRDefault="00457453" w:rsidP="00457453">
                      <w:pPr>
                        <w:spacing w:line="264" w:lineRule="auto"/>
                        <w:jc w:val="both"/>
                        <w:rPr>
                          <w:rFonts w:ascii="Arial" w:hAnsi="Arial" w:cs="Arial"/>
                          <w:b/>
                          <w:sz w:val="24"/>
                          <w:szCs w:val="24"/>
                        </w:rPr>
                      </w:pPr>
                    </w:p>
                    <w:p w14:paraId="7B6F33B7" w14:textId="77777777" w:rsidR="00457453" w:rsidRPr="004A4119" w:rsidRDefault="00457453" w:rsidP="00457453">
                      <w:pPr>
                        <w:spacing w:line="264" w:lineRule="auto"/>
                        <w:jc w:val="both"/>
                        <w:rPr>
                          <w:sz w:val="24"/>
                          <w:szCs w:val="24"/>
                        </w:rPr>
                      </w:pPr>
                      <w:r w:rsidRPr="004A4119">
                        <w:rPr>
                          <w:rFonts w:ascii="Arial" w:hAnsi="Arial" w:cs="Arial"/>
                          <w:b/>
                          <w:sz w:val="24"/>
                          <w:szCs w:val="24"/>
                        </w:rPr>
                        <w:t xml:space="preserve">The goal of this is to find out more about how lived experience advisory work is working in the Brain and Genomics Hub and how it could be improved. </w:t>
                      </w:r>
                    </w:p>
                  </w:txbxContent>
                </v:textbox>
                <w10:anchorlock/>
              </v:shape>
            </w:pict>
          </mc:Fallback>
        </mc:AlternateContent>
      </w:r>
    </w:p>
    <w:p w14:paraId="03D6A2E8" w14:textId="77777777" w:rsidR="00457453" w:rsidRPr="00457453" w:rsidRDefault="00457453" w:rsidP="00457453">
      <w:pPr>
        <w:widowControl w:val="0"/>
        <w:autoSpaceDE w:val="0"/>
        <w:autoSpaceDN w:val="0"/>
        <w:spacing w:before="223" w:after="0" w:line="240" w:lineRule="auto"/>
        <w:rPr>
          <w:rFonts w:ascii="Arial" w:eastAsia="Gill Sans MT" w:hAnsi="Arial" w:cs="Arial"/>
          <w:kern w:val="0"/>
          <w:lang w:val="en-US"/>
          <w14:ligatures w14:val="none"/>
        </w:rPr>
      </w:pPr>
    </w:p>
    <w:p w14:paraId="5C345115" w14:textId="77777777" w:rsidR="00457453" w:rsidRPr="00457453" w:rsidRDefault="00457453" w:rsidP="00457453">
      <w:pPr>
        <w:widowControl w:val="0"/>
        <w:numPr>
          <w:ilvl w:val="0"/>
          <w:numId w:val="4"/>
        </w:numPr>
        <w:tabs>
          <w:tab w:val="left" w:pos="482"/>
        </w:tabs>
        <w:autoSpaceDE w:val="0"/>
        <w:autoSpaceDN w:val="0"/>
        <w:spacing w:before="1" w:after="0" w:line="240" w:lineRule="auto"/>
        <w:rPr>
          <w:rFonts w:ascii="Arial" w:eastAsia="Gill Sans MT" w:hAnsi="Arial" w:cs="Arial"/>
          <w:kern w:val="0"/>
          <w:lang w:val="en-US"/>
          <w14:ligatures w14:val="none"/>
        </w:rPr>
      </w:pPr>
      <w:r w:rsidRPr="00457453">
        <w:rPr>
          <w:rFonts w:ascii="Arial" w:eastAsia="Gill Sans MT" w:hAnsi="Arial" w:cs="Arial"/>
          <w:kern w:val="0"/>
          <w:lang w:val="en-US"/>
          <w14:ligatures w14:val="none"/>
        </w:rPr>
        <w:t>Date</w:t>
      </w:r>
      <w:r w:rsidRPr="00457453">
        <w:rPr>
          <w:rFonts w:ascii="Arial" w:eastAsia="Gill Sans MT" w:hAnsi="Arial" w:cs="Arial"/>
          <w:spacing w:val="-11"/>
          <w:kern w:val="0"/>
          <w:lang w:val="en-US"/>
          <w14:ligatures w14:val="none"/>
        </w:rPr>
        <w:t xml:space="preserve"> </w:t>
      </w:r>
      <w:r w:rsidRPr="00457453">
        <w:rPr>
          <w:rFonts w:ascii="Arial" w:eastAsia="Gill Sans MT" w:hAnsi="Arial" w:cs="Arial"/>
          <w:kern w:val="0"/>
          <w:lang w:val="en-US"/>
          <w14:ligatures w14:val="none"/>
        </w:rPr>
        <w:t>of</w:t>
      </w:r>
      <w:r w:rsidRPr="00457453">
        <w:rPr>
          <w:rFonts w:ascii="Arial" w:eastAsia="Gill Sans MT" w:hAnsi="Arial" w:cs="Arial"/>
          <w:spacing w:val="-11"/>
          <w:kern w:val="0"/>
          <w:lang w:val="en-US"/>
          <w14:ligatures w14:val="none"/>
        </w:rPr>
        <w:t xml:space="preserve"> </w:t>
      </w:r>
      <w:r w:rsidRPr="00457453">
        <w:rPr>
          <w:rFonts w:ascii="Arial" w:eastAsia="Gill Sans MT" w:hAnsi="Arial" w:cs="Arial"/>
          <w:spacing w:val="-2"/>
          <w:kern w:val="0"/>
          <w:lang w:val="en-US"/>
          <w14:ligatures w14:val="none"/>
        </w:rPr>
        <w:t>interaction</w:t>
      </w:r>
    </w:p>
    <w:p w14:paraId="5E177250"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p>
    <w:p w14:paraId="44893F2E" w14:textId="77777777" w:rsidR="00457453" w:rsidRPr="00457453" w:rsidRDefault="00457453" w:rsidP="00457453">
      <w:pPr>
        <w:widowControl w:val="0"/>
        <w:autoSpaceDE w:val="0"/>
        <w:autoSpaceDN w:val="0"/>
        <w:spacing w:before="11" w:after="0" w:line="240" w:lineRule="auto"/>
        <w:rPr>
          <w:rFonts w:ascii="Arial" w:eastAsia="Gill Sans MT" w:hAnsi="Arial" w:cs="Arial"/>
          <w:kern w:val="0"/>
          <w:lang w:val="en-US"/>
          <w14:ligatures w14:val="none"/>
        </w:rPr>
      </w:pPr>
    </w:p>
    <w:p w14:paraId="60499290" w14:textId="77777777" w:rsidR="00457453" w:rsidRPr="00457453" w:rsidRDefault="00457453" w:rsidP="00457453">
      <w:pPr>
        <w:widowControl w:val="0"/>
        <w:autoSpaceDE w:val="0"/>
        <w:autoSpaceDN w:val="0"/>
        <w:spacing w:before="11" w:after="0" w:line="240" w:lineRule="auto"/>
        <w:rPr>
          <w:rFonts w:ascii="Arial" w:eastAsia="Gill Sans MT" w:hAnsi="Arial" w:cs="Arial"/>
          <w:kern w:val="0"/>
          <w:lang w:val="en-US"/>
          <w14:ligatures w14:val="none"/>
        </w:rPr>
      </w:pPr>
    </w:p>
    <w:p w14:paraId="018889C4" w14:textId="77777777" w:rsidR="00457453" w:rsidRPr="00457453" w:rsidRDefault="00457453" w:rsidP="00457453">
      <w:pPr>
        <w:widowControl w:val="0"/>
        <w:numPr>
          <w:ilvl w:val="0"/>
          <w:numId w:val="4"/>
        </w:numPr>
        <w:tabs>
          <w:tab w:val="left" w:pos="482"/>
        </w:tabs>
        <w:autoSpaceDE w:val="0"/>
        <w:autoSpaceDN w:val="0"/>
        <w:spacing w:before="1" w:after="0" w:line="240" w:lineRule="auto"/>
        <w:rPr>
          <w:rFonts w:ascii="Arial" w:eastAsia="Gill Sans MT" w:hAnsi="Arial" w:cs="Arial"/>
          <w:kern w:val="0"/>
          <w:lang w:val="en-US"/>
          <w14:ligatures w14:val="none"/>
        </w:rPr>
      </w:pPr>
      <w:r w:rsidRPr="00457453">
        <w:rPr>
          <w:rFonts w:ascii="Arial" w:eastAsia="Gill Sans MT" w:hAnsi="Arial" w:cs="Arial"/>
          <w:kern w:val="0"/>
          <w:lang w:val="en-US"/>
          <w14:ligatures w14:val="none"/>
        </w:rPr>
        <w:t>Whom</w:t>
      </w:r>
      <w:r w:rsidRPr="00457453">
        <w:rPr>
          <w:rFonts w:ascii="Arial" w:eastAsia="Gill Sans MT" w:hAnsi="Arial" w:cs="Arial"/>
          <w:spacing w:val="-13"/>
          <w:kern w:val="0"/>
          <w:lang w:val="en-US"/>
          <w14:ligatures w14:val="none"/>
        </w:rPr>
        <w:t xml:space="preserve"> </w:t>
      </w:r>
      <w:r w:rsidRPr="00457453">
        <w:rPr>
          <w:rFonts w:ascii="Arial" w:eastAsia="Gill Sans MT" w:hAnsi="Arial" w:cs="Arial"/>
          <w:kern w:val="0"/>
          <w:lang w:val="en-US"/>
          <w14:ligatures w14:val="none"/>
        </w:rPr>
        <w:t>did</w:t>
      </w:r>
      <w:r w:rsidRPr="00457453">
        <w:rPr>
          <w:rFonts w:ascii="Arial" w:eastAsia="Gill Sans MT" w:hAnsi="Arial" w:cs="Arial"/>
          <w:spacing w:val="-13"/>
          <w:kern w:val="0"/>
          <w:lang w:val="en-US"/>
          <w14:ligatures w14:val="none"/>
        </w:rPr>
        <w:t xml:space="preserve"> </w:t>
      </w:r>
      <w:r w:rsidRPr="00457453">
        <w:rPr>
          <w:rFonts w:ascii="Arial" w:eastAsia="Gill Sans MT" w:hAnsi="Arial" w:cs="Arial"/>
          <w:kern w:val="0"/>
          <w:lang w:val="en-US"/>
          <w14:ligatures w14:val="none"/>
        </w:rPr>
        <w:t>you</w:t>
      </w:r>
      <w:r w:rsidRPr="00457453">
        <w:rPr>
          <w:rFonts w:ascii="Arial" w:eastAsia="Gill Sans MT" w:hAnsi="Arial" w:cs="Arial"/>
          <w:spacing w:val="-12"/>
          <w:kern w:val="0"/>
          <w:lang w:val="en-US"/>
          <w14:ligatures w14:val="none"/>
        </w:rPr>
        <w:t xml:space="preserve"> </w:t>
      </w:r>
      <w:r w:rsidRPr="00457453">
        <w:rPr>
          <w:rFonts w:ascii="Arial" w:eastAsia="Gill Sans MT" w:hAnsi="Arial" w:cs="Arial"/>
          <w:kern w:val="0"/>
          <w:lang w:val="en-US"/>
          <w14:ligatures w14:val="none"/>
        </w:rPr>
        <w:t>meet</w:t>
      </w:r>
      <w:r w:rsidRPr="00457453">
        <w:rPr>
          <w:rFonts w:ascii="Arial" w:eastAsia="Gill Sans MT" w:hAnsi="Arial" w:cs="Arial"/>
          <w:spacing w:val="-13"/>
          <w:kern w:val="0"/>
          <w:lang w:val="en-US"/>
          <w14:ligatures w14:val="none"/>
        </w:rPr>
        <w:t xml:space="preserve"> </w:t>
      </w:r>
      <w:r w:rsidRPr="00457453">
        <w:rPr>
          <w:rFonts w:ascii="Arial" w:eastAsia="Gill Sans MT" w:hAnsi="Arial" w:cs="Arial"/>
          <w:kern w:val="0"/>
          <w:lang w:val="en-US"/>
          <w14:ligatures w14:val="none"/>
        </w:rPr>
        <w:t>/interact</w:t>
      </w:r>
      <w:r w:rsidRPr="00457453">
        <w:rPr>
          <w:rFonts w:ascii="Arial" w:eastAsia="Gill Sans MT" w:hAnsi="Arial" w:cs="Arial"/>
          <w:spacing w:val="-12"/>
          <w:kern w:val="0"/>
          <w:lang w:val="en-US"/>
          <w14:ligatures w14:val="none"/>
        </w:rPr>
        <w:t xml:space="preserve"> </w:t>
      </w:r>
      <w:r w:rsidRPr="00457453">
        <w:rPr>
          <w:rFonts w:ascii="Arial" w:eastAsia="Gill Sans MT" w:hAnsi="Arial" w:cs="Arial"/>
          <w:spacing w:val="-2"/>
          <w:kern w:val="0"/>
          <w:lang w:val="en-US"/>
          <w14:ligatures w14:val="none"/>
        </w:rPr>
        <w:t>with?</w:t>
      </w:r>
    </w:p>
    <w:p w14:paraId="6E19C372"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p>
    <w:p w14:paraId="6D6BE2CD"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p>
    <w:p w14:paraId="5EE8B78D"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p>
    <w:p w14:paraId="20D6776A"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p>
    <w:p w14:paraId="5EAFD328"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p>
    <w:p w14:paraId="1A448179" w14:textId="77777777" w:rsidR="00457453" w:rsidRPr="00457453" w:rsidRDefault="00457453" w:rsidP="00457453">
      <w:pPr>
        <w:widowControl w:val="0"/>
        <w:numPr>
          <w:ilvl w:val="0"/>
          <w:numId w:val="4"/>
        </w:numPr>
        <w:tabs>
          <w:tab w:val="left" w:pos="482"/>
        </w:tabs>
        <w:autoSpaceDE w:val="0"/>
        <w:autoSpaceDN w:val="0"/>
        <w:spacing w:before="1" w:after="0" w:line="240" w:lineRule="auto"/>
        <w:ind w:hanging="453"/>
        <w:rPr>
          <w:rFonts w:ascii="Arial" w:eastAsia="Gill Sans MT" w:hAnsi="Arial" w:cs="Arial"/>
          <w:kern w:val="0"/>
          <w:lang w:val="en-US"/>
          <w14:ligatures w14:val="none"/>
        </w:rPr>
      </w:pPr>
      <w:r w:rsidRPr="00457453">
        <w:rPr>
          <w:rFonts w:ascii="Arial" w:eastAsia="Gill Sans MT" w:hAnsi="Arial" w:cs="Arial"/>
          <w:kern w:val="0"/>
          <w:lang w:val="en-US"/>
          <w14:ligatures w14:val="none"/>
        </w:rPr>
        <w:t xml:space="preserve">What </w:t>
      </w:r>
      <w:proofErr w:type="gramStart"/>
      <w:r w:rsidRPr="00457453">
        <w:rPr>
          <w:rFonts w:ascii="Arial" w:eastAsia="Gill Sans MT" w:hAnsi="Arial" w:cs="Arial"/>
          <w:kern w:val="0"/>
          <w:lang w:val="en-US"/>
          <w14:ligatures w14:val="none"/>
        </w:rPr>
        <w:t>particular</w:t>
      </w:r>
      <w:r w:rsidRPr="00457453">
        <w:rPr>
          <w:rFonts w:ascii="Arial" w:eastAsia="Gill Sans MT" w:hAnsi="Arial" w:cs="Arial"/>
          <w:spacing w:val="-5"/>
          <w:kern w:val="0"/>
          <w:lang w:val="en-US"/>
          <w14:ligatures w14:val="none"/>
        </w:rPr>
        <w:t xml:space="preserve"> </w:t>
      </w:r>
      <w:r w:rsidRPr="00457453">
        <w:rPr>
          <w:rFonts w:ascii="Arial" w:eastAsia="Gill Sans MT" w:hAnsi="Arial" w:cs="Arial"/>
          <w:kern w:val="0"/>
          <w:lang w:val="en-US"/>
          <w14:ligatures w14:val="none"/>
        </w:rPr>
        <w:t>tasks/questions</w:t>
      </w:r>
      <w:proofErr w:type="gramEnd"/>
      <w:r w:rsidRPr="00457453">
        <w:rPr>
          <w:rFonts w:ascii="Arial" w:eastAsia="Gill Sans MT" w:hAnsi="Arial" w:cs="Arial"/>
          <w:spacing w:val="-5"/>
          <w:kern w:val="0"/>
          <w:lang w:val="en-US"/>
          <w14:ligatures w14:val="none"/>
        </w:rPr>
        <w:t xml:space="preserve"> </w:t>
      </w:r>
      <w:r w:rsidRPr="00457453">
        <w:rPr>
          <w:rFonts w:ascii="Arial" w:eastAsia="Gill Sans MT" w:hAnsi="Arial" w:cs="Arial"/>
          <w:kern w:val="0"/>
          <w:lang w:val="en-US"/>
          <w14:ligatures w14:val="none"/>
        </w:rPr>
        <w:t>were</w:t>
      </w:r>
      <w:r w:rsidRPr="00457453">
        <w:rPr>
          <w:rFonts w:ascii="Arial" w:eastAsia="Gill Sans MT" w:hAnsi="Arial" w:cs="Arial"/>
          <w:spacing w:val="-5"/>
          <w:kern w:val="0"/>
          <w:lang w:val="en-US"/>
          <w14:ligatures w14:val="none"/>
        </w:rPr>
        <w:t xml:space="preserve"> </w:t>
      </w:r>
      <w:r w:rsidRPr="00457453">
        <w:rPr>
          <w:rFonts w:ascii="Arial" w:eastAsia="Gill Sans MT" w:hAnsi="Arial" w:cs="Arial"/>
          <w:kern w:val="0"/>
          <w:lang w:val="en-US"/>
          <w14:ligatures w14:val="none"/>
        </w:rPr>
        <w:t>brought</w:t>
      </w:r>
      <w:r w:rsidRPr="00457453">
        <w:rPr>
          <w:rFonts w:ascii="Arial" w:eastAsia="Gill Sans MT" w:hAnsi="Arial" w:cs="Arial"/>
          <w:spacing w:val="-6"/>
          <w:kern w:val="0"/>
          <w:lang w:val="en-US"/>
          <w14:ligatures w14:val="none"/>
        </w:rPr>
        <w:t xml:space="preserve"> </w:t>
      </w:r>
      <w:r w:rsidRPr="00457453">
        <w:rPr>
          <w:rFonts w:ascii="Arial" w:eastAsia="Gill Sans MT" w:hAnsi="Arial" w:cs="Arial"/>
          <w:kern w:val="0"/>
          <w:lang w:val="en-US"/>
          <w14:ligatures w14:val="none"/>
        </w:rPr>
        <w:t>to</w:t>
      </w:r>
      <w:r w:rsidRPr="00457453">
        <w:rPr>
          <w:rFonts w:ascii="Arial" w:eastAsia="Gill Sans MT" w:hAnsi="Arial" w:cs="Arial"/>
          <w:spacing w:val="-5"/>
          <w:kern w:val="0"/>
          <w:lang w:val="en-US"/>
          <w14:ligatures w14:val="none"/>
        </w:rPr>
        <w:t xml:space="preserve"> </w:t>
      </w:r>
      <w:r w:rsidRPr="00457453">
        <w:rPr>
          <w:rFonts w:ascii="Arial" w:eastAsia="Gill Sans MT" w:hAnsi="Arial" w:cs="Arial"/>
          <w:spacing w:val="-4"/>
          <w:kern w:val="0"/>
          <w:lang w:val="en-US"/>
          <w14:ligatures w14:val="none"/>
        </w:rPr>
        <w:t>you?</w:t>
      </w:r>
    </w:p>
    <w:p w14:paraId="5127AD90" w14:textId="77777777" w:rsidR="00457453" w:rsidRPr="00457453" w:rsidRDefault="00457453" w:rsidP="00457453">
      <w:pPr>
        <w:widowControl w:val="0"/>
        <w:tabs>
          <w:tab w:val="left" w:pos="482"/>
        </w:tabs>
        <w:autoSpaceDE w:val="0"/>
        <w:autoSpaceDN w:val="0"/>
        <w:spacing w:after="0" w:line="240" w:lineRule="auto"/>
        <w:ind w:left="29"/>
        <w:rPr>
          <w:rFonts w:ascii="Gill Sans MT" w:eastAsia="Gill Sans MT" w:hAnsi="Gill Sans MT" w:cs="Gill Sans MT"/>
          <w:kern w:val="0"/>
          <w:lang w:val="en-US"/>
          <w14:ligatures w14:val="none"/>
        </w:rPr>
      </w:pPr>
    </w:p>
    <w:p w14:paraId="7A3A4666" w14:textId="77777777" w:rsidR="00457453" w:rsidRPr="00457453" w:rsidRDefault="00457453" w:rsidP="00457453">
      <w:pPr>
        <w:widowControl w:val="0"/>
        <w:tabs>
          <w:tab w:val="left" w:pos="482"/>
        </w:tabs>
        <w:autoSpaceDE w:val="0"/>
        <w:autoSpaceDN w:val="0"/>
        <w:spacing w:after="0" w:line="240" w:lineRule="auto"/>
        <w:ind w:left="29"/>
        <w:rPr>
          <w:rFonts w:ascii="Gill Sans MT" w:eastAsia="Gill Sans MT" w:hAnsi="Gill Sans MT" w:cs="Gill Sans MT"/>
          <w:kern w:val="0"/>
          <w:lang w:val="en-US"/>
          <w14:ligatures w14:val="none"/>
        </w:rPr>
      </w:pPr>
    </w:p>
    <w:p w14:paraId="28ABB623" w14:textId="77777777" w:rsidR="00457453" w:rsidRPr="00457453" w:rsidRDefault="00457453" w:rsidP="00457453">
      <w:pPr>
        <w:widowControl w:val="0"/>
        <w:tabs>
          <w:tab w:val="left" w:pos="482"/>
        </w:tabs>
        <w:autoSpaceDE w:val="0"/>
        <w:autoSpaceDN w:val="0"/>
        <w:spacing w:after="0" w:line="240" w:lineRule="auto"/>
        <w:ind w:left="29"/>
        <w:rPr>
          <w:rFonts w:ascii="Gill Sans MT" w:eastAsia="Gill Sans MT" w:hAnsi="Gill Sans MT" w:cs="Gill Sans MT"/>
          <w:kern w:val="0"/>
          <w:lang w:val="en-US"/>
          <w14:ligatures w14:val="none"/>
        </w:rPr>
      </w:pPr>
    </w:p>
    <w:p w14:paraId="5E771296" w14:textId="77777777" w:rsidR="00457453" w:rsidRPr="00457453" w:rsidRDefault="00457453" w:rsidP="00457453">
      <w:pPr>
        <w:widowControl w:val="0"/>
        <w:tabs>
          <w:tab w:val="left" w:pos="482"/>
        </w:tabs>
        <w:autoSpaceDE w:val="0"/>
        <w:autoSpaceDN w:val="0"/>
        <w:spacing w:after="0" w:line="240" w:lineRule="auto"/>
        <w:ind w:left="29"/>
        <w:rPr>
          <w:rFonts w:ascii="Gill Sans MT" w:eastAsia="Gill Sans MT" w:hAnsi="Gill Sans MT" w:cs="Gill Sans MT"/>
          <w:kern w:val="0"/>
          <w:lang w:val="en-US"/>
          <w14:ligatures w14:val="none"/>
        </w:rPr>
      </w:pPr>
    </w:p>
    <w:p w14:paraId="1910F556" w14:textId="77777777" w:rsidR="00457453" w:rsidRPr="00457453" w:rsidRDefault="00457453" w:rsidP="00457453">
      <w:pPr>
        <w:widowControl w:val="0"/>
        <w:tabs>
          <w:tab w:val="left" w:pos="482"/>
        </w:tabs>
        <w:autoSpaceDE w:val="0"/>
        <w:autoSpaceDN w:val="0"/>
        <w:spacing w:after="0" w:line="240" w:lineRule="auto"/>
        <w:rPr>
          <w:rFonts w:ascii="Gill Sans MT" w:eastAsia="Gill Sans MT" w:hAnsi="Gill Sans MT" w:cs="Gill Sans MT"/>
          <w:kern w:val="0"/>
          <w:lang w:val="en-US"/>
          <w14:ligatures w14:val="none"/>
        </w:rPr>
      </w:pPr>
    </w:p>
    <w:p w14:paraId="3AA0ACD9" w14:textId="77777777" w:rsidR="00457453" w:rsidRPr="00457453" w:rsidRDefault="00457453" w:rsidP="00457453">
      <w:pPr>
        <w:widowControl w:val="0"/>
        <w:tabs>
          <w:tab w:val="left" w:pos="482"/>
        </w:tabs>
        <w:autoSpaceDE w:val="0"/>
        <w:autoSpaceDN w:val="0"/>
        <w:spacing w:after="0" w:line="240" w:lineRule="auto"/>
        <w:ind w:left="29"/>
        <w:rPr>
          <w:rFonts w:ascii="Gill Sans MT" w:eastAsia="Gill Sans MT" w:hAnsi="Gill Sans MT" w:cs="Gill Sans MT"/>
          <w:kern w:val="0"/>
          <w:lang w:val="en-US"/>
          <w14:ligatures w14:val="none"/>
        </w:rPr>
      </w:pPr>
    </w:p>
    <w:p w14:paraId="4113DB0C" w14:textId="77777777" w:rsidR="00457453" w:rsidRPr="00457453" w:rsidRDefault="00457453" w:rsidP="00457453">
      <w:pPr>
        <w:widowControl w:val="0"/>
        <w:tabs>
          <w:tab w:val="left" w:pos="482"/>
        </w:tabs>
        <w:autoSpaceDE w:val="0"/>
        <w:autoSpaceDN w:val="0"/>
        <w:spacing w:after="0" w:line="240" w:lineRule="auto"/>
        <w:ind w:left="29"/>
        <w:rPr>
          <w:rFonts w:ascii="Gill Sans MT" w:eastAsia="Gill Sans MT" w:hAnsi="Gill Sans MT" w:cs="Gill Sans MT"/>
          <w:kern w:val="0"/>
          <w:lang w:val="en-US"/>
          <w14:ligatures w14:val="none"/>
        </w:rPr>
      </w:pPr>
    </w:p>
    <w:p w14:paraId="31C72983" w14:textId="77777777" w:rsidR="00457453" w:rsidRPr="00457453" w:rsidRDefault="00457453" w:rsidP="00457453">
      <w:pPr>
        <w:widowControl w:val="0"/>
        <w:tabs>
          <w:tab w:val="left" w:pos="482"/>
        </w:tabs>
        <w:autoSpaceDE w:val="0"/>
        <w:autoSpaceDN w:val="0"/>
        <w:spacing w:after="0" w:line="240" w:lineRule="auto"/>
        <w:ind w:left="29"/>
        <w:rPr>
          <w:rFonts w:ascii="Gill Sans MT" w:eastAsia="Gill Sans MT" w:hAnsi="Gill Sans MT" w:cs="Gill Sans MT"/>
          <w:kern w:val="0"/>
          <w:lang w:val="en-US"/>
          <w14:ligatures w14:val="none"/>
        </w:rPr>
      </w:pPr>
      <w:r w:rsidRPr="00457453">
        <w:rPr>
          <w:rFonts w:ascii="Gill Sans MT" w:eastAsia="Gill Sans MT" w:hAnsi="Gill Sans MT" w:cs="Gill Sans MT"/>
          <w:noProof/>
          <w:spacing w:val="-2"/>
          <w:kern w:val="0"/>
          <w:lang w:val="en-US"/>
          <w14:ligatures w14:val="none"/>
        </w:rPr>
        <mc:AlternateContent>
          <mc:Choice Requires="wps">
            <w:drawing>
              <wp:inline distT="0" distB="0" distL="0" distR="0" wp14:anchorId="23B7C40A" wp14:editId="5BE88587">
                <wp:extent cx="6601767" cy="1105318"/>
                <wp:effectExtent l="0" t="0" r="15240" b="12700"/>
                <wp:docPr id="144605097" name="Text Box 49"/>
                <wp:cNvGraphicFramePr/>
                <a:graphic xmlns:a="http://schemas.openxmlformats.org/drawingml/2006/main">
                  <a:graphicData uri="http://schemas.microsoft.com/office/word/2010/wordprocessingShape">
                    <wps:wsp>
                      <wps:cNvSpPr txBox="1"/>
                      <wps:spPr>
                        <a:xfrm>
                          <a:off x="0" y="0"/>
                          <a:ext cx="6601767" cy="1105318"/>
                        </a:xfrm>
                        <a:prstGeom prst="rect">
                          <a:avLst/>
                        </a:prstGeom>
                        <a:solidFill>
                          <a:sysClr val="window" lastClr="FFFFFF">
                            <a:lumMod val="95000"/>
                          </a:sysClr>
                        </a:solidFill>
                        <a:ln w="6350">
                          <a:solidFill>
                            <a:sysClr val="windowText" lastClr="000000"/>
                          </a:solidFill>
                        </a:ln>
                      </wps:spPr>
                      <wps:txbx>
                        <w:txbxContent>
                          <w:p w14:paraId="06397054" w14:textId="77777777" w:rsidR="00457453" w:rsidRPr="001B35E5" w:rsidRDefault="00457453" w:rsidP="00457453">
                            <w:pPr>
                              <w:spacing w:after="60" w:line="264" w:lineRule="auto"/>
                              <w:jc w:val="both"/>
                              <w:rPr>
                                <w:rFonts w:ascii="Arial" w:hAnsi="Arial" w:cs="Arial"/>
                                <w:b/>
                                <w:bCs/>
                                <w:sz w:val="24"/>
                                <w:szCs w:val="24"/>
                              </w:rPr>
                            </w:pPr>
                            <w:r w:rsidRPr="001B35E5">
                              <w:rPr>
                                <w:rFonts w:ascii="Arial" w:hAnsi="Arial" w:cs="Arial"/>
                                <w:b/>
                                <w:bCs/>
                                <w:sz w:val="24"/>
                                <w:szCs w:val="24"/>
                              </w:rPr>
                              <w:t xml:space="preserve">To what extent did you feel you were given the opportunity to contribute? </w:t>
                            </w:r>
                          </w:p>
                          <w:p w14:paraId="6496FD96" w14:textId="77777777" w:rsidR="00457453" w:rsidRPr="00A973D8" w:rsidRDefault="00457453" w:rsidP="00457453">
                            <w:pPr>
                              <w:spacing w:line="288" w:lineRule="auto"/>
                              <w:jc w:val="both"/>
                              <w:rPr>
                                <w:rFonts w:ascii="Arial" w:hAnsi="Arial" w:cs="Arial"/>
                              </w:rPr>
                            </w:pPr>
                            <w:r w:rsidRPr="00A973D8">
                              <w:rPr>
                                <w:rFonts w:ascii="Arial" w:hAnsi="Arial" w:cs="Arial"/>
                              </w:rPr>
                              <w:t>If you agree that you were given the opportunity to contribute, please tick either 'strongly agree' or 'agree'.  If you didn't feel that you were given the opportunity to contribute, you should tick either 'disagree' or 'strongly disagree'. If you feel that you don't agree or disagree, but are somewhere in between, please tick 'neutral'.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3B7C40A" id="_x0000_s1033" type="#_x0000_t202" style="width:519.8pt;height:8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" fillcolor="#f2f2f2" strokecolor="windowText" strokeweight=".5pt">
                <v:textbox>
                  <w:txbxContent>
                    <w:p w14:paraId="06397054" w14:textId="77777777" w:rsidR="00457453" w:rsidRPr="001B35E5" w:rsidRDefault="00457453" w:rsidP="00457453">
                      <w:pPr>
                        <w:spacing w:after="60" w:line="264" w:lineRule="auto"/>
                        <w:jc w:val="both"/>
                        <w:rPr>
                          <w:rFonts w:ascii="Arial" w:hAnsi="Arial" w:cs="Arial"/>
                          <w:b/>
                          <w:bCs/>
                          <w:sz w:val="24"/>
                          <w:szCs w:val="24"/>
                        </w:rPr>
                      </w:pPr>
                      <w:r w:rsidRPr="001B35E5">
                        <w:rPr>
                          <w:rFonts w:ascii="Arial" w:hAnsi="Arial" w:cs="Arial"/>
                          <w:b/>
                          <w:bCs/>
                          <w:sz w:val="24"/>
                          <w:szCs w:val="24"/>
                        </w:rPr>
                        <w:t xml:space="preserve">To what extent did you feel you were given the opportunity to contribute? </w:t>
                      </w:r>
                    </w:p>
                    <w:p w14:paraId="6496FD96" w14:textId="77777777" w:rsidR="00457453" w:rsidRPr="00A973D8" w:rsidRDefault="00457453" w:rsidP="00457453">
                      <w:pPr>
                        <w:spacing w:line="288" w:lineRule="auto"/>
                        <w:jc w:val="both"/>
                        <w:rPr>
                          <w:rFonts w:ascii="Arial" w:hAnsi="Arial" w:cs="Arial"/>
                        </w:rPr>
                      </w:pPr>
                      <w:r w:rsidRPr="00A973D8">
                        <w:rPr>
                          <w:rFonts w:ascii="Arial" w:hAnsi="Arial" w:cs="Arial"/>
                        </w:rPr>
                        <w:t>If you agree that you were given the opportunity to contribute, please tick either 'strongly agree' or 'agree'.  If you didn't feel that you were given the opportunity to contribute, you should tick either 'disagree' or 'strongly disagree'. If you feel that you don't agree or disagree, but are somewhere in between, please tick 'neutral'.</w:t>
                      </w:r>
                    </w:p>
                  </w:txbxContent>
                </v:textbox>
                <w10:anchorlock/>
              </v:shape>
            </w:pict>
          </mc:Fallback>
        </mc:AlternateContent>
      </w:r>
    </w:p>
    <w:p w14:paraId="40904B60"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p>
    <w:p w14:paraId="7AA871F8"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p>
    <w:p w14:paraId="2B293DF7" w14:textId="77777777" w:rsidR="00457453" w:rsidRPr="00457453" w:rsidRDefault="00457453" w:rsidP="00457453">
      <w:pPr>
        <w:widowControl w:val="0"/>
        <w:numPr>
          <w:ilvl w:val="0"/>
          <w:numId w:val="4"/>
        </w:numPr>
        <w:tabs>
          <w:tab w:val="left" w:pos="482"/>
        </w:tabs>
        <w:autoSpaceDE w:val="0"/>
        <w:autoSpaceDN w:val="0"/>
        <w:spacing w:before="1" w:after="0" w:line="235" w:lineRule="auto"/>
        <w:rPr>
          <w:rFonts w:ascii="Arial" w:eastAsia="Gill Sans MT" w:hAnsi="Arial" w:cs="Arial"/>
          <w:kern w:val="0"/>
          <w:lang w:val="en-US"/>
          <w14:ligatures w14:val="none"/>
        </w:rPr>
      </w:pPr>
      <w:r w:rsidRPr="00457453">
        <w:rPr>
          <w:rFonts w:ascii="Arial" w:eastAsia="Gill Sans MT" w:hAnsi="Arial" w:cs="Arial"/>
          <w:kern w:val="0"/>
          <w:lang w:val="en-US"/>
          <w14:ligatures w14:val="none"/>
        </w:rPr>
        <w:t>I</w:t>
      </w:r>
      <w:r w:rsidRPr="00457453">
        <w:rPr>
          <w:rFonts w:ascii="Arial" w:eastAsia="Gill Sans MT" w:hAnsi="Arial" w:cs="Arial"/>
          <w:spacing w:val="-1"/>
          <w:kern w:val="0"/>
          <w:lang w:val="en-US"/>
          <w14:ligatures w14:val="none"/>
        </w:rPr>
        <w:t xml:space="preserve"> </w:t>
      </w:r>
      <w:r w:rsidRPr="00457453">
        <w:rPr>
          <w:rFonts w:ascii="Arial" w:eastAsia="Gill Sans MT" w:hAnsi="Arial" w:cs="Arial"/>
          <w:kern w:val="0"/>
          <w:lang w:val="en-US"/>
          <w14:ligatures w14:val="none"/>
        </w:rPr>
        <w:t>felt</w:t>
      </w:r>
      <w:r w:rsidRPr="00457453">
        <w:rPr>
          <w:rFonts w:ascii="Arial" w:eastAsia="Gill Sans MT" w:hAnsi="Arial" w:cs="Arial"/>
          <w:spacing w:val="-1"/>
          <w:kern w:val="0"/>
          <w:lang w:val="en-US"/>
          <w14:ligatures w14:val="none"/>
        </w:rPr>
        <w:t xml:space="preserve"> </w:t>
      </w:r>
      <w:r w:rsidRPr="00457453">
        <w:rPr>
          <w:rFonts w:ascii="Arial" w:eastAsia="Gill Sans MT" w:hAnsi="Arial" w:cs="Arial"/>
          <w:kern w:val="0"/>
          <w:lang w:val="en-US"/>
          <w14:ligatures w14:val="none"/>
        </w:rPr>
        <w:t>I</w:t>
      </w:r>
      <w:r w:rsidRPr="00457453">
        <w:rPr>
          <w:rFonts w:ascii="Arial" w:eastAsia="Gill Sans MT" w:hAnsi="Arial" w:cs="Arial"/>
          <w:spacing w:val="-1"/>
          <w:kern w:val="0"/>
          <w:lang w:val="en-US"/>
          <w14:ligatures w14:val="none"/>
        </w:rPr>
        <w:t xml:space="preserve"> </w:t>
      </w:r>
      <w:r w:rsidRPr="00457453">
        <w:rPr>
          <w:rFonts w:ascii="Arial" w:eastAsia="Gill Sans MT" w:hAnsi="Arial" w:cs="Arial"/>
          <w:kern w:val="0"/>
          <w:lang w:val="en-US"/>
          <w14:ligatures w14:val="none"/>
        </w:rPr>
        <w:t>was</w:t>
      </w:r>
      <w:r w:rsidRPr="00457453">
        <w:rPr>
          <w:rFonts w:ascii="Arial" w:eastAsia="Gill Sans MT" w:hAnsi="Arial" w:cs="Arial"/>
          <w:spacing w:val="-1"/>
          <w:kern w:val="0"/>
          <w:lang w:val="en-US"/>
          <w14:ligatures w14:val="none"/>
        </w:rPr>
        <w:t xml:space="preserve"> </w:t>
      </w:r>
      <w:r w:rsidRPr="00457453">
        <w:rPr>
          <w:rFonts w:ascii="Arial" w:eastAsia="Gill Sans MT" w:hAnsi="Arial" w:cs="Arial"/>
          <w:kern w:val="0"/>
          <w:lang w:val="en-US"/>
          <w14:ligatures w14:val="none"/>
        </w:rPr>
        <w:t>given</w:t>
      </w:r>
      <w:r w:rsidRPr="00457453">
        <w:rPr>
          <w:rFonts w:ascii="Arial" w:eastAsia="Gill Sans MT" w:hAnsi="Arial" w:cs="Arial"/>
          <w:spacing w:val="-1"/>
          <w:kern w:val="0"/>
          <w:lang w:val="en-US"/>
          <w14:ligatures w14:val="none"/>
        </w:rPr>
        <w:t xml:space="preserve"> </w:t>
      </w:r>
      <w:r w:rsidRPr="00457453">
        <w:rPr>
          <w:rFonts w:ascii="Arial" w:eastAsia="Gill Sans MT" w:hAnsi="Arial" w:cs="Arial"/>
          <w:kern w:val="0"/>
          <w:lang w:val="en-US"/>
          <w14:ligatures w14:val="none"/>
        </w:rPr>
        <w:t>the</w:t>
      </w:r>
      <w:r w:rsidRPr="00457453">
        <w:rPr>
          <w:rFonts w:ascii="Arial" w:eastAsia="Gill Sans MT" w:hAnsi="Arial" w:cs="Arial"/>
          <w:spacing w:val="-1"/>
          <w:kern w:val="0"/>
          <w:lang w:val="en-US"/>
          <w14:ligatures w14:val="none"/>
        </w:rPr>
        <w:t xml:space="preserve"> </w:t>
      </w:r>
      <w:r w:rsidRPr="00457453">
        <w:rPr>
          <w:rFonts w:ascii="Arial" w:eastAsia="Gill Sans MT" w:hAnsi="Arial" w:cs="Arial"/>
          <w:kern w:val="0"/>
          <w:lang w:val="en-US"/>
          <w14:ligatures w14:val="none"/>
        </w:rPr>
        <w:t>opportunity to contribute to the task.</w:t>
      </w:r>
    </w:p>
    <w:p w14:paraId="683B04C5" w14:textId="77777777" w:rsidR="00457453" w:rsidRPr="00457453" w:rsidRDefault="00457453" w:rsidP="00457453">
      <w:pPr>
        <w:widowControl w:val="0"/>
        <w:tabs>
          <w:tab w:val="left" w:pos="482"/>
        </w:tabs>
        <w:autoSpaceDE w:val="0"/>
        <w:autoSpaceDN w:val="0"/>
        <w:spacing w:after="0" w:line="235" w:lineRule="auto"/>
        <w:ind w:left="28"/>
        <w:rPr>
          <w:rFonts w:ascii="Arial" w:eastAsia="Gill Sans MT" w:hAnsi="Arial" w:cs="Arial"/>
          <w:kern w:val="0"/>
          <w:lang w:val="en-US"/>
          <w14:ligatures w14:val="none"/>
        </w:rPr>
      </w:pPr>
    </w:p>
    <w:tbl>
      <w:tblPr>
        <w:tblStyle w:val="TableGrid2"/>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6"/>
        <w:gridCol w:w="2101"/>
        <w:gridCol w:w="2081"/>
        <w:gridCol w:w="2067"/>
        <w:gridCol w:w="2093"/>
      </w:tblGrid>
      <w:tr w:rsidR="00457453" w:rsidRPr="00457453" w14:paraId="06D828AC" w14:textId="77777777" w:rsidTr="000123EA">
        <w:tc>
          <w:tcPr>
            <w:tcW w:w="2238" w:type="dxa"/>
          </w:tcPr>
          <w:p w14:paraId="3B32E3D1" w14:textId="77777777" w:rsidR="00457453" w:rsidRPr="00457453" w:rsidRDefault="00457453" w:rsidP="00457453">
            <w:pPr>
              <w:tabs>
                <w:tab w:val="left" w:pos="482"/>
              </w:tabs>
              <w:spacing w:line="235" w:lineRule="auto"/>
              <w:jc w:val="center"/>
              <w:rPr>
                <w:rFonts w:ascii="Arial" w:eastAsia="Gill Sans MT" w:hAnsi="Arial" w:cs="Arial"/>
                <w:i/>
                <w:iCs/>
              </w:rPr>
            </w:pPr>
            <w:r w:rsidRPr="00457453">
              <w:rPr>
                <w:rFonts w:ascii="Arial" w:eastAsia="Gill Sans MT" w:hAnsi="Arial" w:cs="Arial"/>
                <w:i/>
                <w:iCs/>
              </w:rPr>
              <w:t>Strongly disagree</w:t>
            </w:r>
          </w:p>
        </w:tc>
        <w:tc>
          <w:tcPr>
            <w:tcW w:w="2238" w:type="dxa"/>
          </w:tcPr>
          <w:p w14:paraId="2A5A9222" w14:textId="77777777" w:rsidR="00457453" w:rsidRPr="00457453" w:rsidRDefault="00457453" w:rsidP="00457453">
            <w:pPr>
              <w:tabs>
                <w:tab w:val="left" w:pos="482"/>
              </w:tabs>
              <w:spacing w:line="235" w:lineRule="auto"/>
              <w:jc w:val="center"/>
              <w:rPr>
                <w:rFonts w:ascii="Arial" w:eastAsia="Gill Sans MT" w:hAnsi="Arial" w:cs="Arial"/>
                <w:i/>
                <w:iCs/>
              </w:rPr>
            </w:pPr>
            <w:r w:rsidRPr="00457453">
              <w:rPr>
                <w:rFonts w:ascii="Arial" w:eastAsia="Gill Sans MT" w:hAnsi="Arial" w:cs="Arial"/>
                <w:i/>
                <w:iCs/>
              </w:rPr>
              <w:t>Disagree</w:t>
            </w:r>
          </w:p>
        </w:tc>
        <w:tc>
          <w:tcPr>
            <w:tcW w:w="2239" w:type="dxa"/>
          </w:tcPr>
          <w:p w14:paraId="6FA4E795" w14:textId="77777777" w:rsidR="00457453" w:rsidRPr="00457453" w:rsidRDefault="00457453" w:rsidP="00457453">
            <w:pPr>
              <w:tabs>
                <w:tab w:val="left" w:pos="482"/>
              </w:tabs>
              <w:spacing w:line="235" w:lineRule="auto"/>
              <w:jc w:val="center"/>
              <w:rPr>
                <w:rFonts w:ascii="Arial" w:eastAsia="Gill Sans MT" w:hAnsi="Arial" w:cs="Arial"/>
                <w:i/>
                <w:iCs/>
              </w:rPr>
            </w:pPr>
            <w:r w:rsidRPr="00457453">
              <w:rPr>
                <w:rFonts w:ascii="Arial" w:eastAsia="Gill Sans MT" w:hAnsi="Arial" w:cs="Arial"/>
                <w:i/>
                <w:iCs/>
              </w:rPr>
              <w:t>Neutral</w:t>
            </w:r>
          </w:p>
        </w:tc>
        <w:tc>
          <w:tcPr>
            <w:tcW w:w="2239" w:type="dxa"/>
          </w:tcPr>
          <w:p w14:paraId="2455390A" w14:textId="77777777" w:rsidR="00457453" w:rsidRPr="00457453" w:rsidRDefault="00457453" w:rsidP="00457453">
            <w:pPr>
              <w:tabs>
                <w:tab w:val="left" w:pos="482"/>
              </w:tabs>
              <w:spacing w:line="235" w:lineRule="auto"/>
              <w:jc w:val="center"/>
              <w:rPr>
                <w:rFonts w:ascii="Arial" w:eastAsia="Gill Sans MT" w:hAnsi="Arial" w:cs="Arial"/>
                <w:i/>
                <w:iCs/>
              </w:rPr>
            </w:pPr>
            <w:r w:rsidRPr="00457453">
              <w:rPr>
                <w:rFonts w:ascii="Arial" w:eastAsia="Gill Sans MT" w:hAnsi="Arial" w:cs="Arial"/>
                <w:i/>
                <w:iCs/>
              </w:rPr>
              <w:t>Agree</w:t>
            </w:r>
          </w:p>
        </w:tc>
        <w:tc>
          <w:tcPr>
            <w:tcW w:w="2239" w:type="dxa"/>
          </w:tcPr>
          <w:p w14:paraId="7479FC7C" w14:textId="77777777" w:rsidR="00457453" w:rsidRPr="00457453" w:rsidRDefault="00457453" w:rsidP="00457453">
            <w:pPr>
              <w:tabs>
                <w:tab w:val="left" w:pos="482"/>
              </w:tabs>
              <w:spacing w:line="235" w:lineRule="auto"/>
              <w:jc w:val="center"/>
              <w:rPr>
                <w:rFonts w:ascii="Arial" w:eastAsia="Gill Sans MT" w:hAnsi="Arial" w:cs="Arial"/>
                <w:i/>
                <w:iCs/>
              </w:rPr>
            </w:pPr>
            <w:r w:rsidRPr="00457453">
              <w:rPr>
                <w:rFonts w:ascii="Arial" w:eastAsia="Gill Sans MT" w:hAnsi="Arial" w:cs="Arial"/>
                <w:i/>
                <w:iCs/>
              </w:rPr>
              <w:t>Strongly agree</w:t>
            </w:r>
          </w:p>
        </w:tc>
      </w:tr>
      <w:tr w:rsidR="00457453" w:rsidRPr="00457453" w14:paraId="504B867D" w14:textId="77777777" w:rsidTr="000123EA">
        <w:tc>
          <w:tcPr>
            <w:tcW w:w="2238" w:type="dxa"/>
          </w:tcPr>
          <w:p w14:paraId="2D9CF945"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rPr>
            </w:pPr>
          </w:p>
        </w:tc>
        <w:tc>
          <w:tcPr>
            <w:tcW w:w="2238" w:type="dxa"/>
          </w:tcPr>
          <w:p w14:paraId="7A139B0A"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rPr>
            </w:pPr>
          </w:p>
        </w:tc>
        <w:tc>
          <w:tcPr>
            <w:tcW w:w="2239" w:type="dxa"/>
          </w:tcPr>
          <w:p w14:paraId="5D2FB9B4"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rPr>
            </w:pPr>
          </w:p>
        </w:tc>
        <w:tc>
          <w:tcPr>
            <w:tcW w:w="2239" w:type="dxa"/>
          </w:tcPr>
          <w:p w14:paraId="0AF41DF6"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rPr>
            </w:pPr>
          </w:p>
        </w:tc>
        <w:tc>
          <w:tcPr>
            <w:tcW w:w="2239" w:type="dxa"/>
          </w:tcPr>
          <w:p w14:paraId="522E2B9A"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rPr>
            </w:pPr>
          </w:p>
        </w:tc>
      </w:tr>
    </w:tbl>
    <w:p w14:paraId="7C73578D" w14:textId="77777777" w:rsidR="00457453" w:rsidRPr="00457453" w:rsidRDefault="00457453" w:rsidP="00457453">
      <w:pPr>
        <w:widowControl w:val="0"/>
        <w:autoSpaceDE w:val="0"/>
        <w:autoSpaceDN w:val="0"/>
        <w:spacing w:before="11" w:after="0" w:line="240" w:lineRule="auto"/>
        <w:rPr>
          <w:rFonts w:ascii="Arial" w:eastAsia="Gill Sans MT" w:hAnsi="Arial" w:cs="Arial"/>
          <w:kern w:val="0"/>
          <w:lang w:val="en-US"/>
          <w14:ligatures w14:val="none"/>
        </w:rPr>
      </w:pPr>
    </w:p>
    <w:p w14:paraId="6FF2BCDF" w14:textId="77777777" w:rsidR="00457453" w:rsidRPr="00457453" w:rsidRDefault="00457453" w:rsidP="00457453">
      <w:pPr>
        <w:widowControl w:val="0"/>
        <w:autoSpaceDE w:val="0"/>
        <w:autoSpaceDN w:val="0"/>
        <w:spacing w:before="11" w:after="0" w:line="240" w:lineRule="auto"/>
        <w:rPr>
          <w:rFonts w:ascii="Arial" w:eastAsia="Gill Sans MT" w:hAnsi="Arial" w:cs="Arial"/>
          <w:kern w:val="0"/>
          <w:lang w:val="en-US"/>
          <w14:ligatures w14:val="none"/>
        </w:rPr>
      </w:pPr>
    </w:p>
    <w:p w14:paraId="4E44B291" w14:textId="77777777" w:rsidR="00457453" w:rsidRPr="00457453" w:rsidRDefault="00457453" w:rsidP="00457453">
      <w:pPr>
        <w:widowControl w:val="0"/>
        <w:autoSpaceDE w:val="0"/>
        <w:autoSpaceDN w:val="0"/>
        <w:spacing w:before="11" w:after="0" w:line="240" w:lineRule="auto"/>
        <w:rPr>
          <w:rFonts w:ascii="Arial" w:eastAsia="Gill Sans MT" w:hAnsi="Arial" w:cs="Arial"/>
          <w:kern w:val="0"/>
          <w:lang w:val="en-US"/>
          <w14:ligatures w14:val="none"/>
        </w:rPr>
      </w:pPr>
    </w:p>
    <w:p w14:paraId="3C8352BF" w14:textId="77777777" w:rsidR="00457453" w:rsidRPr="00457453" w:rsidRDefault="00457453" w:rsidP="00457453">
      <w:pPr>
        <w:widowControl w:val="0"/>
        <w:numPr>
          <w:ilvl w:val="0"/>
          <w:numId w:val="4"/>
        </w:numPr>
        <w:autoSpaceDE w:val="0"/>
        <w:autoSpaceDN w:val="0"/>
        <w:spacing w:before="11" w:after="0" w:line="240" w:lineRule="auto"/>
        <w:rPr>
          <w:rFonts w:ascii="Arial" w:eastAsia="Gill Sans MT" w:hAnsi="Arial" w:cs="Arial"/>
          <w:kern w:val="0"/>
          <w:lang w:val="en-US"/>
          <w14:ligatures w14:val="none"/>
        </w:rPr>
      </w:pPr>
      <w:r w:rsidRPr="00457453">
        <w:rPr>
          <w:rFonts w:ascii="Arial" w:eastAsia="Gill Sans MT" w:hAnsi="Arial" w:cs="Arial"/>
          <w:kern w:val="0"/>
          <w:lang w:val="en-US"/>
          <w14:ligatures w14:val="none"/>
        </w:rPr>
        <w:t>Can you explain why you gave this rating?</w:t>
      </w:r>
    </w:p>
    <w:p w14:paraId="150A3CB6"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p>
    <w:p w14:paraId="44C7C4FE"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p>
    <w:p w14:paraId="3EDD2AED"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p>
    <w:p w14:paraId="45C49A18"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p>
    <w:p w14:paraId="225855F3"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p>
    <w:p w14:paraId="31E60CD7"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p>
    <w:p w14:paraId="61876B78" w14:textId="77777777" w:rsidR="00457453" w:rsidRPr="00457453" w:rsidRDefault="00457453" w:rsidP="00457453">
      <w:pPr>
        <w:widowControl w:val="0"/>
        <w:autoSpaceDE w:val="0"/>
        <w:autoSpaceDN w:val="0"/>
        <w:spacing w:after="0" w:line="240" w:lineRule="auto"/>
        <w:rPr>
          <w:rFonts w:ascii="Arial" w:eastAsia="Gill Sans MT" w:hAnsi="Arial" w:cs="Arial"/>
          <w:kern w:val="0"/>
          <w:lang w:val="en-US"/>
          <w14:ligatures w14:val="none"/>
        </w:rPr>
      </w:pPr>
      <w:r w:rsidRPr="00457453">
        <w:rPr>
          <w:rFonts w:ascii="Arial" w:eastAsia="Gill Sans MT" w:hAnsi="Arial" w:cs="Arial"/>
          <w:kern w:val="0"/>
          <w:lang w:val="en-US"/>
          <w14:ligatures w14:val="none"/>
        </w:rPr>
        <w:br w:type="page"/>
      </w:r>
    </w:p>
    <w:p w14:paraId="2332D2DB"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r w:rsidRPr="00457453">
        <w:rPr>
          <w:rFonts w:ascii="Gill Sans MT" w:eastAsia="Gill Sans MT" w:hAnsi="Gill Sans MT" w:cs="Gill Sans MT"/>
          <w:noProof/>
          <w:spacing w:val="-2"/>
          <w:kern w:val="0"/>
          <w:lang w:val="en-US"/>
          <w14:ligatures w14:val="none"/>
        </w:rPr>
        <w:lastRenderedPageBreak/>
        <mc:AlternateContent>
          <mc:Choice Requires="wps">
            <w:drawing>
              <wp:inline distT="0" distB="0" distL="0" distR="0" wp14:anchorId="02577A57" wp14:editId="70FD1D77">
                <wp:extent cx="6591719" cy="1105319"/>
                <wp:effectExtent l="0" t="0" r="12700" b="12700"/>
                <wp:docPr id="187837144" name="Text Box 49"/>
                <wp:cNvGraphicFramePr/>
                <a:graphic xmlns:a="http://schemas.openxmlformats.org/drawingml/2006/main">
                  <a:graphicData uri="http://schemas.microsoft.com/office/word/2010/wordprocessingShape">
                    <wps:wsp>
                      <wps:cNvSpPr txBox="1"/>
                      <wps:spPr>
                        <a:xfrm>
                          <a:off x="0" y="0"/>
                          <a:ext cx="6591719" cy="1105319"/>
                        </a:xfrm>
                        <a:prstGeom prst="rect">
                          <a:avLst/>
                        </a:prstGeom>
                        <a:solidFill>
                          <a:sysClr val="window" lastClr="FFFFFF">
                            <a:lumMod val="95000"/>
                          </a:sysClr>
                        </a:solidFill>
                        <a:ln w="6350">
                          <a:solidFill>
                            <a:sysClr val="windowText" lastClr="000000"/>
                          </a:solidFill>
                        </a:ln>
                      </wps:spPr>
                      <wps:txbx>
                        <w:txbxContent>
                          <w:p w14:paraId="6EA5360E" w14:textId="77777777" w:rsidR="00457453" w:rsidRPr="001B35E5" w:rsidRDefault="00457453" w:rsidP="00457453">
                            <w:pPr>
                              <w:spacing w:after="60" w:line="264" w:lineRule="auto"/>
                              <w:ind w:right="119"/>
                              <w:jc w:val="both"/>
                              <w:rPr>
                                <w:rFonts w:ascii="Arial" w:hAnsi="Arial" w:cs="Arial"/>
                                <w:b/>
                                <w:spacing w:val="-2"/>
                                <w:sz w:val="24"/>
                                <w:szCs w:val="24"/>
                              </w:rPr>
                            </w:pPr>
                            <w:r w:rsidRPr="001B35E5">
                              <w:rPr>
                                <w:rFonts w:ascii="Arial" w:hAnsi="Arial" w:cs="Arial"/>
                                <w:b/>
                                <w:sz w:val="24"/>
                                <w:szCs w:val="24"/>
                              </w:rPr>
                              <w:t>To</w:t>
                            </w:r>
                            <w:r w:rsidRPr="001B35E5">
                              <w:rPr>
                                <w:rFonts w:ascii="Arial" w:hAnsi="Arial" w:cs="Arial"/>
                                <w:b/>
                                <w:spacing w:val="15"/>
                                <w:sz w:val="24"/>
                                <w:szCs w:val="24"/>
                              </w:rPr>
                              <w:t xml:space="preserve"> </w:t>
                            </w:r>
                            <w:r w:rsidRPr="001B35E5">
                              <w:rPr>
                                <w:rFonts w:ascii="Arial" w:hAnsi="Arial" w:cs="Arial"/>
                                <w:b/>
                                <w:sz w:val="24"/>
                                <w:szCs w:val="24"/>
                              </w:rPr>
                              <w:t>what</w:t>
                            </w:r>
                            <w:r w:rsidRPr="001B35E5">
                              <w:rPr>
                                <w:rFonts w:ascii="Arial" w:hAnsi="Arial" w:cs="Arial"/>
                                <w:b/>
                                <w:spacing w:val="16"/>
                                <w:sz w:val="24"/>
                                <w:szCs w:val="24"/>
                              </w:rPr>
                              <w:t xml:space="preserve"> </w:t>
                            </w:r>
                            <w:r w:rsidRPr="001B35E5">
                              <w:rPr>
                                <w:rFonts w:ascii="Arial" w:hAnsi="Arial" w:cs="Arial"/>
                                <w:b/>
                                <w:sz w:val="24"/>
                                <w:szCs w:val="24"/>
                              </w:rPr>
                              <w:t>extent</w:t>
                            </w:r>
                            <w:r w:rsidRPr="001B35E5">
                              <w:rPr>
                                <w:rFonts w:ascii="Arial" w:hAnsi="Arial" w:cs="Arial"/>
                                <w:b/>
                                <w:spacing w:val="16"/>
                                <w:sz w:val="24"/>
                                <w:szCs w:val="24"/>
                              </w:rPr>
                              <w:t xml:space="preserve"> </w:t>
                            </w:r>
                            <w:r w:rsidRPr="001B35E5">
                              <w:rPr>
                                <w:rFonts w:ascii="Arial" w:hAnsi="Arial" w:cs="Arial"/>
                                <w:b/>
                                <w:sz w:val="24"/>
                                <w:szCs w:val="24"/>
                              </w:rPr>
                              <w:t>was the research and question(s) adequately explained?</w:t>
                            </w:r>
                          </w:p>
                          <w:p w14:paraId="5317974B" w14:textId="77777777" w:rsidR="00457453" w:rsidRPr="00A973D8" w:rsidRDefault="00457453" w:rsidP="00457453">
                            <w:pPr>
                              <w:spacing w:line="288" w:lineRule="auto"/>
                              <w:ind w:left="57" w:right="119"/>
                              <w:jc w:val="both"/>
                              <w:rPr>
                                <w:rFonts w:ascii="Arial" w:hAnsi="Arial" w:cs="Arial"/>
                                <w:bCs/>
                              </w:rPr>
                            </w:pPr>
                            <w:r w:rsidRPr="00A973D8">
                              <w:rPr>
                                <w:rFonts w:ascii="Arial" w:hAnsi="Arial" w:cs="Arial"/>
                                <w:bCs/>
                                <w:color w:val="212121"/>
                              </w:rPr>
                              <w:t>If you agree that the research and question(s) was adequately explained to you, please tick either 'strongly agree' or 'agree'.  If you didn't feel that the research and question was explained well, you should tick either 'disagree' or 'strongly disagree'.  If you feel that you don't agree or disagree, but are somewhere in between, please tick 'neutral'.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2577A57" id="_x0000_s1034" type="#_x0000_t202" style="width:519.05pt;height:8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" fillcolor="#f2f2f2" strokecolor="windowText" strokeweight=".5pt">
                <v:textbox>
                  <w:txbxContent>
                    <w:p w14:paraId="6EA5360E" w14:textId="77777777" w:rsidR="00457453" w:rsidRPr="001B35E5" w:rsidRDefault="00457453" w:rsidP="00457453">
                      <w:pPr>
                        <w:spacing w:after="60" w:line="264" w:lineRule="auto"/>
                        <w:ind w:right="119"/>
                        <w:jc w:val="both"/>
                        <w:rPr>
                          <w:rFonts w:ascii="Arial" w:hAnsi="Arial" w:cs="Arial"/>
                          <w:b/>
                          <w:spacing w:val="-2"/>
                          <w:sz w:val="24"/>
                          <w:szCs w:val="24"/>
                        </w:rPr>
                      </w:pPr>
                      <w:r w:rsidRPr="001B35E5">
                        <w:rPr>
                          <w:rFonts w:ascii="Arial" w:hAnsi="Arial" w:cs="Arial"/>
                          <w:b/>
                          <w:sz w:val="24"/>
                          <w:szCs w:val="24"/>
                        </w:rPr>
                        <w:t>To</w:t>
                      </w:r>
                      <w:r w:rsidRPr="001B35E5">
                        <w:rPr>
                          <w:rFonts w:ascii="Arial" w:hAnsi="Arial" w:cs="Arial"/>
                          <w:b/>
                          <w:spacing w:val="15"/>
                          <w:sz w:val="24"/>
                          <w:szCs w:val="24"/>
                        </w:rPr>
                        <w:t xml:space="preserve"> </w:t>
                      </w:r>
                      <w:r w:rsidRPr="001B35E5">
                        <w:rPr>
                          <w:rFonts w:ascii="Arial" w:hAnsi="Arial" w:cs="Arial"/>
                          <w:b/>
                          <w:sz w:val="24"/>
                          <w:szCs w:val="24"/>
                        </w:rPr>
                        <w:t>what</w:t>
                      </w:r>
                      <w:r w:rsidRPr="001B35E5">
                        <w:rPr>
                          <w:rFonts w:ascii="Arial" w:hAnsi="Arial" w:cs="Arial"/>
                          <w:b/>
                          <w:spacing w:val="16"/>
                          <w:sz w:val="24"/>
                          <w:szCs w:val="24"/>
                        </w:rPr>
                        <w:t xml:space="preserve"> </w:t>
                      </w:r>
                      <w:r w:rsidRPr="001B35E5">
                        <w:rPr>
                          <w:rFonts w:ascii="Arial" w:hAnsi="Arial" w:cs="Arial"/>
                          <w:b/>
                          <w:sz w:val="24"/>
                          <w:szCs w:val="24"/>
                        </w:rPr>
                        <w:t>extent</w:t>
                      </w:r>
                      <w:r w:rsidRPr="001B35E5">
                        <w:rPr>
                          <w:rFonts w:ascii="Arial" w:hAnsi="Arial" w:cs="Arial"/>
                          <w:b/>
                          <w:spacing w:val="16"/>
                          <w:sz w:val="24"/>
                          <w:szCs w:val="24"/>
                        </w:rPr>
                        <w:t xml:space="preserve"> </w:t>
                      </w:r>
                      <w:r w:rsidRPr="001B35E5">
                        <w:rPr>
                          <w:rFonts w:ascii="Arial" w:hAnsi="Arial" w:cs="Arial"/>
                          <w:b/>
                          <w:sz w:val="24"/>
                          <w:szCs w:val="24"/>
                        </w:rPr>
                        <w:t>was the research and question(s) adequately explained?</w:t>
                      </w:r>
                    </w:p>
                    <w:p w14:paraId="5317974B" w14:textId="77777777" w:rsidR="00457453" w:rsidRPr="00A973D8" w:rsidRDefault="00457453" w:rsidP="00457453">
                      <w:pPr>
                        <w:spacing w:line="288" w:lineRule="auto"/>
                        <w:ind w:left="57" w:right="119"/>
                        <w:jc w:val="both"/>
                        <w:rPr>
                          <w:rFonts w:ascii="Arial" w:hAnsi="Arial" w:cs="Arial"/>
                          <w:bCs/>
                        </w:rPr>
                      </w:pPr>
                      <w:r w:rsidRPr="00A973D8">
                        <w:rPr>
                          <w:rFonts w:ascii="Arial" w:hAnsi="Arial" w:cs="Arial"/>
                          <w:bCs/>
                          <w:color w:val="212121"/>
                        </w:rPr>
                        <w:t>If you agree that the research and question(s) was adequately explained to you, please tick either 'strongly agree' or 'agree'.  If you didn't feel that the research and question was explained well, you should tick either 'disagree' or 'strongly disagree'.  If you feel that you don't agree or disagree, but are somewhere in between, please tick 'neutral'.</w:t>
                      </w:r>
                    </w:p>
                  </w:txbxContent>
                </v:textbox>
                <w10:anchorlock/>
              </v:shape>
            </w:pict>
          </mc:Fallback>
        </mc:AlternateContent>
      </w:r>
    </w:p>
    <w:p w14:paraId="6FCFE37D"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p>
    <w:p w14:paraId="15571AA3"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p>
    <w:p w14:paraId="49A5AC2A" w14:textId="77777777" w:rsidR="00457453" w:rsidRPr="00457453" w:rsidRDefault="00457453" w:rsidP="00457453">
      <w:pPr>
        <w:widowControl w:val="0"/>
        <w:numPr>
          <w:ilvl w:val="0"/>
          <w:numId w:val="4"/>
        </w:numPr>
        <w:tabs>
          <w:tab w:val="left" w:pos="482"/>
        </w:tabs>
        <w:autoSpaceDE w:val="0"/>
        <w:autoSpaceDN w:val="0"/>
        <w:spacing w:before="1" w:after="0" w:line="235" w:lineRule="auto"/>
        <w:rPr>
          <w:rFonts w:ascii="Arial" w:eastAsia="Gill Sans MT" w:hAnsi="Arial" w:cs="Arial"/>
          <w:kern w:val="0"/>
          <w:lang w:val="en-US"/>
          <w14:ligatures w14:val="none"/>
        </w:rPr>
      </w:pPr>
      <w:r w:rsidRPr="00457453">
        <w:rPr>
          <w:rFonts w:ascii="Arial" w:eastAsia="Gill Sans MT" w:hAnsi="Arial" w:cs="Arial"/>
          <w:kern w:val="0"/>
          <w:lang w:val="en-US"/>
          <w14:ligatures w14:val="none"/>
        </w:rPr>
        <w:t xml:space="preserve">I felt the research and question(s) </w:t>
      </w:r>
      <w:proofErr w:type="gramStart"/>
      <w:r w:rsidRPr="00457453">
        <w:rPr>
          <w:rFonts w:ascii="Arial" w:eastAsia="Gill Sans MT" w:hAnsi="Arial" w:cs="Arial"/>
          <w:kern w:val="0"/>
          <w:lang w:val="en-US"/>
          <w14:ligatures w14:val="none"/>
        </w:rPr>
        <w:t>was</w:t>
      </w:r>
      <w:proofErr w:type="gramEnd"/>
      <w:r w:rsidRPr="00457453">
        <w:rPr>
          <w:rFonts w:ascii="Arial" w:eastAsia="Gill Sans MT" w:hAnsi="Arial" w:cs="Arial"/>
          <w:kern w:val="0"/>
          <w:lang w:val="en-US"/>
          <w14:ligatures w14:val="none"/>
        </w:rPr>
        <w:t xml:space="preserve"> adequately explained to me</w:t>
      </w:r>
    </w:p>
    <w:p w14:paraId="73CAB600" w14:textId="77777777" w:rsidR="00457453" w:rsidRPr="00457453" w:rsidRDefault="00457453" w:rsidP="00457453">
      <w:pPr>
        <w:widowControl w:val="0"/>
        <w:tabs>
          <w:tab w:val="left" w:pos="482"/>
        </w:tabs>
        <w:autoSpaceDE w:val="0"/>
        <w:autoSpaceDN w:val="0"/>
        <w:spacing w:after="0" w:line="235" w:lineRule="auto"/>
        <w:ind w:left="28"/>
        <w:rPr>
          <w:rFonts w:ascii="Arial" w:eastAsia="Gill Sans MT" w:hAnsi="Arial" w:cs="Arial"/>
          <w:kern w:val="0"/>
          <w:lang w:val="en-US"/>
          <w14:ligatures w14:val="none"/>
        </w:rPr>
      </w:pPr>
    </w:p>
    <w:tbl>
      <w:tblPr>
        <w:tblStyle w:val="TableGrid2"/>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6"/>
        <w:gridCol w:w="2101"/>
        <w:gridCol w:w="2081"/>
        <w:gridCol w:w="2067"/>
        <w:gridCol w:w="2093"/>
      </w:tblGrid>
      <w:tr w:rsidR="00457453" w:rsidRPr="00457453" w14:paraId="65BF3605" w14:textId="77777777" w:rsidTr="000123EA">
        <w:tc>
          <w:tcPr>
            <w:tcW w:w="2238" w:type="dxa"/>
          </w:tcPr>
          <w:p w14:paraId="42B509AC" w14:textId="77777777" w:rsidR="00457453" w:rsidRPr="00457453" w:rsidRDefault="00457453" w:rsidP="00457453">
            <w:pPr>
              <w:tabs>
                <w:tab w:val="left" w:pos="482"/>
              </w:tabs>
              <w:spacing w:line="235" w:lineRule="auto"/>
              <w:jc w:val="center"/>
              <w:rPr>
                <w:rFonts w:ascii="Arial" w:eastAsia="Gill Sans MT" w:hAnsi="Arial" w:cs="Arial"/>
                <w:i/>
                <w:iCs/>
              </w:rPr>
            </w:pPr>
            <w:r w:rsidRPr="00457453">
              <w:rPr>
                <w:rFonts w:ascii="Arial" w:eastAsia="Gill Sans MT" w:hAnsi="Arial" w:cs="Arial"/>
                <w:i/>
                <w:iCs/>
              </w:rPr>
              <w:t>Strongly disagree</w:t>
            </w:r>
          </w:p>
        </w:tc>
        <w:tc>
          <w:tcPr>
            <w:tcW w:w="2238" w:type="dxa"/>
          </w:tcPr>
          <w:p w14:paraId="3640E613" w14:textId="77777777" w:rsidR="00457453" w:rsidRPr="00457453" w:rsidRDefault="00457453" w:rsidP="00457453">
            <w:pPr>
              <w:tabs>
                <w:tab w:val="left" w:pos="482"/>
              </w:tabs>
              <w:spacing w:line="235" w:lineRule="auto"/>
              <w:jc w:val="center"/>
              <w:rPr>
                <w:rFonts w:ascii="Arial" w:eastAsia="Gill Sans MT" w:hAnsi="Arial" w:cs="Arial"/>
                <w:i/>
                <w:iCs/>
              </w:rPr>
            </w:pPr>
            <w:r w:rsidRPr="00457453">
              <w:rPr>
                <w:rFonts w:ascii="Arial" w:eastAsia="Gill Sans MT" w:hAnsi="Arial" w:cs="Arial"/>
                <w:i/>
                <w:iCs/>
              </w:rPr>
              <w:t>Disagree</w:t>
            </w:r>
          </w:p>
        </w:tc>
        <w:tc>
          <w:tcPr>
            <w:tcW w:w="2239" w:type="dxa"/>
          </w:tcPr>
          <w:p w14:paraId="72C73187" w14:textId="77777777" w:rsidR="00457453" w:rsidRPr="00457453" w:rsidRDefault="00457453" w:rsidP="00457453">
            <w:pPr>
              <w:tabs>
                <w:tab w:val="left" w:pos="482"/>
              </w:tabs>
              <w:spacing w:line="235" w:lineRule="auto"/>
              <w:jc w:val="center"/>
              <w:rPr>
                <w:rFonts w:ascii="Arial" w:eastAsia="Gill Sans MT" w:hAnsi="Arial" w:cs="Arial"/>
                <w:i/>
                <w:iCs/>
              </w:rPr>
            </w:pPr>
            <w:r w:rsidRPr="00457453">
              <w:rPr>
                <w:rFonts w:ascii="Arial" w:eastAsia="Gill Sans MT" w:hAnsi="Arial" w:cs="Arial"/>
                <w:i/>
                <w:iCs/>
              </w:rPr>
              <w:t>Neutral</w:t>
            </w:r>
          </w:p>
        </w:tc>
        <w:tc>
          <w:tcPr>
            <w:tcW w:w="2239" w:type="dxa"/>
          </w:tcPr>
          <w:p w14:paraId="5EC404F2" w14:textId="77777777" w:rsidR="00457453" w:rsidRPr="00457453" w:rsidRDefault="00457453" w:rsidP="00457453">
            <w:pPr>
              <w:tabs>
                <w:tab w:val="left" w:pos="482"/>
              </w:tabs>
              <w:spacing w:line="235" w:lineRule="auto"/>
              <w:jc w:val="center"/>
              <w:rPr>
                <w:rFonts w:ascii="Arial" w:eastAsia="Gill Sans MT" w:hAnsi="Arial" w:cs="Arial"/>
                <w:i/>
                <w:iCs/>
              </w:rPr>
            </w:pPr>
            <w:r w:rsidRPr="00457453">
              <w:rPr>
                <w:rFonts w:ascii="Arial" w:eastAsia="Gill Sans MT" w:hAnsi="Arial" w:cs="Arial"/>
                <w:i/>
                <w:iCs/>
              </w:rPr>
              <w:t>Agree</w:t>
            </w:r>
          </w:p>
        </w:tc>
        <w:tc>
          <w:tcPr>
            <w:tcW w:w="2239" w:type="dxa"/>
          </w:tcPr>
          <w:p w14:paraId="20FEB053" w14:textId="77777777" w:rsidR="00457453" w:rsidRPr="00457453" w:rsidRDefault="00457453" w:rsidP="00457453">
            <w:pPr>
              <w:tabs>
                <w:tab w:val="left" w:pos="482"/>
              </w:tabs>
              <w:spacing w:line="235" w:lineRule="auto"/>
              <w:jc w:val="center"/>
              <w:rPr>
                <w:rFonts w:ascii="Arial" w:eastAsia="Gill Sans MT" w:hAnsi="Arial" w:cs="Arial"/>
                <w:i/>
                <w:iCs/>
              </w:rPr>
            </w:pPr>
            <w:r w:rsidRPr="00457453">
              <w:rPr>
                <w:rFonts w:ascii="Arial" w:eastAsia="Gill Sans MT" w:hAnsi="Arial" w:cs="Arial"/>
                <w:i/>
                <w:iCs/>
              </w:rPr>
              <w:t>Strongly agree</w:t>
            </w:r>
          </w:p>
        </w:tc>
      </w:tr>
      <w:tr w:rsidR="00457453" w:rsidRPr="00457453" w14:paraId="084849DE" w14:textId="77777777" w:rsidTr="000123EA">
        <w:tc>
          <w:tcPr>
            <w:tcW w:w="2238" w:type="dxa"/>
          </w:tcPr>
          <w:p w14:paraId="73883DCC"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rPr>
            </w:pPr>
          </w:p>
        </w:tc>
        <w:tc>
          <w:tcPr>
            <w:tcW w:w="2238" w:type="dxa"/>
          </w:tcPr>
          <w:p w14:paraId="4CB7AF19"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rPr>
            </w:pPr>
          </w:p>
        </w:tc>
        <w:tc>
          <w:tcPr>
            <w:tcW w:w="2239" w:type="dxa"/>
          </w:tcPr>
          <w:p w14:paraId="3DC532D1"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rPr>
            </w:pPr>
          </w:p>
        </w:tc>
        <w:tc>
          <w:tcPr>
            <w:tcW w:w="2239" w:type="dxa"/>
          </w:tcPr>
          <w:p w14:paraId="513B4282"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rPr>
            </w:pPr>
          </w:p>
        </w:tc>
        <w:tc>
          <w:tcPr>
            <w:tcW w:w="2239" w:type="dxa"/>
          </w:tcPr>
          <w:p w14:paraId="6973531C"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rPr>
            </w:pPr>
          </w:p>
        </w:tc>
      </w:tr>
    </w:tbl>
    <w:p w14:paraId="58468451" w14:textId="77777777" w:rsidR="00457453" w:rsidRPr="00457453" w:rsidRDefault="00457453" w:rsidP="00457453">
      <w:pPr>
        <w:widowControl w:val="0"/>
        <w:tabs>
          <w:tab w:val="left" w:pos="482"/>
        </w:tabs>
        <w:autoSpaceDE w:val="0"/>
        <w:autoSpaceDN w:val="0"/>
        <w:spacing w:after="0" w:line="235" w:lineRule="auto"/>
        <w:ind w:left="28"/>
        <w:rPr>
          <w:rFonts w:ascii="Arial" w:eastAsia="Gill Sans MT" w:hAnsi="Arial" w:cs="Arial"/>
          <w:kern w:val="0"/>
          <w:lang w:val="en-US"/>
          <w14:ligatures w14:val="none"/>
        </w:rPr>
      </w:pPr>
    </w:p>
    <w:p w14:paraId="244EF9E2" w14:textId="77777777" w:rsidR="00457453" w:rsidRPr="00457453" w:rsidRDefault="00457453" w:rsidP="00457453">
      <w:pPr>
        <w:widowControl w:val="0"/>
        <w:tabs>
          <w:tab w:val="left" w:pos="482"/>
        </w:tabs>
        <w:autoSpaceDE w:val="0"/>
        <w:autoSpaceDN w:val="0"/>
        <w:spacing w:after="0" w:line="235" w:lineRule="auto"/>
        <w:ind w:left="28"/>
        <w:rPr>
          <w:rFonts w:ascii="Arial" w:eastAsia="Gill Sans MT" w:hAnsi="Arial" w:cs="Arial"/>
          <w:kern w:val="0"/>
          <w:lang w:val="en-US"/>
          <w14:ligatures w14:val="none"/>
        </w:rPr>
      </w:pPr>
    </w:p>
    <w:p w14:paraId="04D52082" w14:textId="77777777" w:rsidR="00457453" w:rsidRPr="00457453" w:rsidRDefault="00457453" w:rsidP="00457453">
      <w:pPr>
        <w:widowControl w:val="0"/>
        <w:tabs>
          <w:tab w:val="left" w:pos="482"/>
        </w:tabs>
        <w:autoSpaceDE w:val="0"/>
        <w:autoSpaceDN w:val="0"/>
        <w:spacing w:after="0" w:line="235" w:lineRule="auto"/>
        <w:ind w:left="28"/>
        <w:rPr>
          <w:rFonts w:ascii="Arial" w:eastAsia="Gill Sans MT" w:hAnsi="Arial" w:cs="Arial"/>
          <w:kern w:val="0"/>
          <w:lang w:val="en-US"/>
          <w14:ligatures w14:val="none"/>
        </w:rPr>
      </w:pPr>
    </w:p>
    <w:p w14:paraId="7F4CC0B0" w14:textId="77777777" w:rsidR="00457453" w:rsidRPr="00457453" w:rsidRDefault="00457453" w:rsidP="00457453">
      <w:pPr>
        <w:widowControl w:val="0"/>
        <w:numPr>
          <w:ilvl w:val="0"/>
          <w:numId w:val="4"/>
        </w:numPr>
        <w:tabs>
          <w:tab w:val="left" w:pos="482"/>
        </w:tabs>
        <w:autoSpaceDE w:val="0"/>
        <w:autoSpaceDN w:val="0"/>
        <w:spacing w:before="1" w:after="0" w:line="235" w:lineRule="auto"/>
        <w:rPr>
          <w:rFonts w:ascii="Arial" w:eastAsia="Gill Sans MT" w:hAnsi="Arial" w:cs="Arial"/>
          <w:kern w:val="0"/>
          <w:lang w:val="en-US"/>
          <w14:ligatures w14:val="none"/>
        </w:rPr>
      </w:pPr>
      <w:r w:rsidRPr="00457453">
        <w:rPr>
          <w:rFonts w:ascii="Arial" w:eastAsia="Gill Sans MT" w:hAnsi="Arial" w:cs="Arial"/>
          <w:kern w:val="0"/>
          <w:lang w:val="en-US"/>
          <w14:ligatures w14:val="none"/>
        </w:rPr>
        <w:t>Can you explain why you gave this rating?</w:t>
      </w:r>
    </w:p>
    <w:p w14:paraId="3E89193F"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lang w:val="en-US"/>
          <w14:ligatures w14:val="none"/>
        </w:rPr>
      </w:pPr>
    </w:p>
    <w:p w14:paraId="2C9A62B9"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lang w:val="en-US"/>
          <w14:ligatures w14:val="none"/>
        </w:rPr>
      </w:pPr>
    </w:p>
    <w:p w14:paraId="39CA2F12"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lang w:val="en-US"/>
          <w14:ligatures w14:val="none"/>
        </w:rPr>
      </w:pPr>
    </w:p>
    <w:p w14:paraId="1C7C938B"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lang w:val="en-US"/>
          <w14:ligatures w14:val="none"/>
        </w:rPr>
      </w:pPr>
    </w:p>
    <w:p w14:paraId="7234F257"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lang w:val="en-US"/>
          <w14:ligatures w14:val="none"/>
        </w:rPr>
      </w:pPr>
    </w:p>
    <w:p w14:paraId="7441F24E"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lang w:val="en-US"/>
          <w14:ligatures w14:val="none"/>
        </w:rPr>
      </w:pPr>
    </w:p>
    <w:p w14:paraId="20F9A089" w14:textId="77777777" w:rsidR="00457453" w:rsidRPr="00457453" w:rsidRDefault="00457453" w:rsidP="00457453">
      <w:pPr>
        <w:widowControl w:val="0"/>
        <w:autoSpaceDE w:val="0"/>
        <w:autoSpaceDN w:val="0"/>
        <w:spacing w:after="0" w:line="240" w:lineRule="auto"/>
        <w:rPr>
          <w:rFonts w:ascii="Arial" w:eastAsia="Gill Sans MT" w:hAnsi="Arial" w:cs="Arial"/>
          <w:kern w:val="0"/>
          <w:lang w:val="en-US"/>
          <w14:ligatures w14:val="none"/>
        </w:rPr>
      </w:pPr>
    </w:p>
    <w:p w14:paraId="23906789"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lang w:val="en-US"/>
          <w14:ligatures w14:val="none"/>
        </w:rPr>
      </w:pPr>
      <w:r w:rsidRPr="00457453">
        <w:rPr>
          <w:rFonts w:ascii="Gill Sans MT" w:eastAsia="Gill Sans MT" w:hAnsi="Gill Sans MT" w:cs="Gill Sans MT"/>
          <w:noProof/>
          <w:spacing w:val="-2"/>
          <w:kern w:val="0"/>
          <w:lang w:val="en-US"/>
          <w14:ligatures w14:val="none"/>
        </w:rPr>
        <mc:AlternateContent>
          <mc:Choice Requires="wps">
            <w:drawing>
              <wp:inline distT="0" distB="0" distL="0" distR="0" wp14:anchorId="39605179" wp14:editId="3F226773">
                <wp:extent cx="6591300" cy="1014883"/>
                <wp:effectExtent l="0" t="0" r="12700" b="13970"/>
                <wp:docPr id="1666800641" name="Text Box 49"/>
                <wp:cNvGraphicFramePr/>
                <a:graphic xmlns:a="http://schemas.openxmlformats.org/drawingml/2006/main">
                  <a:graphicData uri="http://schemas.microsoft.com/office/word/2010/wordprocessingShape">
                    <wps:wsp>
                      <wps:cNvSpPr txBox="1"/>
                      <wps:spPr>
                        <a:xfrm>
                          <a:off x="0" y="0"/>
                          <a:ext cx="6591300" cy="1014883"/>
                        </a:xfrm>
                        <a:prstGeom prst="rect">
                          <a:avLst/>
                        </a:prstGeom>
                        <a:solidFill>
                          <a:sysClr val="window" lastClr="FFFFFF">
                            <a:lumMod val="95000"/>
                          </a:sysClr>
                        </a:solidFill>
                        <a:ln w="6350">
                          <a:solidFill>
                            <a:sysClr val="windowText" lastClr="000000"/>
                          </a:solidFill>
                        </a:ln>
                      </wps:spPr>
                      <wps:txbx>
                        <w:txbxContent>
                          <w:p w14:paraId="588878A9" w14:textId="77777777" w:rsidR="00457453" w:rsidRPr="001B35E5" w:rsidRDefault="00457453" w:rsidP="00457453">
                            <w:pPr>
                              <w:spacing w:after="60" w:line="264" w:lineRule="auto"/>
                              <w:ind w:left="57" w:right="119"/>
                              <w:jc w:val="both"/>
                              <w:rPr>
                                <w:rFonts w:ascii="Arial" w:hAnsi="Arial" w:cs="Arial"/>
                                <w:b/>
                                <w:sz w:val="24"/>
                                <w:szCs w:val="24"/>
                              </w:rPr>
                            </w:pPr>
                            <w:r w:rsidRPr="001B35E5">
                              <w:rPr>
                                <w:rFonts w:ascii="Arial" w:hAnsi="Arial" w:cs="Arial"/>
                                <w:b/>
                                <w:sz w:val="24"/>
                                <w:szCs w:val="24"/>
                              </w:rPr>
                              <w:t>To what extent did you feel that your opinion was listened to?</w:t>
                            </w:r>
                          </w:p>
                          <w:p w14:paraId="0689D978" w14:textId="77777777" w:rsidR="00457453" w:rsidRPr="00A973D8" w:rsidRDefault="00457453" w:rsidP="00457453">
                            <w:pPr>
                              <w:spacing w:line="288" w:lineRule="auto"/>
                              <w:ind w:left="57" w:right="119"/>
                              <w:jc w:val="both"/>
                              <w:rPr>
                                <w:rFonts w:ascii="Arial" w:hAnsi="Arial" w:cs="Arial"/>
                                <w:bCs/>
                              </w:rPr>
                            </w:pPr>
                            <w:r w:rsidRPr="00AB7EBC">
                              <w:rPr>
                                <w:rFonts w:ascii="Arial" w:hAnsi="Arial" w:cs="Arial"/>
                                <w:bCs/>
                              </w:rPr>
                              <w:t>If you agree that your opinion was listened to, please tick either 'strongly agree' or 'agree'.  If you didn't feel that your opinion was listened to, you should tick either 'disagree' or 'strongly disagree'.  If you feel that you don't agree or disagree, but are somewhere in between, please tick 'neutral'.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9605179" id="_x0000_s1035" type="#_x0000_t202" style="width:519pt;height:7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" fillcolor="#f2f2f2" strokecolor="windowText" strokeweight=".5pt">
                <v:textbox>
                  <w:txbxContent>
                    <w:p w14:paraId="588878A9" w14:textId="77777777" w:rsidR="00457453" w:rsidRPr="001B35E5" w:rsidRDefault="00457453" w:rsidP="00457453">
                      <w:pPr>
                        <w:spacing w:after="60" w:line="264" w:lineRule="auto"/>
                        <w:ind w:left="57" w:right="119"/>
                        <w:jc w:val="both"/>
                        <w:rPr>
                          <w:rFonts w:ascii="Arial" w:hAnsi="Arial" w:cs="Arial"/>
                          <w:b/>
                          <w:sz w:val="24"/>
                          <w:szCs w:val="24"/>
                        </w:rPr>
                      </w:pPr>
                      <w:r w:rsidRPr="001B35E5">
                        <w:rPr>
                          <w:rFonts w:ascii="Arial" w:hAnsi="Arial" w:cs="Arial"/>
                          <w:b/>
                          <w:sz w:val="24"/>
                          <w:szCs w:val="24"/>
                        </w:rPr>
                        <w:t>To what extent did you feel that your opinion was listened to?</w:t>
                      </w:r>
                    </w:p>
                    <w:p w14:paraId="0689D978" w14:textId="77777777" w:rsidR="00457453" w:rsidRPr="00A973D8" w:rsidRDefault="00457453" w:rsidP="00457453">
                      <w:pPr>
                        <w:spacing w:line="288" w:lineRule="auto"/>
                        <w:ind w:left="57" w:right="119"/>
                        <w:jc w:val="both"/>
                        <w:rPr>
                          <w:rFonts w:ascii="Arial" w:hAnsi="Arial" w:cs="Arial"/>
                          <w:bCs/>
                        </w:rPr>
                      </w:pPr>
                      <w:r w:rsidRPr="00AB7EBC">
                        <w:rPr>
                          <w:rFonts w:ascii="Arial" w:hAnsi="Arial" w:cs="Arial"/>
                          <w:bCs/>
                        </w:rPr>
                        <w:t>If you agree that your opinion was listened to, please tick either 'strongly agree' or 'agree'.  If you didn't feel that your opinion was listened to, you should tick either 'disagree' or 'strongly disagree'.  If you feel that you don't agree or disagree, but are somewhere in between, please tick 'neutral'.</w:t>
                      </w:r>
                    </w:p>
                  </w:txbxContent>
                </v:textbox>
                <w10:anchorlock/>
              </v:shape>
            </w:pict>
          </mc:Fallback>
        </mc:AlternateContent>
      </w:r>
    </w:p>
    <w:p w14:paraId="75E0BC59"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lang w:val="en-US"/>
          <w14:ligatures w14:val="none"/>
        </w:rPr>
      </w:pPr>
    </w:p>
    <w:p w14:paraId="49A68A68"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lang w:val="en-US"/>
          <w14:ligatures w14:val="none"/>
        </w:rPr>
      </w:pPr>
    </w:p>
    <w:p w14:paraId="15189D2A" w14:textId="77777777" w:rsidR="00457453" w:rsidRPr="00457453" w:rsidRDefault="00457453" w:rsidP="00457453">
      <w:pPr>
        <w:widowControl w:val="0"/>
        <w:numPr>
          <w:ilvl w:val="0"/>
          <w:numId w:val="4"/>
        </w:numPr>
        <w:tabs>
          <w:tab w:val="left" w:pos="482"/>
        </w:tabs>
        <w:autoSpaceDE w:val="0"/>
        <w:autoSpaceDN w:val="0"/>
        <w:spacing w:before="1" w:after="0" w:line="235" w:lineRule="auto"/>
        <w:rPr>
          <w:rFonts w:ascii="Arial" w:eastAsia="Gill Sans MT" w:hAnsi="Arial" w:cs="Arial"/>
          <w:kern w:val="0"/>
          <w:lang w:val="en-US"/>
          <w14:ligatures w14:val="none"/>
        </w:rPr>
      </w:pPr>
      <w:r w:rsidRPr="00457453">
        <w:rPr>
          <w:rFonts w:ascii="Arial" w:eastAsia="Gill Sans MT" w:hAnsi="Arial" w:cs="Arial"/>
          <w:kern w:val="0"/>
          <w:lang w:val="en-US"/>
          <w14:ligatures w14:val="none"/>
        </w:rPr>
        <w:t>I felt that my opinion was listened to</w:t>
      </w:r>
    </w:p>
    <w:p w14:paraId="6C51FE84"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lang w:val="en-US"/>
          <w14:ligatures w14:val="none"/>
        </w:rPr>
      </w:pPr>
    </w:p>
    <w:tbl>
      <w:tblPr>
        <w:tblStyle w:val="TableGrid2"/>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6"/>
        <w:gridCol w:w="2101"/>
        <w:gridCol w:w="2081"/>
        <w:gridCol w:w="2067"/>
        <w:gridCol w:w="2093"/>
      </w:tblGrid>
      <w:tr w:rsidR="00457453" w:rsidRPr="00457453" w14:paraId="1E730DFA" w14:textId="77777777" w:rsidTr="000123EA">
        <w:tc>
          <w:tcPr>
            <w:tcW w:w="2238" w:type="dxa"/>
          </w:tcPr>
          <w:p w14:paraId="209DF8E1" w14:textId="77777777" w:rsidR="00457453" w:rsidRPr="00457453" w:rsidRDefault="00457453" w:rsidP="00457453">
            <w:pPr>
              <w:tabs>
                <w:tab w:val="left" w:pos="482"/>
              </w:tabs>
              <w:spacing w:line="235" w:lineRule="auto"/>
              <w:jc w:val="center"/>
              <w:rPr>
                <w:rFonts w:ascii="Arial" w:eastAsia="Gill Sans MT" w:hAnsi="Arial" w:cs="Arial"/>
                <w:i/>
                <w:iCs/>
              </w:rPr>
            </w:pPr>
            <w:r w:rsidRPr="00457453">
              <w:rPr>
                <w:rFonts w:ascii="Arial" w:eastAsia="Gill Sans MT" w:hAnsi="Arial" w:cs="Arial"/>
                <w:i/>
                <w:iCs/>
              </w:rPr>
              <w:t>Strongly disagree</w:t>
            </w:r>
          </w:p>
        </w:tc>
        <w:tc>
          <w:tcPr>
            <w:tcW w:w="2238" w:type="dxa"/>
          </w:tcPr>
          <w:p w14:paraId="67618B01" w14:textId="77777777" w:rsidR="00457453" w:rsidRPr="00457453" w:rsidRDefault="00457453" w:rsidP="00457453">
            <w:pPr>
              <w:tabs>
                <w:tab w:val="left" w:pos="482"/>
              </w:tabs>
              <w:spacing w:line="235" w:lineRule="auto"/>
              <w:jc w:val="center"/>
              <w:rPr>
                <w:rFonts w:ascii="Arial" w:eastAsia="Gill Sans MT" w:hAnsi="Arial" w:cs="Arial"/>
                <w:i/>
                <w:iCs/>
              </w:rPr>
            </w:pPr>
            <w:r w:rsidRPr="00457453">
              <w:rPr>
                <w:rFonts w:ascii="Arial" w:eastAsia="Gill Sans MT" w:hAnsi="Arial" w:cs="Arial"/>
                <w:i/>
                <w:iCs/>
              </w:rPr>
              <w:t>Disagree</w:t>
            </w:r>
          </w:p>
        </w:tc>
        <w:tc>
          <w:tcPr>
            <w:tcW w:w="2239" w:type="dxa"/>
          </w:tcPr>
          <w:p w14:paraId="241E9934" w14:textId="77777777" w:rsidR="00457453" w:rsidRPr="00457453" w:rsidRDefault="00457453" w:rsidP="00457453">
            <w:pPr>
              <w:tabs>
                <w:tab w:val="left" w:pos="482"/>
              </w:tabs>
              <w:spacing w:line="235" w:lineRule="auto"/>
              <w:jc w:val="center"/>
              <w:rPr>
                <w:rFonts w:ascii="Arial" w:eastAsia="Gill Sans MT" w:hAnsi="Arial" w:cs="Arial"/>
                <w:i/>
                <w:iCs/>
              </w:rPr>
            </w:pPr>
            <w:r w:rsidRPr="00457453">
              <w:rPr>
                <w:rFonts w:ascii="Arial" w:eastAsia="Gill Sans MT" w:hAnsi="Arial" w:cs="Arial"/>
                <w:i/>
                <w:iCs/>
              </w:rPr>
              <w:t>Neutral</w:t>
            </w:r>
          </w:p>
        </w:tc>
        <w:tc>
          <w:tcPr>
            <w:tcW w:w="2239" w:type="dxa"/>
          </w:tcPr>
          <w:p w14:paraId="44E832B0" w14:textId="77777777" w:rsidR="00457453" w:rsidRPr="00457453" w:rsidRDefault="00457453" w:rsidP="00457453">
            <w:pPr>
              <w:tabs>
                <w:tab w:val="left" w:pos="482"/>
              </w:tabs>
              <w:spacing w:line="235" w:lineRule="auto"/>
              <w:jc w:val="center"/>
              <w:rPr>
                <w:rFonts w:ascii="Arial" w:eastAsia="Gill Sans MT" w:hAnsi="Arial" w:cs="Arial"/>
                <w:i/>
                <w:iCs/>
              </w:rPr>
            </w:pPr>
            <w:r w:rsidRPr="00457453">
              <w:rPr>
                <w:rFonts w:ascii="Arial" w:eastAsia="Gill Sans MT" w:hAnsi="Arial" w:cs="Arial"/>
                <w:i/>
                <w:iCs/>
              </w:rPr>
              <w:t>Agree</w:t>
            </w:r>
          </w:p>
        </w:tc>
        <w:tc>
          <w:tcPr>
            <w:tcW w:w="2239" w:type="dxa"/>
          </w:tcPr>
          <w:p w14:paraId="1AED58C4" w14:textId="77777777" w:rsidR="00457453" w:rsidRPr="00457453" w:rsidRDefault="00457453" w:rsidP="00457453">
            <w:pPr>
              <w:tabs>
                <w:tab w:val="left" w:pos="482"/>
              </w:tabs>
              <w:spacing w:line="235" w:lineRule="auto"/>
              <w:jc w:val="center"/>
              <w:rPr>
                <w:rFonts w:ascii="Arial" w:eastAsia="Gill Sans MT" w:hAnsi="Arial" w:cs="Arial"/>
                <w:i/>
                <w:iCs/>
              </w:rPr>
            </w:pPr>
            <w:r w:rsidRPr="00457453">
              <w:rPr>
                <w:rFonts w:ascii="Arial" w:eastAsia="Gill Sans MT" w:hAnsi="Arial" w:cs="Arial"/>
                <w:i/>
                <w:iCs/>
              </w:rPr>
              <w:t>Strongly agree</w:t>
            </w:r>
          </w:p>
        </w:tc>
      </w:tr>
      <w:tr w:rsidR="00457453" w:rsidRPr="00457453" w14:paraId="79B37A08" w14:textId="77777777" w:rsidTr="000123EA">
        <w:tc>
          <w:tcPr>
            <w:tcW w:w="2238" w:type="dxa"/>
          </w:tcPr>
          <w:p w14:paraId="3EEC0131"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rPr>
            </w:pPr>
          </w:p>
        </w:tc>
        <w:tc>
          <w:tcPr>
            <w:tcW w:w="2238" w:type="dxa"/>
          </w:tcPr>
          <w:p w14:paraId="7EF698AD"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rPr>
            </w:pPr>
          </w:p>
        </w:tc>
        <w:tc>
          <w:tcPr>
            <w:tcW w:w="2239" w:type="dxa"/>
          </w:tcPr>
          <w:p w14:paraId="554C29EB"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rPr>
            </w:pPr>
          </w:p>
        </w:tc>
        <w:tc>
          <w:tcPr>
            <w:tcW w:w="2239" w:type="dxa"/>
          </w:tcPr>
          <w:p w14:paraId="65F10CFC"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rPr>
            </w:pPr>
          </w:p>
        </w:tc>
        <w:tc>
          <w:tcPr>
            <w:tcW w:w="2239" w:type="dxa"/>
          </w:tcPr>
          <w:p w14:paraId="6B8C1FF9" w14:textId="77777777" w:rsidR="00457453" w:rsidRPr="00457453" w:rsidRDefault="00457453" w:rsidP="00457453">
            <w:pPr>
              <w:numPr>
                <w:ilvl w:val="0"/>
                <w:numId w:val="5"/>
              </w:numPr>
              <w:tabs>
                <w:tab w:val="left" w:pos="482"/>
              </w:tabs>
              <w:spacing w:before="1" w:line="235" w:lineRule="auto"/>
              <w:jc w:val="center"/>
              <w:rPr>
                <w:rFonts w:ascii="Arial" w:eastAsia="Gill Sans MT" w:hAnsi="Arial" w:cs="Arial"/>
              </w:rPr>
            </w:pPr>
          </w:p>
        </w:tc>
      </w:tr>
    </w:tbl>
    <w:p w14:paraId="755D785E"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lang w:val="en-US"/>
          <w14:ligatures w14:val="none"/>
        </w:rPr>
      </w:pPr>
    </w:p>
    <w:p w14:paraId="1DDFAAE8" w14:textId="77777777" w:rsidR="00457453" w:rsidRPr="00457453" w:rsidRDefault="00457453" w:rsidP="00457453">
      <w:pPr>
        <w:widowControl w:val="0"/>
        <w:tabs>
          <w:tab w:val="left" w:pos="482"/>
        </w:tabs>
        <w:autoSpaceDE w:val="0"/>
        <w:autoSpaceDN w:val="0"/>
        <w:spacing w:after="0" w:line="235" w:lineRule="auto"/>
        <w:rPr>
          <w:rFonts w:ascii="Arial" w:eastAsia="Gill Sans MT" w:hAnsi="Arial" w:cs="Arial"/>
          <w:kern w:val="0"/>
          <w:lang w:val="en-US"/>
          <w14:ligatures w14:val="none"/>
        </w:rPr>
      </w:pPr>
    </w:p>
    <w:p w14:paraId="28AC4A65" w14:textId="77777777" w:rsidR="00457453" w:rsidRPr="00457453" w:rsidRDefault="00457453" w:rsidP="00457453">
      <w:pPr>
        <w:widowControl w:val="0"/>
        <w:numPr>
          <w:ilvl w:val="0"/>
          <w:numId w:val="4"/>
        </w:numPr>
        <w:tabs>
          <w:tab w:val="left" w:pos="482"/>
        </w:tabs>
        <w:autoSpaceDE w:val="0"/>
        <w:autoSpaceDN w:val="0"/>
        <w:spacing w:before="1" w:after="0" w:line="240" w:lineRule="auto"/>
        <w:rPr>
          <w:rFonts w:ascii="Arial" w:eastAsia="Gill Sans MT" w:hAnsi="Arial" w:cs="Arial"/>
          <w:kern w:val="0"/>
          <w:lang w:val="en-US"/>
          <w14:ligatures w14:val="none"/>
        </w:rPr>
      </w:pPr>
      <w:r w:rsidRPr="00457453">
        <w:rPr>
          <w:rFonts w:ascii="Arial" w:eastAsia="Gill Sans MT" w:hAnsi="Arial" w:cs="Arial"/>
          <w:kern w:val="0"/>
          <w:lang w:val="en-US"/>
          <w14:ligatures w14:val="none"/>
        </w:rPr>
        <w:t>Can you explain why you gave this rating?</w:t>
      </w:r>
    </w:p>
    <w:p w14:paraId="74AEBC6F"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p>
    <w:p w14:paraId="6E7FF3EB"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p>
    <w:p w14:paraId="3DBD797B"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p>
    <w:p w14:paraId="28EA27F2"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p>
    <w:p w14:paraId="3A0B3499"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p>
    <w:p w14:paraId="5AEDA893" w14:textId="77777777" w:rsidR="00457453" w:rsidRPr="00457453" w:rsidRDefault="00457453" w:rsidP="00457453">
      <w:pPr>
        <w:widowControl w:val="0"/>
        <w:tabs>
          <w:tab w:val="left" w:pos="482"/>
        </w:tabs>
        <w:autoSpaceDE w:val="0"/>
        <w:autoSpaceDN w:val="0"/>
        <w:spacing w:after="0" w:line="240" w:lineRule="auto"/>
        <w:rPr>
          <w:rFonts w:ascii="Arial" w:eastAsia="Gill Sans MT" w:hAnsi="Arial" w:cs="Arial"/>
          <w:kern w:val="0"/>
          <w:lang w:val="en-US"/>
          <w14:ligatures w14:val="none"/>
        </w:rPr>
      </w:pPr>
    </w:p>
    <w:p w14:paraId="6A68E4D1" w14:textId="0043817C" w:rsidR="00457453" w:rsidRPr="00457453" w:rsidRDefault="00457453" w:rsidP="00457453">
      <w:pPr>
        <w:widowControl w:val="0"/>
        <w:numPr>
          <w:ilvl w:val="0"/>
          <w:numId w:val="4"/>
        </w:numPr>
        <w:tabs>
          <w:tab w:val="left" w:pos="482"/>
        </w:tabs>
        <w:autoSpaceDE w:val="0"/>
        <w:autoSpaceDN w:val="0"/>
        <w:spacing w:before="1" w:after="0" w:line="240" w:lineRule="auto"/>
        <w:rPr>
          <w:rFonts w:ascii="Arial" w:eastAsia="Gill Sans MT" w:hAnsi="Arial" w:cs="Arial"/>
          <w:kern w:val="0"/>
          <w:lang w:val="en-US"/>
          <w14:ligatures w14:val="none"/>
        </w:rPr>
      </w:pPr>
      <w:r w:rsidRPr="00457453">
        <w:rPr>
          <w:rFonts w:ascii="Arial" w:eastAsia="Gill Sans MT" w:hAnsi="Arial" w:cs="Arial"/>
          <w:kern w:val="0"/>
          <w:lang w:val="en-US"/>
          <w14:ligatures w14:val="none"/>
        </w:rPr>
        <w:t>Is there anything else you would like to say about your experience that has not been mentioned above?</w:t>
      </w:r>
    </w:p>
    <w:p w14:paraId="551F28D3" w14:textId="77777777" w:rsidR="00457453" w:rsidRPr="00457453" w:rsidRDefault="00457453" w:rsidP="00457453">
      <w:pPr>
        <w:widowControl w:val="0"/>
        <w:tabs>
          <w:tab w:val="left" w:pos="480"/>
        </w:tabs>
        <w:autoSpaceDE w:val="0"/>
        <w:autoSpaceDN w:val="0"/>
        <w:spacing w:after="0" w:line="240" w:lineRule="auto"/>
        <w:rPr>
          <w:rFonts w:ascii="Arial" w:eastAsia="Gill Sans MT" w:hAnsi="Arial" w:cs="Arial"/>
          <w:kern w:val="0"/>
          <w:lang w:val="en-US"/>
          <w14:ligatures w14:val="none"/>
        </w:rPr>
      </w:pPr>
    </w:p>
    <w:p w14:paraId="276E0D02" w14:textId="77777777" w:rsidR="00457453" w:rsidRPr="00457453" w:rsidRDefault="00457453" w:rsidP="00457453">
      <w:pPr>
        <w:widowControl w:val="0"/>
        <w:tabs>
          <w:tab w:val="left" w:pos="480"/>
        </w:tabs>
        <w:autoSpaceDE w:val="0"/>
        <w:autoSpaceDN w:val="0"/>
        <w:spacing w:after="0" w:line="240" w:lineRule="auto"/>
        <w:rPr>
          <w:rFonts w:ascii="Arial" w:eastAsia="Gill Sans MT" w:hAnsi="Arial" w:cs="Arial"/>
          <w:kern w:val="0"/>
          <w:lang w:val="en-US"/>
          <w14:ligatures w14:val="none"/>
        </w:rPr>
      </w:pPr>
    </w:p>
    <w:p w14:paraId="43F5BDD9" w14:textId="77777777" w:rsidR="00457453" w:rsidRPr="00457453" w:rsidRDefault="00457453" w:rsidP="00457453">
      <w:pPr>
        <w:widowControl w:val="0"/>
        <w:tabs>
          <w:tab w:val="left" w:pos="480"/>
        </w:tabs>
        <w:autoSpaceDE w:val="0"/>
        <w:autoSpaceDN w:val="0"/>
        <w:spacing w:after="0" w:line="240" w:lineRule="auto"/>
        <w:rPr>
          <w:rFonts w:ascii="Arial" w:eastAsia="Gill Sans MT" w:hAnsi="Arial" w:cs="Arial"/>
          <w:kern w:val="0"/>
          <w:lang w:val="en-US"/>
          <w14:ligatures w14:val="none"/>
        </w:rPr>
      </w:pPr>
    </w:p>
    <w:p w14:paraId="4581098B" w14:textId="77777777" w:rsidR="00457453" w:rsidRPr="00457453" w:rsidRDefault="00457453" w:rsidP="00457453">
      <w:pPr>
        <w:rPr>
          <w:lang w:val="en-US"/>
        </w:rPr>
      </w:pPr>
      <w:r w:rsidRPr="00457453">
        <w:rPr>
          <w:lang w:val="en-US"/>
        </w:rPr>
        <w:br w:type="page"/>
      </w:r>
    </w:p>
    <w:p w14:paraId="0257FFED" w14:textId="77777777" w:rsidR="00457453" w:rsidRPr="00457453" w:rsidRDefault="00457453" w:rsidP="00457453">
      <w:pPr>
        <w:keepNext/>
        <w:keepLines/>
        <w:spacing w:before="360" w:after="80"/>
        <w:outlineLvl w:val="0"/>
        <w:rPr>
          <w:rFonts w:ascii="Arial" w:eastAsiaTheme="majorEastAsia" w:hAnsi="Arial" w:cs="Arial"/>
          <w:color w:val="0F4761" w:themeColor="accent1" w:themeShade="BF"/>
          <w:sz w:val="40"/>
          <w:szCs w:val="40"/>
        </w:rPr>
      </w:pPr>
      <w:bookmarkStart w:id="4" w:name="_Toc223521918"/>
      <w:r w:rsidRPr="00457453">
        <w:rPr>
          <w:rFonts w:ascii="Arial" w:eastAsiaTheme="majorEastAsia" w:hAnsi="Arial" w:cs="Arial"/>
          <w:noProof/>
          <w:color w:val="0F4761" w:themeColor="accent1" w:themeShade="BF"/>
          <w:sz w:val="40"/>
          <w:szCs w:val="40"/>
        </w:rPr>
        <w:lastRenderedPageBreak/>
        <w:drawing>
          <wp:anchor distT="0" distB="0" distL="114300" distR="114300" simplePos="0" relativeHeight="251661312" behindDoc="0" locked="0" layoutInCell="1" allowOverlap="1" wp14:anchorId="25E76E1C" wp14:editId="3A77FF04">
            <wp:simplePos x="0" y="0"/>
            <wp:positionH relativeFrom="column">
              <wp:posOffset>5420207</wp:posOffset>
            </wp:positionH>
            <wp:positionV relativeFrom="paragraph">
              <wp:posOffset>509</wp:posOffset>
            </wp:positionV>
            <wp:extent cx="1094740" cy="1094740"/>
            <wp:effectExtent l="0" t="0" r="0" b="0"/>
            <wp:wrapThrough wrapText="bothSides">
              <wp:wrapPolygon edited="0">
                <wp:start x="0" y="0"/>
                <wp:lineTo x="0" y="21299"/>
                <wp:lineTo x="21299" y="21299"/>
                <wp:lineTo x="21299" y="0"/>
                <wp:lineTo x="0" y="0"/>
              </wp:wrapPolygon>
            </wp:wrapThrough>
            <wp:docPr id="1704743380" name="Picture 48"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673781" name="Picture 48" descr="A logo for a company&#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94740" cy="1094740"/>
                    </a:xfrm>
                    <a:prstGeom prst="rect">
                      <a:avLst/>
                    </a:prstGeom>
                  </pic:spPr>
                </pic:pic>
              </a:graphicData>
            </a:graphic>
            <wp14:sizeRelH relativeFrom="page">
              <wp14:pctWidth>0</wp14:pctWidth>
            </wp14:sizeRelH>
            <wp14:sizeRelV relativeFrom="page">
              <wp14:pctHeight>0</wp14:pctHeight>
            </wp14:sizeRelV>
          </wp:anchor>
        </w:drawing>
      </w:r>
      <w:bookmarkEnd w:id="4"/>
    </w:p>
    <w:p w14:paraId="0501E631" w14:textId="77777777" w:rsidR="00457453" w:rsidRPr="00457453" w:rsidRDefault="00457453" w:rsidP="00457453">
      <w:pPr>
        <w:keepNext/>
        <w:keepLines/>
        <w:numPr>
          <w:ilvl w:val="0"/>
          <w:numId w:val="9"/>
        </w:numPr>
        <w:spacing w:before="360" w:after="80"/>
        <w:outlineLvl w:val="0"/>
        <w:rPr>
          <w:rFonts w:asciiTheme="majorHAnsi" w:eastAsiaTheme="majorEastAsia" w:hAnsiTheme="majorHAnsi" w:cstheme="majorBidi"/>
          <w:color w:val="0F4761" w:themeColor="accent1" w:themeShade="BF"/>
          <w:sz w:val="40"/>
          <w:szCs w:val="40"/>
        </w:rPr>
      </w:pPr>
      <w:bookmarkStart w:id="5" w:name="_Toc223521919"/>
      <w:r w:rsidRPr="00457453">
        <w:rPr>
          <w:rFonts w:asciiTheme="majorHAnsi" w:eastAsiaTheme="majorEastAsia" w:hAnsiTheme="majorHAnsi" w:cstheme="majorBidi"/>
          <w:color w:val="0F4761" w:themeColor="accent1" w:themeShade="BF"/>
          <w:sz w:val="40"/>
          <w:szCs w:val="40"/>
        </w:rPr>
        <w:t>Researcher IMPACT Log Form</w:t>
      </w:r>
      <w:bookmarkEnd w:id="5"/>
    </w:p>
    <w:p w14:paraId="34E89708" w14:textId="77777777" w:rsidR="00457453" w:rsidRPr="00457453" w:rsidRDefault="00457453" w:rsidP="00457453">
      <w:pPr>
        <w:widowControl w:val="0"/>
        <w:autoSpaceDE w:val="0"/>
        <w:autoSpaceDN w:val="0"/>
        <w:spacing w:before="225" w:after="0" w:line="235" w:lineRule="auto"/>
        <w:ind w:left="482" w:right="171"/>
        <w:rPr>
          <w:rFonts w:ascii="Arial" w:eastAsia="Gill Sans MT" w:hAnsi="Arial" w:cs="Arial"/>
          <w:b/>
          <w:bCs/>
          <w:spacing w:val="-2"/>
          <w:w w:val="110"/>
          <w:kern w:val="0"/>
          <w:lang w:val="en-US"/>
          <w14:ligatures w14:val="none"/>
        </w:rPr>
      </w:pPr>
    </w:p>
    <w:p w14:paraId="59F6E556" w14:textId="77777777" w:rsidR="00457453" w:rsidRPr="00457453" w:rsidRDefault="00457453" w:rsidP="00457453">
      <w:pPr>
        <w:widowControl w:val="0"/>
        <w:autoSpaceDE w:val="0"/>
        <w:autoSpaceDN w:val="0"/>
        <w:spacing w:before="225" w:after="0" w:line="235" w:lineRule="auto"/>
        <w:ind w:left="482" w:right="171"/>
        <w:rPr>
          <w:rFonts w:ascii="Arial" w:eastAsia="Gill Sans MT" w:hAnsi="Arial" w:cs="Arial"/>
          <w:b/>
          <w:bCs/>
          <w:spacing w:val="-2"/>
          <w:w w:val="110"/>
          <w:kern w:val="0"/>
          <w:lang w:val="en-US"/>
          <w14:ligatures w14:val="none"/>
        </w:rPr>
      </w:pPr>
    </w:p>
    <w:p w14:paraId="6FC90438" w14:textId="77777777" w:rsidR="00457453" w:rsidRPr="00457453" w:rsidRDefault="00457453" w:rsidP="00457453">
      <w:pPr>
        <w:widowControl w:val="0"/>
        <w:autoSpaceDE w:val="0"/>
        <w:autoSpaceDN w:val="0"/>
        <w:spacing w:before="225" w:after="0" w:line="235" w:lineRule="auto"/>
        <w:ind w:left="482" w:right="171"/>
        <w:rPr>
          <w:rFonts w:ascii="Arial" w:eastAsia="Gill Sans MT" w:hAnsi="Arial" w:cs="Arial"/>
          <w:b/>
          <w:bCs/>
          <w:kern w:val="0"/>
          <w:lang w:val="en-US"/>
          <w14:ligatures w14:val="none"/>
        </w:rPr>
      </w:pPr>
      <w:r w:rsidRPr="00457453">
        <w:rPr>
          <w:rFonts w:ascii="Arial" w:eastAsia="Gill Sans MT" w:hAnsi="Arial" w:cs="Arial"/>
          <w:b/>
          <w:bCs/>
          <w:kern w:val="0"/>
          <w:lang w:val="en-US"/>
          <w14:ligatures w14:val="none"/>
        </w:rPr>
        <w:t>Introduction</w:t>
      </w:r>
    </w:p>
    <w:p w14:paraId="0DB3D720" w14:textId="77777777" w:rsidR="00457453" w:rsidRPr="00457453" w:rsidRDefault="00457453" w:rsidP="00457453">
      <w:pPr>
        <w:widowControl w:val="0"/>
        <w:autoSpaceDE w:val="0"/>
        <w:autoSpaceDN w:val="0"/>
        <w:spacing w:before="225" w:after="0" w:line="235" w:lineRule="auto"/>
        <w:ind w:left="482" w:right="171"/>
        <w:jc w:val="both"/>
        <w:rPr>
          <w:rFonts w:ascii="Arial" w:eastAsia="Gill Sans MT" w:hAnsi="Arial" w:cs="Arial"/>
          <w:kern w:val="0"/>
          <w:lang w:val="en-US"/>
          <w14:ligatures w14:val="none"/>
        </w:rPr>
      </w:pPr>
      <w:r w:rsidRPr="00457453">
        <w:rPr>
          <w:rFonts w:ascii="Arial" w:eastAsia="Gill Sans MT" w:hAnsi="Arial" w:cs="Arial"/>
          <w:kern w:val="0"/>
          <w:lang w:val="en-US"/>
          <w14:ligatures w14:val="none"/>
        </w:rPr>
        <w:t>So that we can understand more about the impact that lived experience involvement in research (co-production) can have, we would like to ask you several questions about your recent experience of taking part in co-production activities for the Brain and Genomics Hub. We will ask you about what was discussed and how the group worked together.</w:t>
      </w:r>
      <w:r w:rsidRPr="00457453">
        <w:rPr>
          <w:rFonts w:ascii="Arial" w:eastAsia="Gill Sans MT" w:hAnsi="Arial" w:cs="Arial"/>
          <w:noProof/>
          <w:kern w:val="0"/>
          <w:lang w:val="en-US"/>
          <w14:ligatures w14:val="none"/>
        </w:rPr>
        <w:t xml:space="preserve"> </w:t>
      </w:r>
    </w:p>
    <w:p w14:paraId="4750A6FD" w14:textId="77777777" w:rsidR="00457453" w:rsidRPr="00457453" w:rsidRDefault="00457453" w:rsidP="00457453">
      <w:pPr>
        <w:widowControl w:val="0"/>
        <w:autoSpaceDE w:val="0"/>
        <w:autoSpaceDN w:val="0"/>
        <w:spacing w:before="225" w:after="0" w:line="235" w:lineRule="auto"/>
        <w:ind w:left="482" w:right="171"/>
        <w:jc w:val="both"/>
        <w:rPr>
          <w:rFonts w:ascii="Arial" w:eastAsia="Gill Sans MT" w:hAnsi="Arial" w:cs="Arial"/>
          <w:kern w:val="0"/>
          <w:lang w:val="en-US"/>
          <w14:ligatures w14:val="none"/>
        </w:rPr>
      </w:pPr>
      <w:r w:rsidRPr="00457453">
        <w:rPr>
          <w:rFonts w:ascii="Arial" w:eastAsia="Gill Sans MT" w:hAnsi="Arial" w:cs="Arial"/>
          <w:kern w:val="0"/>
          <w:lang w:val="en-US"/>
          <w14:ligatures w14:val="none"/>
        </w:rPr>
        <w:t xml:space="preserve">This form should take no more than 5 minutes to complete. The answers you give will be stored securely and kept anonymous. The Brain and Genomics Hub research team will be analysing the information provided by you and others </w:t>
      </w:r>
      <w:proofErr w:type="gramStart"/>
      <w:r w:rsidRPr="00457453">
        <w:rPr>
          <w:rFonts w:ascii="Arial" w:eastAsia="Gill Sans MT" w:hAnsi="Arial" w:cs="Arial"/>
          <w:kern w:val="0"/>
          <w:lang w:val="en-US"/>
          <w14:ligatures w14:val="none"/>
        </w:rPr>
        <w:t>in order to</w:t>
      </w:r>
      <w:proofErr w:type="gramEnd"/>
      <w:r w:rsidRPr="00457453">
        <w:rPr>
          <w:rFonts w:ascii="Arial" w:eastAsia="Gill Sans MT" w:hAnsi="Arial" w:cs="Arial"/>
          <w:kern w:val="0"/>
          <w:lang w:val="en-US"/>
          <w14:ligatures w14:val="none"/>
        </w:rPr>
        <w:t>:</w:t>
      </w:r>
    </w:p>
    <w:p w14:paraId="7C2312DF" w14:textId="77777777" w:rsidR="00457453" w:rsidRPr="00457453" w:rsidRDefault="00457453" w:rsidP="00457453">
      <w:pPr>
        <w:widowControl w:val="0"/>
        <w:numPr>
          <w:ilvl w:val="0"/>
          <w:numId w:val="6"/>
        </w:numPr>
        <w:autoSpaceDE w:val="0"/>
        <w:autoSpaceDN w:val="0"/>
        <w:spacing w:before="225" w:after="0" w:line="235" w:lineRule="auto"/>
        <w:ind w:right="171"/>
        <w:jc w:val="both"/>
        <w:rPr>
          <w:rFonts w:ascii="Arial" w:eastAsia="Gill Sans MT" w:hAnsi="Arial" w:cs="Arial"/>
          <w:kern w:val="0"/>
          <w:lang w:val="en-US"/>
          <w14:ligatures w14:val="none"/>
        </w:rPr>
      </w:pPr>
      <w:r w:rsidRPr="00457453">
        <w:rPr>
          <w:rFonts w:ascii="Arial" w:eastAsia="Gill Sans MT" w:hAnsi="Arial" w:cs="Arial"/>
          <w:kern w:val="0"/>
          <w:lang w:val="en-US"/>
          <w14:ligatures w14:val="none"/>
        </w:rPr>
        <w:t>Help us understand more about how co-production in the Hub is working, and whether there are things we need to improve.</w:t>
      </w:r>
    </w:p>
    <w:p w14:paraId="6897E27B" w14:textId="77777777" w:rsidR="00457453" w:rsidRPr="00457453" w:rsidRDefault="00457453" w:rsidP="00457453">
      <w:pPr>
        <w:widowControl w:val="0"/>
        <w:numPr>
          <w:ilvl w:val="0"/>
          <w:numId w:val="6"/>
        </w:numPr>
        <w:autoSpaceDE w:val="0"/>
        <w:autoSpaceDN w:val="0"/>
        <w:spacing w:before="225" w:after="0" w:line="235" w:lineRule="auto"/>
        <w:ind w:right="171"/>
        <w:jc w:val="both"/>
        <w:rPr>
          <w:rFonts w:ascii="Arial" w:eastAsia="Gill Sans MT" w:hAnsi="Arial" w:cs="Arial"/>
          <w:kern w:val="0"/>
          <w:lang w:val="en-US"/>
          <w14:ligatures w14:val="none"/>
        </w:rPr>
      </w:pPr>
      <w:r w:rsidRPr="00457453">
        <w:rPr>
          <w:rFonts w:ascii="Arial" w:eastAsia="Gill Sans MT" w:hAnsi="Arial" w:cs="Arial"/>
          <w:kern w:val="0"/>
          <w:lang w:val="en-US"/>
          <w14:ligatures w14:val="none"/>
        </w:rPr>
        <w:t>Help us provide information for other researchers and the wider community about the difference that lived experience involvement can make in research, and what areas need to be worked on more.</w:t>
      </w:r>
    </w:p>
    <w:p w14:paraId="25D87110" w14:textId="77777777" w:rsidR="00457453" w:rsidRPr="00457453" w:rsidRDefault="00457453" w:rsidP="00457453">
      <w:pPr>
        <w:widowControl w:val="0"/>
        <w:autoSpaceDE w:val="0"/>
        <w:autoSpaceDN w:val="0"/>
        <w:spacing w:before="225" w:after="0" w:line="235" w:lineRule="auto"/>
        <w:ind w:left="482" w:right="171"/>
        <w:jc w:val="both"/>
        <w:rPr>
          <w:rFonts w:ascii="Arial" w:eastAsia="Gill Sans MT" w:hAnsi="Arial" w:cs="Arial"/>
          <w:kern w:val="0"/>
          <w:lang w:val="en-US"/>
          <w14:ligatures w14:val="none"/>
        </w:rPr>
      </w:pPr>
    </w:p>
    <w:p w14:paraId="7B762742" w14:textId="77777777" w:rsidR="00457453" w:rsidRPr="00457453" w:rsidRDefault="00457453" w:rsidP="00457453">
      <w:pPr>
        <w:widowControl w:val="0"/>
        <w:autoSpaceDE w:val="0"/>
        <w:autoSpaceDN w:val="0"/>
        <w:spacing w:before="225" w:after="0" w:line="235" w:lineRule="auto"/>
        <w:ind w:left="482" w:right="171"/>
        <w:jc w:val="both"/>
        <w:rPr>
          <w:rFonts w:ascii="Arial" w:eastAsia="Gill Sans MT" w:hAnsi="Arial" w:cs="Arial"/>
          <w:b/>
          <w:bCs/>
          <w:kern w:val="0"/>
          <w:lang w:val="en-US"/>
          <w14:ligatures w14:val="none"/>
        </w:rPr>
      </w:pPr>
      <w:r w:rsidRPr="00457453">
        <w:rPr>
          <w:rFonts w:ascii="Arial" w:eastAsia="Gill Sans MT" w:hAnsi="Arial" w:cs="Arial"/>
          <w:b/>
          <w:bCs/>
          <w:kern w:val="0"/>
          <w:lang w:val="en-US"/>
          <w14:ligatures w14:val="none"/>
        </w:rPr>
        <w:t>Data access and privacy</w:t>
      </w:r>
    </w:p>
    <w:p w14:paraId="7ECD14DF" w14:textId="77777777" w:rsidR="00457453" w:rsidRPr="00457453" w:rsidRDefault="00457453" w:rsidP="00457453">
      <w:pPr>
        <w:widowControl w:val="0"/>
        <w:autoSpaceDE w:val="0"/>
        <w:autoSpaceDN w:val="0"/>
        <w:spacing w:before="225" w:after="0" w:line="235" w:lineRule="auto"/>
        <w:ind w:left="482" w:right="171"/>
        <w:jc w:val="both"/>
        <w:rPr>
          <w:rFonts w:ascii="Arial" w:eastAsia="Gill Sans MT" w:hAnsi="Arial" w:cs="Arial"/>
          <w:kern w:val="0"/>
          <w:lang w:val="en-US"/>
          <w14:ligatures w14:val="none"/>
        </w:rPr>
      </w:pPr>
      <w:r w:rsidRPr="00457453">
        <w:rPr>
          <w:rFonts w:ascii="Arial" w:eastAsia="Gill Sans MT" w:hAnsi="Arial" w:cs="Arial"/>
          <w:kern w:val="0"/>
          <w:lang w:val="en-US"/>
          <w14:ligatures w14:val="none"/>
        </w:rPr>
        <w:t>The information you supply will be anonymously stored on Cardiff University secure servers in line with Brain and Genomics Hub ethical approvals (REC reference: 25/WA/0027). Your data will only be accessed by approved members of the Brain and Genomics Hub research team.</w:t>
      </w:r>
    </w:p>
    <w:p w14:paraId="1CA69FA2" w14:textId="77777777" w:rsidR="00457453" w:rsidRPr="00457453" w:rsidRDefault="00457453" w:rsidP="00457453">
      <w:pPr>
        <w:rPr>
          <w:rFonts w:ascii="Arial" w:hAnsi="Arial" w:cs="Arial"/>
          <w:spacing w:val="-2"/>
          <w:w w:val="110"/>
        </w:rPr>
      </w:pPr>
      <w:r w:rsidRPr="00457453">
        <w:rPr>
          <w:rFonts w:ascii="Arial" w:hAnsi="Arial" w:cs="Arial"/>
          <w:spacing w:val="-2"/>
          <w:w w:val="110"/>
        </w:rPr>
        <w:br w:type="page"/>
      </w:r>
    </w:p>
    <w:p w14:paraId="3F46BDA1" w14:textId="77777777" w:rsidR="00457453" w:rsidRPr="00457453" w:rsidRDefault="00457453" w:rsidP="00457453">
      <w:pPr>
        <w:widowControl w:val="0"/>
        <w:autoSpaceDE w:val="0"/>
        <w:autoSpaceDN w:val="0"/>
        <w:spacing w:before="225" w:after="0" w:line="235" w:lineRule="auto"/>
        <w:ind w:left="482" w:right="171"/>
        <w:rPr>
          <w:rFonts w:ascii="Gill Sans MT" w:eastAsia="Gill Sans MT" w:hAnsi="Gill Sans MT" w:cs="Gill Sans MT"/>
          <w:spacing w:val="-2"/>
          <w:w w:val="110"/>
          <w:kern w:val="0"/>
          <w:lang w:val="en-US"/>
          <w14:ligatures w14:val="none"/>
        </w:rPr>
      </w:pPr>
      <w:r w:rsidRPr="00457453">
        <w:rPr>
          <w:rFonts w:ascii="Gill Sans MT" w:eastAsia="Gill Sans MT" w:hAnsi="Gill Sans MT" w:cs="Gill Sans MT"/>
          <w:noProof/>
          <w:spacing w:val="-2"/>
          <w:kern w:val="0"/>
          <w:lang w:val="en-US"/>
          <w14:ligatures w14:val="none"/>
        </w:rPr>
        <w:lastRenderedPageBreak/>
        <mc:AlternateContent>
          <mc:Choice Requires="wps">
            <w:drawing>
              <wp:inline distT="0" distB="0" distL="0" distR="0" wp14:anchorId="287F03F0" wp14:editId="2BC6CC9B">
                <wp:extent cx="6270171" cy="2180492"/>
                <wp:effectExtent l="0" t="0" r="16510" b="17145"/>
                <wp:docPr id="850485273" name="Text Box 49"/>
                <wp:cNvGraphicFramePr/>
                <a:graphic xmlns:a="http://schemas.openxmlformats.org/drawingml/2006/main">
                  <a:graphicData uri="http://schemas.microsoft.com/office/word/2010/wordprocessingShape">
                    <wps:wsp>
                      <wps:cNvSpPr txBox="1"/>
                      <wps:spPr>
                        <a:xfrm>
                          <a:off x="0" y="0"/>
                          <a:ext cx="6270171" cy="2180492"/>
                        </a:xfrm>
                        <a:prstGeom prst="rect">
                          <a:avLst/>
                        </a:prstGeom>
                        <a:solidFill>
                          <a:sysClr val="window" lastClr="FFFFFF">
                            <a:lumMod val="85000"/>
                          </a:sysClr>
                        </a:solidFill>
                        <a:ln w="6350">
                          <a:solidFill>
                            <a:sysClr val="windowText" lastClr="000000"/>
                          </a:solidFill>
                        </a:ln>
                      </wps:spPr>
                      <wps:txbx>
                        <w:txbxContent>
                          <w:p w14:paraId="50A56376" w14:textId="77777777" w:rsidR="00457453" w:rsidRDefault="00457453" w:rsidP="00457453">
                            <w:pPr>
                              <w:spacing w:before="2"/>
                              <w:jc w:val="both"/>
                              <w:rPr>
                                <w:rFonts w:ascii="Arial" w:hAnsi="Arial" w:cs="Arial"/>
                                <w:b/>
                                <w:sz w:val="24"/>
                                <w:szCs w:val="24"/>
                              </w:rPr>
                            </w:pPr>
                            <w:r w:rsidRPr="008E3778">
                              <w:rPr>
                                <w:rFonts w:ascii="Arial" w:hAnsi="Arial" w:cs="Arial"/>
                                <w:b/>
                                <w:sz w:val="24"/>
                                <w:szCs w:val="24"/>
                              </w:rPr>
                              <w:t>Please read each statement below and indicate whether you agree.</w:t>
                            </w:r>
                          </w:p>
                          <w:p w14:paraId="73E58C97" w14:textId="77777777" w:rsidR="00457453" w:rsidRDefault="00457453" w:rsidP="00457453">
                            <w:pPr>
                              <w:spacing w:before="26"/>
                              <w:jc w:val="both"/>
                              <w:rPr>
                                <w:rFonts w:ascii="Arial" w:hAnsi="Arial" w:cs="Arial"/>
                                <w:b/>
                                <w:sz w:val="24"/>
                                <w:szCs w:val="24"/>
                              </w:rPr>
                            </w:pPr>
                          </w:p>
                          <w:p w14:paraId="484F7E2E" w14:textId="77777777" w:rsidR="00457453" w:rsidRPr="007A60C1" w:rsidRDefault="00457453" w:rsidP="00457453">
                            <w:pPr>
                              <w:spacing w:before="26"/>
                              <w:jc w:val="both"/>
                              <w:rPr>
                                <w:rFonts w:ascii="Arial" w:hAnsi="Arial" w:cs="Arial"/>
                                <w:b/>
                                <w:sz w:val="24"/>
                                <w:szCs w:val="24"/>
                              </w:rPr>
                            </w:pPr>
                            <w:r w:rsidRPr="007A60C1">
                              <w:rPr>
                                <w:rFonts w:ascii="Arial" w:hAnsi="Arial" w:cs="Arial"/>
                                <w:b/>
                                <w:sz w:val="24"/>
                                <w:szCs w:val="24"/>
                              </w:rPr>
                              <w:t xml:space="preserve">We are interested in how your responses to the Impact Log Forms have progressed over the project. </w:t>
                            </w:r>
                            <w:r w:rsidRPr="007A60C1">
                              <w:rPr>
                                <w:rFonts w:ascii="Arial" w:hAnsi="Arial" w:cs="Arial"/>
                                <w:bCs/>
                                <w:sz w:val="24"/>
                                <w:szCs w:val="24"/>
                              </w:rPr>
                              <w:t xml:space="preserve">To do this, we have assigned you a </w:t>
                            </w:r>
                            <w:r w:rsidRPr="007A60C1">
                              <w:rPr>
                                <w:rFonts w:ascii="Arial" w:hAnsi="Arial" w:cs="Arial"/>
                                <w:b/>
                                <w:sz w:val="24"/>
                                <w:szCs w:val="24"/>
                              </w:rPr>
                              <w:t>personal identifier (Impact Log ID)</w:t>
                            </w:r>
                            <w:r w:rsidRPr="007A60C1">
                              <w:rPr>
                                <w:rFonts w:ascii="Arial" w:hAnsi="Arial" w:cs="Arial"/>
                                <w:bCs/>
                                <w:sz w:val="24"/>
                                <w:szCs w:val="24"/>
                              </w:rPr>
                              <w:t xml:space="preserve"> in order for us to collate all the information you have provided. If you give us permission to do this, please input your Impact Log ID below (or leave blank if you do not wish to have your data collated).</w:t>
                            </w:r>
                          </w:p>
                          <w:p w14:paraId="2CA89855" w14:textId="77777777" w:rsidR="00457453" w:rsidRPr="007A60C1" w:rsidRDefault="00457453" w:rsidP="00457453">
                            <w:pPr>
                              <w:spacing w:before="2"/>
                              <w:jc w:val="both"/>
                              <w:rPr>
                                <w:rFonts w:ascii="Arial" w:hAnsi="Arial" w:cs="Arial"/>
                                <w:bCs/>
                                <w:sz w:val="24"/>
                                <w:szCs w:val="24"/>
                              </w:rPr>
                            </w:pPr>
                          </w:p>
                          <w:p w14:paraId="5AE8C4C0" w14:textId="77777777" w:rsidR="00457453" w:rsidRPr="00DF5C67" w:rsidRDefault="00457453" w:rsidP="00457453">
                            <w:pPr>
                              <w:rPr>
                                <w:rFonts w:ascii="Arial" w:hAnsi="Arial" w:cs="Arial"/>
                                <w:bCs/>
                                <w:sz w:val="24"/>
                                <w:szCs w:val="24"/>
                              </w:rPr>
                            </w:pPr>
                            <w:r w:rsidRPr="008E3778">
                              <w:rPr>
                                <w:rFonts w:ascii="Arial" w:hAnsi="Arial" w:cs="Arial"/>
                                <w:b/>
                                <w:sz w:val="24"/>
                                <w:szCs w:val="24"/>
                              </w:rPr>
                              <w:t xml:space="preserve">You are free to withdraw from this study at any time without giving a reason. If you no longer wish to have your data stored, please contact the study team at </w:t>
                            </w:r>
                            <w:hyperlink r:id="rId14">
                              <w:r w:rsidRPr="008E3778">
                                <w:rPr>
                                  <w:rFonts w:ascii="Arial" w:hAnsi="Arial" w:cs="Arial"/>
                                  <w:b/>
                                  <w:sz w:val="24"/>
                                  <w:szCs w:val="24"/>
                                </w:rPr>
                                <w:t>brainandgenomicshub@cardiff.ac.uk</w:t>
                              </w:r>
                            </w:hyperlink>
                            <w:r w:rsidRPr="008E3778">
                              <w:rPr>
                                <w:rFonts w:ascii="Arial" w:hAnsi="Arial" w:cs="Arial"/>
                                <w:b/>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87F03F0" id="_x0000_s1036" type="#_x0000_t202" style="width:493.7pt;height:17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" fillcolor="#d9d9d9" strokecolor="windowText" strokeweight=".5pt">
                <v:textbox>
                  <w:txbxContent>
                    <w:p w14:paraId="50A56376" w14:textId="77777777" w:rsidR="00457453" w:rsidRDefault="00457453" w:rsidP="00457453">
                      <w:pPr>
                        <w:spacing w:before="2"/>
                        <w:jc w:val="both"/>
                        <w:rPr>
                          <w:rFonts w:ascii="Arial" w:hAnsi="Arial" w:cs="Arial"/>
                          <w:b/>
                          <w:sz w:val="24"/>
                          <w:szCs w:val="24"/>
                        </w:rPr>
                      </w:pPr>
                      <w:r w:rsidRPr="008E3778">
                        <w:rPr>
                          <w:rFonts w:ascii="Arial" w:hAnsi="Arial" w:cs="Arial"/>
                          <w:b/>
                          <w:sz w:val="24"/>
                          <w:szCs w:val="24"/>
                        </w:rPr>
                        <w:t>Please read each statement below and indicate whether you agree.</w:t>
                      </w:r>
                    </w:p>
                    <w:p w14:paraId="73E58C97" w14:textId="77777777" w:rsidR="00457453" w:rsidRDefault="00457453" w:rsidP="00457453">
                      <w:pPr>
                        <w:spacing w:before="26"/>
                        <w:jc w:val="both"/>
                        <w:rPr>
                          <w:rFonts w:ascii="Arial" w:hAnsi="Arial" w:cs="Arial"/>
                          <w:b/>
                          <w:sz w:val="24"/>
                          <w:szCs w:val="24"/>
                        </w:rPr>
                      </w:pPr>
                    </w:p>
                    <w:p w14:paraId="484F7E2E" w14:textId="77777777" w:rsidR="00457453" w:rsidRPr="007A60C1" w:rsidRDefault="00457453" w:rsidP="00457453">
                      <w:pPr>
                        <w:spacing w:before="26"/>
                        <w:jc w:val="both"/>
                        <w:rPr>
                          <w:rFonts w:ascii="Arial" w:hAnsi="Arial" w:cs="Arial"/>
                          <w:b/>
                          <w:sz w:val="24"/>
                          <w:szCs w:val="24"/>
                        </w:rPr>
                      </w:pPr>
                      <w:r w:rsidRPr="007A60C1">
                        <w:rPr>
                          <w:rFonts w:ascii="Arial" w:hAnsi="Arial" w:cs="Arial"/>
                          <w:b/>
                          <w:sz w:val="24"/>
                          <w:szCs w:val="24"/>
                        </w:rPr>
                        <w:t xml:space="preserve">We are interested in how your responses to the Impact Log Forms have progressed over the project. </w:t>
                      </w:r>
                      <w:r w:rsidRPr="007A60C1">
                        <w:rPr>
                          <w:rFonts w:ascii="Arial" w:hAnsi="Arial" w:cs="Arial"/>
                          <w:bCs/>
                          <w:sz w:val="24"/>
                          <w:szCs w:val="24"/>
                        </w:rPr>
                        <w:t xml:space="preserve">To do this, we have assigned you a </w:t>
                      </w:r>
                      <w:r w:rsidRPr="007A60C1">
                        <w:rPr>
                          <w:rFonts w:ascii="Arial" w:hAnsi="Arial" w:cs="Arial"/>
                          <w:b/>
                          <w:sz w:val="24"/>
                          <w:szCs w:val="24"/>
                        </w:rPr>
                        <w:t>personal identifier (Impact Log ID)</w:t>
                      </w:r>
                      <w:r w:rsidRPr="007A60C1">
                        <w:rPr>
                          <w:rFonts w:ascii="Arial" w:hAnsi="Arial" w:cs="Arial"/>
                          <w:bCs/>
                          <w:sz w:val="24"/>
                          <w:szCs w:val="24"/>
                        </w:rPr>
                        <w:t xml:space="preserve"> in order for us to collate all the information you have provided. If you give us permission to do this, please input your Impact Log ID below (or leave blank if you do not wish to have your data collated).</w:t>
                      </w:r>
                    </w:p>
                    <w:p w14:paraId="2CA89855" w14:textId="77777777" w:rsidR="00457453" w:rsidRPr="007A60C1" w:rsidRDefault="00457453" w:rsidP="00457453">
                      <w:pPr>
                        <w:spacing w:before="2"/>
                        <w:jc w:val="both"/>
                        <w:rPr>
                          <w:rFonts w:ascii="Arial" w:hAnsi="Arial" w:cs="Arial"/>
                          <w:bCs/>
                          <w:sz w:val="24"/>
                          <w:szCs w:val="24"/>
                        </w:rPr>
                      </w:pPr>
                    </w:p>
                    <w:p w14:paraId="5AE8C4C0" w14:textId="77777777" w:rsidR="00457453" w:rsidRPr="00DF5C67" w:rsidRDefault="00457453" w:rsidP="00457453">
                      <w:pPr>
                        <w:rPr>
                          <w:rFonts w:ascii="Arial" w:hAnsi="Arial" w:cs="Arial"/>
                          <w:bCs/>
                          <w:sz w:val="24"/>
                          <w:szCs w:val="24"/>
                        </w:rPr>
                      </w:pPr>
                      <w:r w:rsidRPr="008E3778">
                        <w:rPr>
                          <w:rFonts w:ascii="Arial" w:hAnsi="Arial" w:cs="Arial"/>
                          <w:b/>
                          <w:sz w:val="24"/>
                          <w:szCs w:val="24"/>
                        </w:rPr>
                        <w:t xml:space="preserve">You are free to withdraw from this study at any time without giving a reason. If you no longer wish to have your data stored, please contact the study team at </w:t>
                      </w:r>
                      <w:hyperlink r:id="rId15">
                        <w:r w:rsidRPr="008E3778">
                          <w:rPr>
                            <w:rFonts w:ascii="Arial" w:hAnsi="Arial" w:cs="Arial"/>
                            <w:b/>
                            <w:sz w:val="24"/>
                            <w:szCs w:val="24"/>
                          </w:rPr>
                          <w:t>brainandgenomicshub@cardiff.ac.uk</w:t>
                        </w:r>
                      </w:hyperlink>
                      <w:r w:rsidRPr="008E3778">
                        <w:rPr>
                          <w:rFonts w:ascii="Arial" w:hAnsi="Arial" w:cs="Arial"/>
                          <w:b/>
                          <w:sz w:val="24"/>
                          <w:szCs w:val="24"/>
                        </w:rPr>
                        <w:t>.</w:t>
                      </w:r>
                    </w:p>
                  </w:txbxContent>
                </v:textbox>
                <w10:anchorlock/>
              </v:shape>
            </w:pict>
          </mc:Fallback>
        </mc:AlternateContent>
      </w:r>
    </w:p>
    <w:p w14:paraId="17E590AC" w14:textId="77777777" w:rsidR="00457453" w:rsidRPr="00457453" w:rsidRDefault="00457453" w:rsidP="00457453">
      <w:pPr>
        <w:tabs>
          <w:tab w:val="left" w:pos="482"/>
          <w:tab w:val="left" w:pos="6662"/>
        </w:tabs>
        <w:spacing w:line="235" w:lineRule="auto"/>
        <w:ind w:right="4219"/>
      </w:pPr>
    </w:p>
    <w:p w14:paraId="5CEBDF63" w14:textId="77777777" w:rsidR="00457453" w:rsidRPr="00457453" w:rsidRDefault="00457453" w:rsidP="00457453"/>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8"/>
        <w:gridCol w:w="2976"/>
        <w:gridCol w:w="1559"/>
      </w:tblGrid>
      <w:tr w:rsidR="00457453" w:rsidRPr="00457453" w14:paraId="0C86C612" w14:textId="77777777" w:rsidTr="000123EA">
        <w:tc>
          <w:tcPr>
            <w:tcW w:w="5108" w:type="dxa"/>
            <w:tcBorders>
              <w:right w:val="single" w:sz="4" w:space="0" w:color="auto"/>
            </w:tcBorders>
          </w:tcPr>
          <w:p w14:paraId="5FE5CF0D" w14:textId="77777777" w:rsidR="00457453" w:rsidRPr="00457453" w:rsidRDefault="00457453" w:rsidP="00457453">
            <w:pPr>
              <w:widowControl w:val="0"/>
              <w:numPr>
                <w:ilvl w:val="0"/>
                <w:numId w:val="7"/>
              </w:numPr>
              <w:tabs>
                <w:tab w:val="left" w:pos="482"/>
                <w:tab w:val="left" w:pos="6662"/>
              </w:tabs>
              <w:autoSpaceDE w:val="0"/>
              <w:autoSpaceDN w:val="0"/>
              <w:spacing w:before="240" w:after="240"/>
              <w:rPr>
                <w:rFonts w:ascii="Arial" w:hAnsi="Arial" w:cs="Arial"/>
              </w:rPr>
            </w:pPr>
            <w:r w:rsidRPr="00457453">
              <w:rPr>
                <w:rFonts w:ascii="Arial" w:hAnsi="Arial" w:cs="Arial"/>
              </w:rPr>
              <w:t>Impact Log ID:</w:t>
            </w:r>
          </w:p>
        </w:tc>
        <w:tc>
          <w:tcPr>
            <w:tcW w:w="2976" w:type="dxa"/>
            <w:tcBorders>
              <w:top w:val="single" w:sz="4" w:space="0" w:color="auto"/>
              <w:left w:val="single" w:sz="4" w:space="0" w:color="auto"/>
              <w:bottom w:val="single" w:sz="4" w:space="0" w:color="auto"/>
            </w:tcBorders>
          </w:tcPr>
          <w:p w14:paraId="0E4509C1" w14:textId="77777777" w:rsidR="00457453" w:rsidRPr="00457453" w:rsidRDefault="00457453" w:rsidP="00457453">
            <w:pPr>
              <w:widowControl w:val="0"/>
              <w:numPr>
                <w:ilvl w:val="0"/>
                <w:numId w:val="7"/>
              </w:numPr>
              <w:tabs>
                <w:tab w:val="left" w:pos="482"/>
                <w:tab w:val="left" w:pos="6662"/>
              </w:tabs>
              <w:autoSpaceDE w:val="0"/>
              <w:autoSpaceDN w:val="0"/>
              <w:spacing w:before="240" w:after="240"/>
              <w:rPr>
                <w:rFonts w:ascii="Arial" w:hAnsi="Arial" w:cs="Arial"/>
              </w:rPr>
            </w:pPr>
          </w:p>
        </w:tc>
        <w:tc>
          <w:tcPr>
            <w:tcW w:w="1559" w:type="dxa"/>
            <w:tcBorders>
              <w:top w:val="single" w:sz="4" w:space="0" w:color="auto"/>
              <w:bottom w:val="single" w:sz="4" w:space="0" w:color="auto"/>
              <w:right w:val="single" w:sz="4" w:space="0" w:color="auto"/>
            </w:tcBorders>
          </w:tcPr>
          <w:p w14:paraId="0993F766" w14:textId="77777777" w:rsidR="00457453" w:rsidRPr="00457453" w:rsidRDefault="00457453" w:rsidP="00457453">
            <w:pPr>
              <w:tabs>
                <w:tab w:val="left" w:pos="482"/>
                <w:tab w:val="left" w:pos="6662"/>
              </w:tabs>
              <w:spacing w:before="240" w:after="240"/>
              <w:rPr>
                <w:rFonts w:ascii="Arial" w:hAnsi="Arial" w:cs="Arial"/>
              </w:rPr>
            </w:pPr>
          </w:p>
        </w:tc>
      </w:tr>
      <w:tr w:rsidR="00457453" w:rsidRPr="00457453" w14:paraId="090B1251" w14:textId="77777777" w:rsidTr="000123EA">
        <w:tc>
          <w:tcPr>
            <w:tcW w:w="8084" w:type="dxa"/>
            <w:gridSpan w:val="2"/>
          </w:tcPr>
          <w:p w14:paraId="296954FE" w14:textId="77777777" w:rsidR="00457453" w:rsidRPr="00457453" w:rsidRDefault="00457453" w:rsidP="00457453">
            <w:pPr>
              <w:widowControl w:val="0"/>
              <w:numPr>
                <w:ilvl w:val="0"/>
                <w:numId w:val="7"/>
              </w:numPr>
              <w:tabs>
                <w:tab w:val="left" w:pos="482"/>
                <w:tab w:val="left" w:pos="6662"/>
              </w:tabs>
              <w:autoSpaceDE w:val="0"/>
              <w:autoSpaceDN w:val="0"/>
              <w:spacing w:before="360" w:after="240"/>
              <w:ind w:hanging="357"/>
              <w:rPr>
                <w:rFonts w:ascii="Arial" w:hAnsi="Arial" w:cs="Arial"/>
              </w:rPr>
            </w:pPr>
            <w:r w:rsidRPr="00457453">
              <w:rPr>
                <w:rFonts w:ascii="Arial" w:hAnsi="Arial" w:cs="Arial"/>
              </w:rPr>
              <w:t>Have you read and understood the information presented above, read the privacy notice, and consent to Cardiff University collecting your data?</w:t>
            </w:r>
          </w:p>
        </w:tc>
        <w:tc>
          <w:tcPr>
            <w:tcW w:w="1559" w:type="dxa"/>
            <w:tcBorders>
              <w:top w:val="single" w:sz="4" w:space="0" w:color="auto"/>
            </w:tcBorders>
          </w:tcPr>
          <w:p w14:paraId="48EE4D72" w14:textId="77777777" w:rsidR="00457453" w:rsidRPr="00457453" w:rsidRDefault="00457453" w:rsidP="00457453">
            <w:pPr>
              <w:widowControl w:val="0"/>
              <w:numPr>
                <w:ilvl w:val="0"/>
                <w:numId w:val="8"/>
              </w:numPr>
              <w:tabs>
                <w:tab w:val="left" w:pos="482"/>
                <w:tab w:val="left" w:pos="6662"/>
              </w:tabs>
              <w:autoSpaceDE w:val="0"/>
              <w:autoSpaceDN w:val="0"/>
              <w:spacing w:before="240" w:after="120"/>
              <w:ind w:left="470" w:hanging="357"/>
              <w:rPr>
                <w:rFonts w:ascii="Arial" w:hAnsi="Arial" w:cs="Arial"/>
              </w:rPr>
            </w:pPr>
            <w:r w:rsidRPr="00457453">
              <w:rPr>
                <w:rFonts w:ascii="Arial" w:hAnsi="Arial" w:cs="Arial"/>
              </w:rPr>
              <w:t>Yes</w:t>
            </w:r>
          </w:p>
          <w:p w14:paraId="791DD897" w14:textId="77777777" w:rsidR="00457453" w:rsidRPr="00457453" w:rsidRDefault="00457453" w:rsidP="00457453">
            <w:pPr>
              <w:widowControl w:val="0"/>
              <w:numPr>
                <w:ilvl w:val="0"/>
                <w:numId w:val="8"/>
              </w:numPr>
              <w:tabs>
                <w:tab w:val="left" w:pos="482"/>
                <w:tab w:val="left" w:pos="6662"/>
              </w:tabs>
              <w:autoSpaceDE w:val="0"/>
              <w:autoSpaceDN w:val="0"/>
              <w:spacing w:before="120" w:after="120"/>
              <w:ind w:left="470" w:hanging="357"/>
              <w:rPr>
                <w:rFonts w:ascii="Arial" w:hAnsi="Arial" w:cs="Arial"/>
              </w:rPr>
            </w:pPr>
            <w:r w:rsidRPr="00457453">
              <w:rPr>
                <w:rFonts w:ascii="Arial" w:hAnsi="Arial" w:cs="Arial"/>
              </w:rPr>
              <w:t>No</w:t>
            </w:r>
          </w:p>
        </w:tc>
      </w:tr>
      <w:tr w:rsidR="00457453" w:rsidRPr="00457453" w14:paraId="399965F0" w14:textId="77777777" w:rsidTr="000123EA">
        <w:tc>
          <w:tcPr>
            <w:tcW w:w="8084" w:type="dxa"/>
            <w:gridSpan w:val="2"/>
          </w:tcPr>
          <w:p w14:paraId="08CA71D7" w14:textId="77777777" w:rsidR="00457453" w:rsidRPr="00457453" w:rsidRDefault="00457453" w:rsidP="00457453">
            <w:pPr>
              <w:tabs>
                <w:tab w:val="left" w:pos="482"/>
                <w:tab w:val="left" w:pos="6662"/>
              </w:tabs>
              <w:spacing w:before="240" w:after="240"/>
              <w:rPr>
                <w:rFonts w:ascii="Arial" w:hAnsi="Arial" w:cs="Arial"/>
              </w:rPr>
            </w:pPr>
            <w:r w:rsidRPr="00457453">
              <w:rPr>
                <w:rFonts w:ascii="Arial" w:hAnsi="Arial" w:cs="Arial"/>
              </w:rPr>
              <w:t>Do you consent to having your anonymized data used for the purposes of a task in the public interest, as defined by the General Data Protection and Regulation Act?</w:t>
            </w:r>
          </w:p>
        </w:tc>
        <w:tc>
          <w:tcPr>
            <w:tcW w:w="1559" w:type="dxa"/>
          </w:tcPr>
          <w:p w14:paraId="597DF25C" w14:textId="77777777" w:rsidR="00457453" w:rsidRPr="00457453" w:rsidRDefault="00457453" w:rsidP="00457453">
            <w:pPr>
              <w:widowControl w:val="0"/>
              <w:numPr>
                <w:ilvl w:val="0"/>
                <w:numId w:val="8"/>
              </w:numPr>
              <w:tabs>
                <w:tab w:val="left" w:pos="482"/>
                <w:tab w:val="left" w:pos="6662"/>
              </w:tabs>
              <w:autoSpaceDE w:val="0"/>
              <w:autoSpaceDN w:val="0"/>
              <w:spacing w:before="240" w:after="120"/>
              <w:ind w:left="470" w:hanging="357"/>
              <w:rPr>
                <w:rFonts w:ascii="Arial" w:hAnsi="Arial" w:cs="Arial"/>
              </w:rPr>
            </w:pPr>
            <w:r w:rsidRPr="00457453">
              <w:rPr>
                <w:rFonts w:ascii="Arial" w:hAnsi="Arial" w:cs="Arial"/>
              </w:rPr>
              <w:t>Yes</w:t>
            </w:r>
          </w:p>
          <w:p w14:paraId="4FC7A889" w14:textId="77777777" w:rsidR="00457453" w:rsidRPr="00457453" w:rsidRDefault="00457453" w:rsidP="00457453">
            <w:pPr>
              <w:widowControl w:val="0"/>
              <w:numPr>
                <w:ilvl w:val="0"/>
                <w:numId w:val="8"/>
              </w:numPr>
              <w:tabs>
                <w:tab w:val="left" w:pos="482"/>
                <w:tab w:val="left" w:pos="6662"/>
              </w:tabs>
              <w:autoSpaceDE w:val="0"/>
              <w:autoSpaceDN w:val="0"/>
              <w:spacing w:before="120" w:after="120"/>
              <w:ind w:left="470" w:hanging="357"/>
              <w:rPr>
                <w:rFonts w:ascii="Arial" w:hAnsi="Arial" w:cs="Arial"/>
              </w:rPr>
            </w:pPr>
            <w:r w:rsidRPr="00457453">
              <w:rPr>
                <w:rFonts w:ascii="Arial" w:hAnsi="Arial" w:cs="Arial"/>
              </w:rPr>
              <w:t>No</w:t>
            </w:r>
          </w:p>
        </w:tc>
      </w:tr>
      <w:tr w:rsidR="00457453" w:rsidRPr="00457453" w14:paraId="3CC811FA" w14:textId="77777777" w:rsidTr="000123EA">
        <w:tc>
          <w:tcPr>
            <w:tcW w:w="8084" w:type="dxa"/>
            <w:gridSpan w:val="2"/>
          </w:tcPr>
          <w:p w14:paraId="4CE87DAE" w14:textId="77777777" w:rsidR="00457453" w:rsidRPr="00457453" w:rsidRDefault="00457453" w:rsidP="00457453">
            <w:pPr>
              <w:tabs>
                <w:tab w:val="left" w:pos="482"/>
                <w:tab w:val="left" w:pos="6662"/>
              </w:tabs>
              <w:spacing w:before="240" w:after="240"/>
              <w:rPr>
                <w:rFonts w:ascii="Arial" w:hAnsi="Arial" w:cs="Arial"/>
              </w:rPr>
            </w:pPr>
            <w:r w:rsidRPr="00457453">
              <w:rPr>
                <w:rFonts w:ascii="Arial" w:hAnsi="Arial" w:cs="Arial"/>
              </w:rPr>
              <w:t>Do you consent to your anonymized data being shared with researchers within the wider Brain and Genomics Hub for purposes of analysis and dissemination?</w:t>
            </w:r>
          </w:p>
        </w:tc>
        <w:tc>
          <w:tcPr>
            <w:tcW w:w="1559" w:type="dxa"/>
          </w:tcPr>
          <w:p w14:paraId="0E2A5FB8" w14:textId="77777777" w:rsidR="00457453" w:rsidRPr="00457453" w:rsidRDefault="00457453" w:rsidP="00457453">
            <w:pPr>
              <w:widowControl w:val="0"/>
              <w:numPr>
                <w:ilvl w:val="0"/>
                <w:numId w:val="8"/>
              </w:numPr>
              <w:tabs>
                <w:tab w:val="left" w:pos="482"/>
                <w:tab w:val="left" w:pos="6662"/>
              </w:tabs>
              <w:autoSpaceDE w:val="0"/>
              <w:autoSpaceDN w:val="0"/>
              <w:spacing w:before="240" w:after="120"/>
              <w:ind w:left="470" w:hanging="357"/>
              <w:rPr>
                <w:rFonts w:ascii="Arial" w:hAnsi="Arial" w:cs="Arial"/>
              </w:rPr>
            </w:pPr>
            <w:r w:rsidRPr="00457453">
              <w:rPr>
                <w:rFonts w:ascii="Arial" w:hAnsi="Arial" w:cs="Arial"/>
              </w:rPr>
              <w:t>Yes</w:t>
            </w:r>
          </w:p>
          <w:p w14:paraId="0AA6D1B7" w14:textId="77777777" w:rsidR="00457453" w:rsidRPr="00457453" w:rsidRDefault="00457453" w:rsidP="00457453">
            <w:pPr>
              <w:widowControl w:val="0"/>
              <w:numPr>
                <w:ilvl w:val="0"/>
                <w:numId w:val="8"/>
              </w:numPr>
              <w:tabs>
                <w:tab w:val="left" w:pos="482"/>
                <w:tab w:val="left" w:pos="6662"/>
              </w:tabs>
              <w:autoSpaceDE w:val="0"/>
              <w:autoSpaceDN w:val="0"/>
              <w:spacing w:before="120" w:after="120"/>
              <w:ind w:left="470" w:hanging="357"/>
              <w:rPr>
                <w:rFonts w:ascii="Arial" w:hAnsi="Arial" w:cs="Arial"/>
              </w:rPr>
            </w:pPr>
            <w:r w:rsidRPr="00457453">
              <w:rPr>
                <w:rFonts w:ascii="Arial" w:hAnsi="Arial" w:cs="Arial"/>
              </w:rPr>
              <w:t>No</w:t>
            </w:r>
          </w:p>
        </w:tc>
      </w:tr>
      <w:tr w:rsidR="00457453" w:rsidRPr="00457453" w14:paraId="0A15D372" w14:textId="77777777" w:rsidTr="000123EA">
        <w:tc>
          <w:tcPr>
            <w:tcW w:w="8084" w:type="dxa"/>
            <w:gridSpan w:val="2"/>
          </w:tcPr>
          <w:p w14:paraId="62667C02" w14:textId="77777777" w:rsidR="00457453" w:rsidRPr="00457453" w:rsidRDefault="00457453" w:rsidP="00457453">
            <w:pPr>
              <w:tabs>
                <w:tab w:val="left" w:pos="482"/>
                <w:tab w:val="left" w:pos="6662"/>
              </w:tabs>
              <w:spacing w:before="240" w:after="240"/>
              <w:rPr>
                <w:rFonts w:ascii="Arial" w:hAnsi="Arial" w:cs="Arial"/>
              </w:rPr>
            </w:pPr>
            <w:r w:rsidRPr="00457453">
              <w:rPr>
                <w:rFonts w:ascii="Arial" w:hAnsi="Arial" w:cs="Arial"/>
              </w:rPr>
              <w:t>Do you consent to your anonymized data being used in reports and publications that may arise from this work?</w:t>
            </w:r>
          </w:p>
        </w:tc>
        <w:tc>
          <w:tcPr>
            <w:tcW w:w="1559" w:type="dxa"/>
          </w:tcPr>
          <w:p w14:paraId="10B050EA" w14:textId="77777777" w:rsidR="00457453" w:rsidRPr="00457453" w:rsidRDefault="00457453" w:rsidP="00457453">
            <w:pPr>
              <w:widowControl w:val="0"/>
              <w:numPr>
                <w:ilvl w:val="0"/>
                <w:numId w:val="8"/>
              </w:numPr>
              <w:tabs>
                <w:tab w:val="left" w:pos="482"/>
                <w:tab w:val="left" w:pos="6662"/>
              </w:tabs>
              <w:autoSpaceDE w:val="0"/>
              <w:autoSpaceDN w:val="0"/>
              <w:spacing w:before="240" w:after="120"/>
              <w:ind w:left="470" w:hanging="357"/>
              <w:rPr>
                <w:rFonts w:ascii="Arial" w:hAnsi="Arial" w:cs="Arial"/>
              </w:rPr>
            </w:pPr>
            <w:r w:rsidRPr="00457453">
              <w:rPr>
                <w:rFonts w:ascii="Arial" w:hAnsi="Arial" w:cs="Arial"/>
              </w:rPr>
              <w:t>Yes</w:t>
            </w:r>
          </w:p>
          <w:p w14:paraId="571CE1F8" w14:textId="77777777" w:rsidR="00457453" w:rsidRPr="00457453" w:rsidRDefault="00457453" w:rsidP="00457453">
            <w:pPr>
              <w:widowControl w:val="0"/>
              <w:numPr>
                <w:ilvl w:val="0"/>
                <w:numId w:val="8"/>
              </w:numPr>
              <w:tabs>
                <w:tab w:val="left" w:pos="482"/>
                <w:tab w:val="left" w:pos="6662"/>
              </w:tabs>
              <w:autoSpaceDE w:val="0"/>
              <w:autoSpaceDN w:val="0"/>
              <w:spacing w:before="120" w:after="120"/>
              <w:ind w:left="470" w:hanging="357"/>
              <w:rPr>
                <w:rFonts w:ascii="Arial" w:hAnsi="Arial" w:cs="Arial"/>
              </w:rPr>
            </w:pPr>
            <w:r w:rsidRPr="00457453">
              <w:rPr>
                <w:rFonts w:ascii="Arial" w:hAnsi="Arial" w:cs="Arial"/>
              </w:rPr>
              <w:t>No</w:t>
            </w:r>
          </w:p>
        </w:tc>
      </w:tr>
    </w:tbl>
    <w:p w14:paraId="025D628F" w14:textId="77777777" w:rsidR="00457453" w:rsidRPr="00457453" w:rsidRDefault="00457453" w:rsidP="00457453"/>
    <w:p w14:paraId="539AA685" w14:textId="77777777" w:rsidR="00457453" w:rsidRPr="00457453" w:rsidRDefault="00457453" w:rsidP="00457453"/>
    <w:p w14:paraId="6EF31A5A" w14:textId="77777777" w:rsidR="00457453" w:rsidRPr="00457453" w:rsidRDefault="00457453" w:rsidP="00457453"/>
    <w:p w14:paraId="7F46DDF6" w14:textId="77777777" w:rsidR="00457453" w:rsidRPr="00457453" w:rsidRDefault="00457453" w:rsidP="00457453">
      <w:r w:rsidRPr="00457453">
        <w:br w:type="page"/>
      </w:r>
    </w:p>
    <w:p w14:paraId="5CBE1C87" w14:textId="77777777" w:rsidR="00457453" w:rsidRPr="00457453" w:rsidRDefault="00457453" w:rsidP="00457453">
      <w:pPr>
        <w:widowControl w:val="0"/>
        <w:autoSpaceDE w:val="0"/>
        <w:autoSpaceDN w:val="0"/>
        <w:spacing w:before="223" w:after="0" w:line="240" w:lineRule="auto"/>
        <w:rPr>
          <w:rFonts w:ascii="Arial" w:eastAsia="Gill Sans MT" w:hAnsi="Arial" w:cs="Arial"/>
          <w:kern w:val="0"/>
          <w:lang w:val="en-US"/>
          <w14:ligatures w14:val="none"/>
        </w:rPr>
      </w:pPr>
      <w:r w:rsidRPr="00457453">
        <w:rPr>
          <w:rFonts w:ascii="Gill Sans MT" w:eastAsia="Gill Sans MT" w:hAnsi="Gill Sans MT" w:cs="Gill Sans MT"/>
          <w:noProof/>
          <w:spacing w:val="-2"/>
          <w:kern w:val="0"/>
          <w:lang w:val="en-US"/>
          <w14:ligatures w14:val="none"/>
        </w:rPr>
        <w:lastRenderedPageBreak/>
        <mc:AlternateContent>
          <mc:Choice Requires="wps">
            <w:drawing>
              <wp:inline distT="0" distB="0" distL="0" distR="0" wp14:anchorId="04A4158D" wp14:editId="25DB8164">
                <wp:extent cx="6662057" cy="532563"/>
                <wp:effectExtent l="0" t="0" r="18415" b="13970"/>
                <wp:docPr id="261951750" name="Text Box 49"/>
                <wp:cNvGraphicFramePr/>
                <a:graphic xmlns:a="http://schemas.openxmlformats.org/drawingml/2006/main">
                  <a:graphicData uri="http://schemas.microsoft.com/office/word/2010/wordprocessingShape">
                    <wps:wsp>
                      <wps:cNvSpPr txBox="1"/>
                      <wps:spPr>
                        <a:xfrm>
                          <a:off x="0" y="0"/>
                          <a:ext cx="6662057" cy="532563"/>
                        </a:xfrm>
                        <a:prstGeom prst="rect">
                          <a:avLst/>
                        </a:prstGeom>
                        <a:solidFill>
                          <a:sysClr val="window" lastClr="FFFFFF">
                            <a:lumMod val="95000"/>
                          </a:sysClr>
                        </a:solidFill>
                        <a:ln w="6350">
                          <a:solidFill>
                            <a:sysClr val="windowText" lastClr="000000"/>
                          </a:solidFill>
                        </a:ln>
                      </wps:spPr>
                      <wps:txbx>
                        <w:txbxContent>
                          <w:p w14:paraId="1FEFAFE3" w14:textId="77777777" w:rsidR="00457453" w:rsidRPr="009C513E" w:rsidRDefault="00457453" w:rsidP="00457453">
                            <w:pPr>
                              <w:spacing w:line="264" w:lineRule="auto"/>
                              <w:jc w:val="both"/>
                              <w:rPr>
                                <w:rFonts w:ascii="Arial" w:hAnsi="Arial" w:cs="Arial"/>
                                <w:b/>
                                <w:sz w:val="24"/>
                                <w:szCs w:val="24"/>
                              </w:rPr>
                            </w:pPr>
                            <w:r w:rsidRPr="009C513E">
                              <w:rPr>
                                <w:rFonts w:ascii="Arial" w:hAnsi="Arial" w:cs="Arial"/>
                                <w:b/>
                                <w:sz w:val="24"/>
                                <w:szCs w:val="24"/>
                              </w:rPr>
                              <w:t>The following questions are optional, and the text questions are there for you to provide additional context to your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4A4158D" id="_x0000_s1037" type="#_x0000_t202" style="width:524.55pt;height:4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" fillcolor="#f2f2f2" strokecolor="windowText" strokeweight=".5pt">
                <v:textbox>
                  <w:txbxContent>
                    <w:p w14:paraId="1FEFAFE3" w14:textId="77777777" w:rsidR="00457453" w:rsidRPr="009C513E" w:rsidRDefault="00457453" w:rsidP="00457453">
                      <w:pPr>
                        <w:spacing w:line="264" w:lineRule="auto"/>
                        <w:jc w:val="both"/>
                        <w:rPr>
                          <w:rFonts w:ascii="Arial" w:hAnsi="Arial" w:cs="Arial"/>
                          <w:b/>
                          <w:sz w:val="24"/>
                          <w:szCs w:val="24"/>
                        </w:rPr>
                      </w:pPr>
                      <w:r w:rsidRPr="009C513E">
                        <w:rPr>
                          <w:rFonts w:ascii="Arial" w:hAnsi="Arial" w:cs="Arial"/>
                          <w:b/>
                          <w:sz w:val="24"/>
                          <w:szCs w:val="24"/>
                        </w:rPr>
                        <w:t>The following questions are optional, and the text questions are there for you to provide additional context to your answer.</w:t>
                      </w:r>
                    </w:p>
                  </w:txbxContent>
                </v:textbox>
                <w10:anchorlock/>
              </v:shape>
            </w:pict>
          </mc:Fallback>
        </mc:AlternateContent>
      </w:r>
    </w:p>
    <w:p w14:paraId="0459521F" w14:textId="77777777" w:rsidR="00457453" w:rsidRPr="00457453" w:rsidRDefault="00457453" w:rsidP="00457453">
      <w:pPr>
        <w:widowControl w:val="0"/>
        <w:autoSpaceDE w:val="0"/>
        <w:autoSpaceDN w:val="0"/>
        <w:spacing w:before="223" w:after="0" w:line="240" w:lineRule="auto"/>
        <w:rPr>
          <w:rFonts w:ascii="Arial" w:eastAsia="Gill Sans MT" w:hAnsi="Arial" w:cs="Arial"/>
          <w:kern w:val="0"/>
          <w:lang w:val="en-US"/>
          <w14:ligatures w14:val="none"/>
        </w:rPr>
      </w:pPr>
    </w:p>
    <w:p w14:paraId="71B01207" w14:textId="77777777" w:rsidR="00457453" w:rsidRPr="00457453" w:rsidRDefault="00457453" w:rsidP="00457453">
      <w:pPr>
        <w:widowControl w:val="0"/>
        <w:numPr>
          <w:ilvl w:val="0"/>
          <w:numId w:val="4"/>
        </w:numPr>
        <w:tabs>
          <w:tab w:val="left" w:pos="482"/>
        </w:tabs>
        <w:autoSpaceDE w:val="0"/>
        <w:autoSpaceDN w:val="0"/>
        <w:spacing w:before="1" w:after="0" w:line="240" w:lineRule="auto"/>
        <w:rPr>
          <w:rFonts w:ascii="Arial" w:hAnsi="Arial" w:cs="Arial"/>
        </w:rPr>
      </w:pPr>
      <w:r w:rsidRPr="00457453">
        <w:rPr>
          <w:rFonts w:ascii="Arial" w:hAnsi="Arial" w:cs="Arial"/>
        </w:rPr>
        <w:t>Date</w:t>
      </w:r>
      <w:r w:rsidRPr="00457453">
        <w:rPr>
          <w:rFonts w:ascii="Arial" w:hAnsi="Arial" w:cs="Arial"/>
          <w:spacing w:val="-11"/>
        </w:rPr>
        <w:t xml:space="preserve"> </w:t>
      </w:r>
      <w:r w:rsidRPr="00457453">
        <w:rPr>
          <w:rFonts w:ascii="Arial" w:hAnsi="Arial" w:cs="Arial"/>
        </w:rPr>
        <w:t>of</w:t>
      </w:r>
      <w:r w:rsidRPr="00457453">
        <w:rPr>
          <w:rFonts w:ascii="Arial" w:hAnsi="Arial" w:cs="Arial"/>
          <w:spacing w:val="-11"/>
        </w:rPr>
        <w:t xml:space="preserve"> </w:t>
      </w:r>
      <w:r w:rsidRPr="00457453">
        <w:rPr>
          <w:rFonts w:ascii="Arial" w:hAnsi="Arial" w:cs="Arial"/>
          <w:spacing w:val="-2"/>
        </w:rPr>
        <w:t>interaction:</w:t>
      </w:r>
    </w:p>
    <w:p w14:paraId="0AB07B2D" w14:textId="77777777" w:rsidR="00457453" w:rsidRPr="00457453" w:rsidRDefault="00457453" w:rsidP="00457453">
      <w:pPr>
        <w:tabs>
          <w:tab w:val="left" w:pos="482"/>
        </w:tabs>
        <w:rPr>
          <w:rFonts w:ascii="Arial" w:hAnsi="Arial" w:cs="Arial"/>
        </w:rPr>
      </w:pPr>
    </w:p>
    <w:p w14:paraId="2F721EBA" w14:textId="77777777" w:rsidR="00457453" w:rsidRPr="00457453" w:rsidRDefault="00457453" w:rsidP="00457453">
      <w:pPr>
        <w:widowControl w:val="0"/>
        <w:autoSpaceDE w:val="0"/>
        <w:autoSpaceDN w:val="0"/>
        <w:spacing w:before="11" w:after="0" w:line="240" w:lineRule="auto"/>
        <w:rPr>
          <w:rFonts w:ascii="Arial" w:eastAsia="Gill Sans MT" w:hAnsi="Arial" w:cs="Arial"/>
          <w:kern w:val="0"/>
          <w:lang w:val="en-US"/>
          <w14:ligatures w14:val="none"/>
        </w:rPr>
      </w:pPr>
    </w:p>
    <w:p w14:paraId="481193F2" w14:textId="77777777" w:rsidR="00457453" w:rsidRPr="00457453" w:rsidRDefault="00457453" w:rsidP="00457453">
      <w:pPr>
        <w:widowControl w:val="0"/>
        <w:autoSpaceDE w:val="0"/>
        <w:autoSpaceDN w:val="0"/>
        <w:spacing w:before="11" w:after="0" w:line="240" w:lineRule="auto"/>
        <w:rPr>
          <w:rFonts w:ascii="Arial" w:eastAsia="Gill Sans MT" w:hAnsi="Arial" w:cs="Arial"/>
          <w:kern w:val="0"/>
          <w:lang w:val="en-US"/>
          <w14:ligatures w14:val="none"/>
        </w:rPr>
      </w:pPr>
    </w:p>
    <w:p w14:paraId="6565849A" w14:textId="77777777" w:rsidR="00457453" w:rsidRPr="00457453" w:rsidRDefault="00457453" w:rsidP="00457453">
      <w:pPr>
        <w:widowControl w:val="0"/>
        <w:numPr>
          <w:ilvl w:val="0"/>
          <w:numId w:val="4"/>
        </w:numPr>
        <w:tabs>
          <w:tab w:val="left" w:pos="482"/>
        </w:tabs>
        <w:autoSpaceDE w:val="0"/>
        <w:autoSpaceDN w:val="0"/>
        <w:spacing w:before="1" w:after="0" w:line="240" w:lineRule="auto"/>
        <w:rPr>
          <w:rFonts w:ascii="Arial" w:hAnsi="Arial" w:cs="Arial"/>
        </w:rPr>
      </w:pPr>
      <w:r w:rsidRPr="00457453">
        <w:rPr>
          <w:rFonts w:ascii="Arial" w:hAnsi="Arial" w:cs="Arial"/>
        </w:rPr>
        <w:t>Whom</w:t>
      </w:r>
      <w:r w:rsidRPr="00457453">
        <w:rPr>
          <w:rFonts w:ascii="Arial" w:hAnsi="Arial" w:cs="Arial"/>
          <w:spacing w:val="-13"/>
        </w:rPr>
        <w:t xml:space="preserve"> </w:t>
      </w:r>
      <w:r w:rsidRPr="00457453">
        <w:rPr>
          <w:rFonts w:ascii="Arial" w:hAnsi="Arial" w:cs="Arial"/>
        </w:rPr>
        <w:t>did</w:t>
      </w:r>
      <w:r w:rsidRPr="00457453">
        <w:rPr>
          <w:rFonts w:ascii="Arial" w:hAnsi="Arial" w:cs="Arial"/>
          <w:spacing w:val="-13"/>
        </w:rPr>
        <w:t xml:space="preserve"> </w:t>
      </w:r>
      <w:r w:rsidRPr="00457453">
        <w:rPr>
          <w:rFonts w:ascii="Arial" w:hAnsi="Arial" w:cs="Arial"/>
        </w:rPr>
        <w:t>you</w:t>
      </w:r>
      <w:r w:rsidRPr="00457453">
        <w:rPr>
          <w:rFonts w:ascii="Arial" w:hAnsi="Arial" w:cs="Arial"/>
          <w:spacing w:val="-12"/>
        </w:rPr>
        <w:t xml:space="preserve"> </w:t>
      </w:r>
      <w:r w:rsidRPr="00457453">
        <w:rPr>
          <w:rFonts w:ascii="Arial" w:hAnsi="Arial" w:cs="Arial"/>
        </w:rPr>
        <w:t>meet</w:t>
      </w:r>
      <w:r w:rsidRPr="00457453">
        <w:rPr>
          <w:rFonts w:ascii="Arial" w:hAnsi="Arial" w:cs="Arial"/>
          <w:spacing w:val="-13"/>
        </w:rPr>
        <w:t xml:space="preserve"> </w:t>
      </w:r>
      <w:r w:rsidRPr="00457453">
        <w:rPr>
          <w:rFonts w:ascii="Arial" w:hAnsi="Arial" w:cs="Arial"/>
        </w:rPr>
        <w:t>/interact</w:t>
      </w:r>
      <w:r w:rsidRPr="00457453">
        <w:rPr>
          <w:rFonts w:ascii="Arial" w:hAnsi="Arial" w:cs="Arial"/>
          <w:spacing w:val="-12"/>
        </w:rPr>
        <w:t xml:space="preserve"> </w:t>
      </w:r>
      <w:r w:rsidRPr="00457453">
        <w:rPr>
          <w:rFonts w:ascii="Arial" w:hAnsi="Arial" w:cs="Arial"/>
          <w:spacing w:val="-2"/>
        </w:rPr>
        <w:t>with?</w:t>
      </w:r>
    </w:p>
    <w:p w14:paraId="029CF20C" w14:textId="77777777" w:rsidR="00457453" w:rsidRPr="00457453" w:rsidRDefault="00457453" w:rsidP="00457453">
      <w:pPr>
        <w:tabs>
          <w:tab w:val="left" w:pos="482"/>
        </w:tabs>
        <w:rPr>
          <w:rFonts w:ascii="Arial" w:hAnsi="Arial" w:cs="Arial"/>
        </w:rPr>
      </w:pPr>
    </w:p>
    <w:p w14:paraId="59FE71A0" w14:textId="77777777" w:rsidR="00457453" w:rsidRPr="00457453" w:rsidRDefault="00457453" w:rsidP="00457453">
      <w:pPr>
        <w:tabs>
          <w:tab w:val="left" w:pos="482"/>
        </w:tabs>
        <w:rPr>
          <w:rFonts w:ascii="Arial" w:hAnsi="Arial" w:cs="Arial"/>
        </w:rPr>
      </w:pPr>
    </w:p>
    <w:p w14:paraId="1159FAF8" w14:textId="77777777" w:rsidR="00457453" w:rsidRPr="00457453" w:rsidRDefault="00457453" w:rsidP="00457453">
      <w:pPr>
        <w:tabs>
          <w:tab w:val="left" w:pos="482"/>
        </w:tabs>
        <w:rPr>
          <w:rFonts w:ascii="Arial" w:hAnsi="Arial" w:cs="Arial"/>
        </w:rPr>
      </w:pPr>
    </w:p>
    <w:p w14:paraId="43FDBF88" w14:textId="77777777" w:rsidR="00457453" w:rsidRPr="00457453" w:rsidRDefault="00457453" w:rsidP="00457453">
      <w:pPr>
        <w:tabs>
          <w:tab w:val="left" w:pos="482"/>
        </w:tabs>
        <w:rPr>
          <w:rFonts w:ascii="Arial" w:hAnsi="Arial" w:cs="Arial"/>
        </w:rPr>
      </w:pPr>
    </w:p>
    <w:p w14:paraId="78A98A29" w14:textId="77777777" w:rsidR="00457453" w:rsidRPr="00457453" w:rsidRDefault="00457453" w:rsidP="00457453">
      <w:pPr>
        <w:tabs>
          <w:tab w:val="left" w:pos="482"/>
        </w:tabs>
        <w:rPr>
          <w:rFonts w:ascii="Arial" w:hAnsi="Arial" w:cs="Arial"/>
        </w:rPr>
      </w:pPr>
    </w:p>
    <w:p w14:paraId="1B264B38" w14:textId="77777777" w:rsidR="00457453" w:rsidRPr="00457453" w:rsidRDefault="00457453" w:rsidP="00457453">
      <w:pPr>
        <w:widowControl w:val="0"/>
        <w:numPr>
          <w:ilvl w:val="0"/>
          <w:numId w:val="4"/>
        </w:numPr>
        <w:tabs>
          <w:tab w:val="left" w:pos="482"/>
        </w:tabs>
        <w:autoSpaceDE w:val="0"/>
        <w:autoSpaceDN w:val="0"/>
        <w:spacing w:before="1" w:after="0" w:line="240" w:lineRule="auto"/>
        <w:ind w:hanging="453"/>
        <w:rPr>
          <w:rFonts w:ascii="Arial" w:hAnsi="Arial" w:cs="Arial"/>
        </w:rPr>
      </w:pPr>
      <w:r w:rsidRPr="00457453">
        <w:rPr>
          <w:rFonts w:ascii="Arial" w:hAnsi="Arial" w:cs="Arial"/>
        </w:rPr>
        <w:t>What particular</w:t>
      </w:r>
      <w:r w:rsidRPr="00457453">
        <w:rPr>
          <w:rFonts w:ascii="Arial" w:hAnsi="Arial" w:cs="Arial"/>
          <w:spacing w:val="-5"/>
        </w:rPr>
        <w:t xml:space="preserve"> </w:t>
      </w:r>
      <w:r w:rsidRPr="00457453">
        <w:rPr>
          <w:rFonts w:ascii="Arial" w:hAnsi="Arial" w:cs="Arial"/>
        </w:rPr>
        <w:t>tasks/questions</w:t>
      </w:r>
      <w:r w:rsidRPr="00457453">
        <w:rPr>
          <w:rFonts w:ascii="Arial" w:hAnsi="Arial" w:cs="Arial"/>
          <w:spacing w:val="-5"/>
        </w:rPr>
        <w:t xml:space="preserve"> did you bring to the LEAP?</w:t>
      </w:r>
    </w:p>
    <w:p w14:paraId="272074CB" w14:textId="77777777" w:rsidR="00457453" w:rsidRPr="00457453" w:rsidRDefault="00457453" w:rsidP="00457453">
      <w:pPr>
        <w:tabs>
          <w:tab w:val="left" w:pos="482"/>
        </w:tabs>
        <w:rPr>
          <w:rFonts w:ascii="Arial" w:hAnsi="Arial" w:cs="Arial"/>
        </w:rPr>
      </w:pPr>
    </w:p>
    <w:p w14:paraId="232D543C" w14:textId="77777777" w:rsidR="00457453" w:rsidRPr="00457453" w:rsidRDefault="00457453" w:rsidP="00457453">
      <w:pPr>
        <w:tabs>
          <w:tab w:val="left" w:pos="482"/>
        </w:tabs>
        <w:rPr>
          <w:rFonts w:ascii="Arial" w:hAnsi="Arial" w:cs="Arial"/>
        </w:rPr>
      </w:pPr>
    </w:p>
    <w:p w14:paraId="1D053606" w14:textId="77777777" w:rsidR="00457453" w:rsidRPr="00457453" w:rsidRDefault="00457453" w:rsidP="00457453">
      <w:pPr>
        <w:tabs>
          <w:tab w:val="left" w:pos="482"/>
        </w:tabs>
        <w:rPr>
          <w:rFonts w:ascii="Arial" w:hAnsi="Arial" w:cs="Arial"/>
        </w:rPr>
      </w:pPr>
    </w:p>
    <w:p w14:paraId="6BF64ECE" w14:textId="77777777" w:rsidR="00457453" w:rsidRPr="00457453" w:rsidRDefault="00457453" w:rsidP="00457453">
      <w:pPr>
        <w:tabs>
          <w:tab w:val="left" w:pos="482"/>
        </w:tabs>
        <w:rPr>
          <w:rFonts w:ascii="Arial" w:hAnsi="Arial" w:cs="Arial"/>
        </w:rPr>
      </w:pPr>
    </w:p>
    <w:p w14:paraId="633A31BD" w14:textId="77777777" w:rsidR="00457453" w:rsidRPr="00457453" w:rsidRDefault="00457453" w:rsidP="00457453">
      <w:pPr>
        <w:tabs>
          <w:tab w:val="left" w:pos="482"/>
        </w:tabs>
        <w:rPr>
          <w:rFonts w:ascii="Arial" w:hAnsi="Arial" w:cs="Arial"/>
        </w:rPr>
      </w:pPr>
    </w:p>
    <w:p w14:paraId="4A931812" w14:textId="77777777" w:rsidR="00457453" w:rsidRPr="00457453" w:rsidRDefault="00457453" w:rsidP="00457453">
      <w:pPr>
        <w:tabs>
          <w:tab w:val="left" w:pos="482"/>
        </w:tabs>
        <w:rPr>
          <w:rFonts w:ascii="Arial" w:hAnsi="Arial" w:cs="Arial"/>
        </w:rPr>
      </w:pPr>
    </w:p>
    <w:p w14:paraId="080F4069" w14:textId="77777777" w:rsidR="00457453" w:rsidRPr="00457453" w:rsidRDefault="00457453" w:rsidP="00457453">
      <w:pPr>
        <w:widowControl w:val="0"/>
        <w:numPr>
          <w:ilvl w:val="0"/>
          <w:numId w:val="4"/>
        </w:numPr>
        <w:tabs>
          <w:tab w:val="left" w:pos="482"/>
        </w:tabs>
        <w:autoSpaceDE w:val="0"/>
        <w:autoSpaceDN w:val="0"/>
        <w:spacing w:before="1" w:after="0" w:line="240" w:lineRule="auto"/>
        <w:ind w:hanging="453"/>
        <w:rPr>
          <w:rFonts w:ascii="Arial" w:hAnsi="Arial" w:cs="Arial"/>
        </w:rPr>
      </w:pPr>
      <w:r w:rsidRPr="00457453">
        <w:rPr>
          <w:rFonts w:ascii="Arial" w:hAnsi="Arial" w:cs="Arial"/>
        </w:rPr>
        <w:t>How did lived experience involvement impact on the specific aspect of the research process you brought to LEAP?</w:t>
      </w:r>
    </w:p>
    <w:p w14:paraId="4C26B5C4" w14:textId="77777777" w:rsidR="00457453" w:rsidRPr="00457453" w:rsidRDefault="00457453" w:rsidP="00457453">
      <w:pPr>
        <w:tabs>
          <w:tab w:val="left" w:pos="482"/>
        </w:tabs>
        <w:ind w:left="29"/>
      </w:pPr>
    </w:p>
    <w:p w14:paraId="0417EDD5" w14:textId="77777777" w:rsidR="00457453" w:rsidRPr="00457453" w:rsidRDefault="00457453" w:rsidP="00457453">
      <w:pPr>
        <w:tabs>
          <w:tab w:val="left" w:pos="482"/>
        </w:tabs>
        <w:ind w:left="29"/>
      </w:pPr>
    </w:p>
    <w:p w14:paraId="250BBEC0" w14:textId="77777777" w:rsidR="00457453" w:rsidRPr="00457453" w:rsidRDefault="00457453" w:rsidP="00457453">
      <w:pPr>
        <w:tabs>
          <w:tab w:val="left" w:pos="482"/>
        </w:tabs>
        <w:ind w:left="29"/>
      </w:pPr>
    </w:p>
    <w:p w14:paraId="4EA19255" w14:textId="77777777" w:rsidR="00457453" w:rsidRPr="00457453" w:rsidRDefault="00457453" w:rsidP="00457453">
      <w:pPr>
        <w:tabs>
          <w:tab w:val="left" w:pos="482"/>
        </w:tabs>
      </w:pPr>
    </w:p>
    <w:p w14:paraId="2777A4C4" w14:textId="77777777" w:rsidR="00457453" w:rsidRPr="00457453" w:rsidRDefault="00457453" w:rsidP="00457453">
      <w:pPr>
        <w:tabs>
          <w:tab w:val="left" w:pos="482"/>
        </w:tabs>
      </w:pPr>
    </w:p>
    <w:p w14:paraId="33F8BD88" w14:textId="77777777" w:rsidR="00457453" w:rsidRPr="00457453" w:rsidRDefault="00457453" w:rsidP="00457453">
      <w:pPr>
        <w:tabs>
          <w:tab w:val="left" w:pos="482"/>
        </w:tabs>
      </w:pPr>
    </w:p>
    <w:p w14:paraId="688BEB70" w14:textId="6514EFB9" w:rsidR="00457453" w:rsidRPr="00BB21B7" w:rsidRDefault="00457453">
      <w:r w:rsidRPr="00BB21B7">
        <w:br w:type="page"/>
      </w:r>
    </w:p>
    <w:p w14:paraId="6F3D6704" w14:textId="77777777" w:rsidR="00457453" w:rsidRPr="00457453" w:rsidRDefault="00457453" w:rsidP="00457453">
      <w:pPr>
        <w:tabs>
          <w:tab w:val="left" w:pos="482"/>
        </w:tabs>
        <w:ind w:left="29"/>
      </w:pPr>
    </w:p>
    <w:p w14:paraId="5AD40A24" w14:textId="77777777" w:rsidR="00457453" w:rsidRPr="00457453" w:rsidRDefault="00457453" w:rsidP="00457453">
      <w:pPr>
        <w:tabs>
          <w:tab w:val="left" w:pos="482"/>
        </w:tabs>
        <w:ind w:left="29"/>
      </w:pPr>
    </w:p>
    <w:p w14:paraId="1395FAD8" w14:textId="77777777" w:rsidR="00457453" w:rsidRPr="00457453" w:rsidRDefault="00457453" w:rsidP="00457453">
      <w:pPr>
        <w:tabs>
          <w:tab w:val="left" w:pos="482"/>
        </w:tabs>
        <w:ind w:left="29"/>
      </w:pPr>
      <w:r w:rsidRPr="00457453">
        <w:rPr>
          <w:noProof/>
          <w:spacing w:val="-2"/>
        </w:rPr>
        <mc:AlternateContent>
          <mc:Choice Requires="wps">
            <w:drawing>
              <wp:inline distT="0" distB="0" distL="0" distR="0" wp14:anchorId="70FF9186" wp14:editId="177EA45D">
                <wp:extent cx="6601767" cy="1105318"/>
                <wp:effectExtent l="0" t="0" r="15240" b="12700"/>
                <wp:docPr id="448392431" name="Text Box 49"/>
                <wp:cNvGraphicFramePr/>
                <a:graphic xmlns:a="http://schemas.openxmlformats.org/drawingml/2006/main">
                  <a:graphicData uri="http://schemas.microsoft.com/office/word/2010/wordprocessingShape">
                    <wps:wsp>
                      <wps:cNvSpPr txBox="1"/>
                      <wps:spPr>
                        <a:xfrm>
                          <a:off x="0" y="0"/>
                          <a:ext cx="6601767" cy="1105318"/>
                        </a:xfrm>
                        <a:prstGeom prst="rect">
                          <a:avLst/>
                        </a:prstGeom>
                        <a:solidFill>
                          <a:sysClr val="window" lastClr="FFFFFF">
                            <a:lumMod val="95000"/>
                          </a:sysClr>
                        </a:solidFill>
                        <a:ln w="6350">
                          <a:solidFill>
                            <a:sysClr val="windowText" lastClr="000000"/>
                          </a:solidFill>
                        </a:ln>
                      </wps:spPr>
                      <wps:txbx>
                        <w:txbxContent>
                          <w:p w14:paraId="050136D8" w14:textId="77777777" w:rsidR="00457453" w:rsidRPr="001B35E5" w:rsidRDefault="00457453" w:rsidP="00457453">
                            <w:pPr>
                              <w:spacing w:after="60" w:line="264" w:lineRule="auto"/>
                              <w:jc w:val="both"/>
                              <w:rPr>
                                <w:rFonts w:ascii="Arial" w:hAnsi="Arial" w:cs="Arial"/>
                                <w:b/>
                                <w:bCs/>
                                <w:sz w:val="24"/>
                                <w:szCs w:val="24"/>
                              </w:rPr>
                            </w:pPr>
                            <w:r w:rsidRPr="001B35E5">
                              <w:rPr>
                                <w:rFonts w:ascii="Arial" w:hAnsi="Arial" w:cs="Arial"/>
                                <w:b/>
                                <w:bCs/>
                                <w:sz w:val="24"/>
                                <w:szCs w:val="24"/>
                              </w:rPr>
                              <w:t xml:space="preserve">To what extent did you feel you were given the opportunity to contribute? </w:t>
                            </w:r>
                          </w:p>
                          <w:p w14:paraId="1AA1B2CB" w14:textId="77777777" w:rsidR="00457453" w:rsidRPr="00A973D8" w:rsidRDefault="00457453" w:rsidP="00457453">
                            <w:pPr>
                              <w:spacing w:line="288" w:lineRule="auto"/>
                              <w:jc w:val="both"/>
                              <w:rPr>
                                <w:rFonts w:ascii="Arial" w:hAnsi="Arial" w:cs="Arial"/>
                              </w:rPr>
                            </w:pPr>
                            <w:r w:rsidRPr="00A973D8">
                              <w:rPr>
                                <w:rFonts w:ascii="Arial" w:hAnsi="Arial" w:cs="Arial"/>
                              </w:rPr>
                              <w:t>If you agree that you were given the opportunity to contribute, please tick either 'strongly agree' or 'agree'.  If you didn't feel that you were given the opportunity to contribute, you should tick either 'disagree' or 'strongly disagree'. If you feel that you don't agree or disagree, but are somewhere in between, please tick 'neutral'.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0FF9186" id="_x0000_s1038" type="#_x0000_t202" style="width:519.8pt;height:8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" fillcolor="#f2f2f2" strokecolor="windowText" strokeweight=".5pt">
                <v:textbox>
                  <w:txbxContent>
                    <w:p w14:paraId="050136D8" w14:textId="77777777" w:rsidR="00457453" w:rsidRPr="001B35E5" w:rsidRDefault="00457453" w:rsidP="00457453">
                      <w:pPr>
                        <w:spacing w:after="60" w:line="264" w:lineRule="auto"/>
                        <w:jc w:val="both"/>
                        <w:rPr>
                          <w:rFonts w:ascii="Arial" w:hAnsi="Arial" w:cs="Arial"/>
                          <w:b/>
                          <w:bCs/>
                          <w:sz w:val="24"/>
                          <w:szCs w:val="24"/>
                        </w:rPr>
                      </w:pPr>
                      <w:r w:rsidRPr="001B35E5">
                        <w:rPr>
                          <w:rFonts w:ascii="Arial" w:hAnsi="Arial" w:cs="Arial"/>
                          <w:b/>
                          <w:bCs/>
                          <w:sz w:val="24"/>
                          <w:szCs w:val="24"/>
                        </w:rPr>
                        <w:t xml:space="preserve">To what extent did you feel you were given the opportunity to contribute? </w:t>
                      </w:r>
                    </w:p>
                    <w:p w14:paraId="1AA1B2CB" w14:textId="77777777" w:rsidR="00457453" w:rsidRPr="00A973D8" w:rsidRDefault="00457453" w:rsidP="00457453">
                      <w:pPr>
                        <w:spacing w:line="288" w:lineRule="auto"/>
                        <w:jc w:val="both"/>
                        <w:rPr>
                          <w:rFonts w:ascii="Arial" w:hAnsi="Arial" w:cs="Arial"/>
                        </w:rPr>
                      </w:pPr>
                      <w:r w:rsidRPr="00A973D8">
                        <w:rPr>
                          <w:rFonts w:ascii="Arial" w:hAnsi="Arial" w:cs="Arial"/>
                        </w:rPr>
                        <w:t>If you agree that you were given the opportunity to contribute, please tick either 'strongly agree' or 'agree'.  If you didn't feel that you were given the opportunity to contribute, you should tick either 'disagree' or 'strongly disagree'. If you feel that you don't agree or disagree, but are somewhere in between, please tick 'neutral'.</w:t>
                      </w:r>
                    </w:p>
                  </w:txbxContent>
                </v:textbox>
                <w10:anchorlock/>
              </v:shape>
            </w:pict>
          </mc:Fallback>
        </mc:AlternateContent>
      </w:r>
    </w:p>
    <w:p w14:paraId="7BC4FC4B" w14:textId="77777777" w:rsidR="00457453" w:rsidRPr="00457453" w:rsidRDefault="00457453" w:rsidP="00457453">
      <w:pPr>
        <w:tabs>
          <w:tab w:val="left" w:pos="482"/>
        </w:tabs>
        <w:rPr>
          <w:rFonts w:ascii="Arial" w:hAnsi="Arial" w:cs="Arial"/>
        </w:rPr>
      </w:pPr>
    </w:p>
    <w:p w14:paraId="4F0FC28E" w14:textId="77777777" w:rsidR="00457453" w:rsidRPr="00457453" w:rsidRDefault="00457453" w:rsidP="00457453">
      <w:pPr>
        <w:tabs>
          <w:tab w:val="left" w:pos="482"/>
        </w:tabs>
        <w:rPr>
          <w:rFonts w:ascii="Arial" w:hAnsi="Arial" w:cs="Arial"/>
        </w:rPr>
      </w:pPr>
    </w:p>
    <w:p w14:paraId="2AA79E6C" w14:textId="77777777" w:rsidR="00457453" w:rsidRPr="00457453" w:rsidRDefault="00457453" w:rsidP="00457453">
      <w:pPr>
        <w:widowControl w:val="0"/>
        <w:numPr>
          <w:ilvl w:val="0"/>
          <w:numId w:val="4"/>
        </w:numPr>
        <w:tabs>
          <w:tab w:val="left" w:pos="482"/>
        </w:tabs>
        <w:autoSpaceDE w:val="0"/>
        <w:autoSpaceDN w:val="0"/>
        <w:spacing w:before="1" w:after="0" w:line="235" w:lineRule="auto"/>
        <w:rPr>
          <w:rFonts w:ascii="Arial" w:hAnsi="Arial" w:cs="Arial"/>
        </w:rPr>
      </w:pPr>
      <w:r w:rsidRPr="00457453">
        <w:rPr>
          <w:rFonts w:ascii="Arial" w:hAnsi="Arial" w:cs="Arial"/>
        </w:rPr>
        <w:t>I</w:t>
      </w:r>
      <w:r w:rsidRPr="00457453">
        <w:rPr>
          <w:rFonts w:ascii="Arial" w:hAnsi="Arial" w:cs="Arial"/>
          <w:spacing w:val="-1"/>
        </w:rPr>
        <w:t xml:space="preserve"> </w:t>
      </w:r>
      <w:r w:rsidRPr="00457453">
        <w:rPr>
          <w:rFonts w:ascii="Arial" w:hAnsi="Arial" w:cs="Arial"/>
        </w:rPr>
        <w:t>felt</w:t>
      </w:r>
      <w:r w:rsidRPr="00457453">
        <w:rPr>
          <w:rFonts w:ascii="Arial" w:hAnsi="Arial" w:cs="Arial"/>
          <w:spacing w:val="-1"/>
        </w:rPr>
        <w:t xml:space="preserve"> </w:t>
      </w:r>
      <w:r w:rsidRPr="00457453">
        <w:rPr>
          <w:rFonts w:ascii="Arial" w:hAnsi="Arial" w:cs="Arial"/>
        </w:rPr>
        <w:t>I</w:t>
      </w:r>
      <w:r w:rsidRPr="00457453">
        <w:rPr>
          <w:rFonts w:ascii="Arial" w:hAnsi="Arial" w:cs="Arial"/>
          <w:spacing w:val="-1"/>
        </w:rPr>
        <w:t xml:space="preserve"> </w:t>
      </w:r>
      <w:r w:rsidRPr="00457453">
        <w:rPr>
          <w:rFonts w:ascii="Arial" w:hAnsi="Arial" w:cs="Arial"/>
        </w:rPr>
        <w:t>was</w:t>
      </w:r>
      <w:r w:rsidRPr="00457453">
        <w:rPr>
          <w:rFonts w:ascii="Arial" w:hAnsi="Arial" w:cs="Arial"/>
          <w:spacing w:val="-1"/>
        </w:rPr>
        <w:t xml:space="preserve"> </w:t>
      </w:r>
      <w:r w:rsidRPr="00457453">
        <w:rPr>
          <w:rFonts w:ascii="Arial" w:hAnsi="Arial" w:cs="Arial"/>
        </w:rPr>
        <w:t>given</w:t>
      </w:r>
      <w:r w:rsidRPr="00457453">
        <w:rPr>
          <w:rFonts w:ascii="Arial" w:hAnsi="Arial" w:cs="Arial"/>
          <w:spacing w:val="-1"/>
        </w:rPr>
        <w:t xml:space="preserve"> </w:t>
      </w:r>
      <w:r w:rsidRPr="00457453">
        <w:rPr>
          <w:rFonts w:ascii="Arial" w:hAnsi="Arial" w:cs="Arial"/>
        </w:rPr>
        <w:t>the</w:t>
      </w:r>
      <w:r w:rsidRPr="00457453">
        <w:rPr>
          <w:rFonts w:ascii="Arial" w:hAnsi="Arial" w:cs="Arial"/>
          <w:spacing w:val="-1"/>
        </w:rPr>
        <w:t xml:space="preserve"> </w:t>
      </w:r>
      <w:r w:rsidRPr="00457453">
        <w:rPr>
          <w:rFonts w:ascii="Arial" w:hAnsi="Arial" w:cs="Arial"/>
        </w:rPr>
        <w:t>opportunity to contribute to the task.</w:t>
      </w:r>
    </w:p>
    <w:p w14:paraId="7B757118" w14:textId="77777777" w:rsidR="00457453" w:rsidRPr="00457453" w:rsidRDefault="00457453" w:rsidP="00457453">
      <w:pPr>
        <w:tabs>
          <w:tab w:val="left" w:pos="482"/>
        </w:tabs>
        <w:spacing w:line="235" w:lineRule="auto"/>
        <w:ind w:left="28"/>
        <w:rPr>
          <w:rFonts w:ascii="Arial" w:hAnsi="Arial" w:cs="Arial"/>
        </w:rPr>
      </w:pPr>
    </w:p>
    <w:tbl>
      <w:tblPr>
        <w:tblStyle w:val="TableGrid"/>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6"/>
        <w:gridCol w:w="2101"/>
        <w:gridCol w:w="2081"/>
        <w:gridCol w:w="2067"/>
        <w:gridCol w:w="2093"/>
      </w:tblGrid>
      <w:tr w:rsidR="00457453" w:rsidRPr="00457453" w14:paraId="7F3A6CA3" w14:textId="77777777" w:rsidTr="000123EA">
        <w:tc>
          <w:tcPr>
            <w:tcW w:w="2238" w:type="dxa"/>
          </w:tcPr>
          <w:p w14:paraId="63809A15" w14:textId="77777777" w:rsidR="00457453" w:rsidRPr="00457453" w:rsidRDefault="00457453" w:rsidP="00457453">
            <w:pPr>
              <w:tabs>
                <w:tab w:val="left" w:pos="482"/>
              </w:tabs>
              <w:spacing w:line="235" w:lineRule="auto"/>
              <w:jc w:val="center"/>
              <w:rPr>
                <w:rFonts w:ascii="Arial" w:hAnsi="Arial" w:cs="Arial"/>
                <w:i/>
                <w:iCs/>
              </w:rPr>
            </w:pPr>
            <w:r w:rsidRPr="00457453">
              <w:rPr>
                <w:rFonts w:ascii="Arial" w:hAnsi="Arial" w:cs="Arial"/>
                <w:i/>
                <w:iCs/>
              </w:rPr>
              <w:t>Strongly disagree</w:t>
            </w:r>
          </w:p>
        </w:tc>
        <w:tc>
          <w:tcPr>
            <w:tcW w:w="2238" w:type="dxa"/>
          </w:tcPr>
          <w:p w14:paraId="57A3F4EA" w14:textId="77777777" w:rsidR="00457453" w:rsidRPr="00457453" w:rsidRDefault="00457453" w:rsidP="00457453">
            <w:pPr>
              <w:tabs>
                <w:tab w:val="left" w:pos="482"/>
              </w:tabs>
              <w:spacing w:line="235" w:lineRule="auto"/>
              <w:jc w:val="center"/>
              <w:rPr>
                <w:rFonts w:ascii="Arial" w:hAnsi="Arial" w:cs="Arial"/>
                <w:i/>
                <w:iCs/>
              </w:rPr>
            </w:pPr>
            <w:r w:rsidRPr="00457453">
              <w:rPr>
                <w:rFonts w:ascii="Arial" w:hAnsi="Arial" w:cs="Arial"/>
                <w:i/>
                <w:iCs/>
              </w:rPr>
              <w:t>Disagree</w:t>
            </w:r>
          </w:p>
        </w:tc>
        <w:tc>
          <w:tcPr>
            <w:tcW w:w="2239" w:type="dxa"/>
          </w:tcPr>
          <w:p w14:paraId="47F79451" w14:textId="77777777" w:rsidR="00457453" w:rsidRPr="00457453" w:rsidRDefault="00457453" w:rsidP="00457453">
            <w:pPr>
              <w:tabs>
                <w:tab w:val="left" w:pos="482"/>
              </w:tabs>
              <w:spacing w:line="235" w:lineRule="auto"/>
              <w:jc w:val="center"/>
              <w:rPr>
                <w:rFonts w:ascii="Arial" w:hAnsi="Arial" w:cs="Arial"/>
                <w:i/>
                <w:iCs/>
              </w:rPr>
            </w:pPr>
            <w:r w:rsidRPr="00457453">
              <w:rPr>
                <w:rFonts w:ascii="Arial" w:hAnsi="Arial" w:cs="Arial"/>
                <w:i/>
                <w:iCs/>
              </w:rPr>
              <w:t>Neutral</w:t>
            </w:r>
          </w:p>
        </w:tc>
        <w:tc>
          <w:tcPr>
            <w:tcW w:w="2239" w:type="dxa"/>
          </w:tcPr>
          <w:p w14:paraId="0001C311" w14:textId="77777777" w:rsidR="00457453" w:rsidRPr="00457453" w:rsidRDefault="00457453" w:rsidP="00457453">
            <w:pPr>
              <w:tabs>
                <w:tab w:val="left" w:pos="482"/>
              </w:tabs>
              <w:spacing w:line="235" w:lineRule="auto"/>
              <w:jc w:val="center"/>
              <w:rPr>
                <w:rFonts w:ascii="Arial" w:hAnsi="Arial" w:cs="Arial"/>
                <w:i/>
                <w:iCs/>
              </w:rPr>
            </w:pPr>
            <w:r w:rsidRPr="00457453">
              <w:rPr>
                <w:rFonts w:ascii="Arial" w:hAnsi="Arial" w:cs="Arial"/>
                <w:i/>
                <w:iCs/>
              </w:rPr>
              <w:t>Agree</w:t>
            </w:r>
          </w:p>
        </w:tc>
        <w:tc>
          <w:tcPr>
            <w:tcW w:w="2239" w:type="dxa"/>
          </w:tcPr>
          <w:p w14:paraId="5EA51C45" w14:textId="77777777" w:rsidR="00457453" w:rsidRPr="00457453" w:rsidRDefault="00457453" w:rsidP="00457453">
            <w:pPr>
              <w:tabs>
                <w:tab w:val="left" w:pos="482"/>
              </w:tabs>
              <w:spacing w:line="235" w:lineRule="auto"/>
              <w:jc w:val="center"/>
              <w:rPr>
                <w:rFonts w:ascii="Arial" w:hAnsi="Arial" w:cs="Arial"/>
                <w:i/>
                <w:iCs/>
              </w:rPr>
            </w:pPr>
            <w:r w:rsidRPr="00457453">
              <w:rPr>
                <w:rFonts w:ascii="Arial" w:hAnsi="Arial" w:cs="Arial"/>
                <w:i/>
                <w:iCs/>
              </w:rPr>
              <w:t>Strongly agree</w:t>
            </w:r>
          </w:p>
        </w:tc>
      </w:tr>
      <w:tr w:rsidR="00457453" w:rsidRPr="00457453" w14:paraId="7B63BC99" w14:textId="77777777" w:rsidTr="000123EA">
        <w:tc>
          <w:tcPr>
            <w:tcW w:w="2238" w:type="dxa"/>
          </w:tcPr>
          <w:p w14:paraId="7F66B4A7" w14:textId="77777777" w:rsidR="00457453" w:rsidRPr="00457453" w:rsidRDefault="00457453" w:rsidP="00457453">
            <w:pPr>
              <w:widowControl w:val="0"/>
              <w:numPr>
                <w:ilvl w:val="0"/>
                <w:numId w:val="5"/>
              </w:numPr>
              <w:tabs>
                <w:tab w:val="left" w:pos="482"/>
              </w:tabs>
              <w:autoSpaceDE w:val="0"/>
              <w:autoSpaceDN w:val="0"/>
              <w:spacing w:before="1" w:line="235" w:lineRule="auto"/>
              <w:jc w:val="center"/>
              <w:rPr>
                <w:rFonts w:ascii="Arial" w:hAnsi="Arial" w:cs="Arial"/>
              </w:rPr>
            </w:pPr>
          </w:p>
        </w:tc>
        <w:tc>
          <w:tcPr>
            <w:tcW w:w="2238" w:type="dxa"/>
          </w:tcPr>
          <w:p w14:paraId="222D6C39" w14:textId="77777777" w:rsidR="00457453" w:rsidRPr="00457453" w:rsidRDefault="00457453" w:rsidP="00457453">
            <w:pPr>
              <w:widowControl w:val="0"/>
              <w:numPr>
                <w:ilvl w:val="0"/>
                <w:numId w:val="5"/>
              </w:numPr>
              <w:tabs>
                <w:tab w:val="left" w:pos="482"/>
              </w:tabs>
              <w:autoSpaceDE w:val="0"/>
              <w:autoSpaceDN w:val="0"/>
              <w:spacing w:before="1" w:line="235" w:lineRule="auto"/>
              <w:jc w:val="center"/>
              <w:rPr>
                <w:rFonts w:ascii="Arial" w:hAnsi="Arial" w:cs="Arial"/>
              </w:rPr>
            </w:pPr>
          </w:p>
        </w:tc>
        <w:tc>
          <w:tcPr>
            <w:tcW w:w="2239" w:type="dxa"/>
          </w:tcPr>
          <w:p w14:paraId="439D7C6E" w14:textId="77777777" w:rsidR="00457453" w:rsidRPr="00457453" w:rsidRDefault="00457453" w:rsidP="00457453">
            <w:pPr>
              <w:widowControl w:val="0"/>
              <w:numPr>
                <w:ilvl w:val="0"/>
                <w:numId w:val="5"/>
              </w:numPr>
              <w:tabs>
                <w:tab w:val="left" w:pos="482"/>
              </w:tabs>
              <w:autoSpaceDE w:val="0"/>
              <w:autoSpaceDN w:val="0"/>
              <w:spacing w:before="1" w:line="235" w:lineRule="auto"/>
              <w:jc w:val="center"/>
              <w:rPr>
                <w:rFonts w:ascii="Arial" w:hAnsi="Arial" w:cs="Arial"/>
              </w:rPr>
            </w:pPr>
          </w:p>
        </w:tc>
        <w:tc>
          <w:tcPr>
            <w:tcW w:w="2239" w:type="dxa"/>
          </w:tcPr>
          <w:p w14:paraId="0BBB6ADF" w14:textId="77777777" w:rsidR="00457453" w:rsidRPr="00457453" w:rsidRDefault="00457453" w:rsidP="00457453">
            <w:pPr>
              <w:widowControl w:val="0"/>
              <w:numPr>
                <w:ilvl w:val="0"/>
                <w:numId w:val="5"/>
              </w:numPr>
              <w:tabs>
                <w:tab w:val="left" w:pos="482"/>
              </w:tabs>
              <w:autoSpaceDE w:val="0"/>
              <w:autoSpaceDN w:val="0"/>
              <w:spacing w:before="1" w:line="235" w:lineRule="auto"/>
              <w:jc w:val="center"/>
              <w:rPr>
                <w:rFonts w:ascii="Arial" w:hAnsi="Arial" w:cs="Arial"/>
              </w:rPr>
            </w:pPr>
          </w:p>
        </w:tc>
        <w:tc>
          <w:tcPr>
            <w:tcW w:w="2239" w:type="dxa"/>
          </w:tcPr>
          <w:p w14:paraId="2FFF977F" w14:textId="77777777" w:rsidR="00457453" w:rsidRPr="00457453" w:rsidRDefault="00457453" w:rsidP="00457453">
            <w:pPr>
              <w:widowControl w:val="0"/>
              <w:numPr>
                <w:ilvl w:val="0"/>
                <w:numId w:val="5"/>
              </w:numPr>
              <w:tabs>
                <w:tab w:val="left" w:pos="482"/>
              </w:tabs>
              <w:autoSpaceDE w:val="0"/>
              <w:autoSpaceDN w:val="0"/>
              <w:spacing w:before="1" w:line="235" w:lineRule="auto"/>
              <w:jc w:val="center"/>
              <w:rPr>
                <w:rFonts w:ascii="Arial" w:hAnsi="Arial" w:cs="Arial"/>
              </w:rPr>
            </w:pPr>
          </w:p>
        </w:tc>
      </w:tr>
    </w:tbl>
    <w:p w14:paraId="3C473524" w14:textId="77777777" w:rsidR="00457453" w:rsidRPr="00457453" w:rsidRDefault="00457453" w:rsidP="00457453">
      <w:pPr>
        <w:widowControl w:val="0"/>
        <w:autoSpaceDE w:val="0"/>
        <w:autoSpaceDN w:val="0"/>
        <w:spacing w:before="11" w:after="0" w:line="240" w:lineRule="auto"/>
        <w:rPr>
          <w:rFonts w:ascii="Arial" w:eastAsia="Gill Sans MT" w:hAnsi="Arial" w:cs="Arial"/>
          <w:kern w:val="0"/>
          <w:lang w:val="en-US"/>
          <w14:ligatures w14:val="none"/>
        </w:rPr>
      </w:pPr>
    </w:p>
    <w:p w14:paraId="12CE6DCA" w14:textId="77777777" w:rsidR="00457453" w:rsidRPr="00457453" w:rsidRDefault="00457453" w:rsidP="00457453">
      <w:pPr>
        <w:widowControl w:val="0"/>
        <w:autoSpaceDE w:val="0"/>
        <w:autoSpaceDN w:val="0"/>
        <w:spacing w:before="11" w:after="0" w:line="240" w:lineRule="auto"/>
        <w:rPr>
          <w:rFonts w:ascii="Arial" w:eastAsia="Gill Sans MT" w:hAnsi="Arial" w:cs="Arial"/>
          <w:kern w:val="0"/>
          <w:lang w:val="en-US"/>
          <w14:ligatures w14:val="none"/>
        </w:rPr>
      </w:pPr>
    </w:p>
    <w:p w14:paraId="14568B58" w14:textId="77777777" w:rsidR="00457453" w:rsidRPr="00457453" w:rsidRDefault="00457453" w:rsidP="00457453">
      <w:pPr>
        <w:widowControl w:val="0"/>
        <w:autoSpaceDE w:val="0"/>
        <w:autoSpaceDN w:val="0"/>
        <w:spacing w:before="11" w:after="0" w:line="240" w:lineRule="auto"/>
        <w:rPr>
          <w:rFonts w:ascii="Arial" w:eastAsia="Gill Sans MT" w:hAnsi="Arial" w:cs="Arial"/>
          <w:kern w:val="0"/>
          <w:lang w:val="en-US"/>
          <w14:ligatures w14:val="none"/>
        </w:rPr>
      </w:pPr>
    </w:p>
    <w:p w14:paraId="572C61D8" w14:textId="77777777" w:rsidR="00457453" w:rsidRPr="00457453" w:rsidRDefault="00457453" w:rsidP="00457453">
      <w:pPr>
        <w:widowControl w:val="0"/>
        <w:numPr>
          <w:ilvl w:val="0"/>
          <w:numId w:val="4"/>
        </w:numPr>
        <w:autoSpaceDE w:val="0"/>
        <w:autoSpaceDN w:val="0"/>
        <w:spacing w:before="11" w:after="0" w:line="240" w:lineRule="auto"/>
        <w:rPr>
          <w:rFonts w:ascii="Arial" w:eastAsia="Gill Sans MT" w:hAnsi="Arial" w:cs="Arial"/>
          <w:kern w:val="0"/>
          <w:lang w:val="en-US"/>
          <w14:ligatures w14:val="none"/>
        </w:rPr>
      </w:pPr>
      <w:r w:rsidRPr="00457453">
        <w:rPr>
          <w:rFonts w:ascii="Arial" w:eastAsia="Gill Sans MT" w:hAnsi="Arial" w:cs="Arial"/>
          <w:kern w:val="0"/>
          <w:lang w:val="en-US"/>
          <w14:ligatures w14:val="none"/>
        </w:rPr>
        <w:t>Can you explain why you gave this rating?</w:t>
      </w:r>
    </w:p>
    <w:p w14:paraId="5CB2821E" w14:textId="77777777" w:rsidR="00457453" w:rsidRPr="00457453" w:rsidRDefault="00457453" w:rsidP="00457453">
      <w:pPr>
        <w:tabs>
          <w:tab w:val="left" w:pos="482"/>
        </w:tabs>
        <w:rPr>
          <w:rFonts w:ascii="Arial" w:hAnsi="Arial" w:cs="Arial"/>
        </w:rPr>
      </w:pPr>
    </w:p>
    <w:p w14:paraId="4736B342" w14:textId="77777777" w:rsidR="00457453" w:rsidRPr="00457453" w:rsidRDefault="00457453" w:rsidP="00457453">
      <w:pPr>
        <w:tabs>
          <w:tab w:val="left" w:pos="482"/>
        </w:tabs>
        <w:rPr>
          <w:rFonts w:ascii="Arial" w:hAnsi="Arial" w:cs="Arial"/>
        </w:rPr>
      </w:pPr>
    </w:p>
    <w:p w14:paraId="4208B94B" w14:textId="77777777" w:rsidR="00457453" w:rsidRPr="00457453" w:rsidRDefault="00457453" w:rsidP="00457453">
      <w:pPr>
        <w:tabs>
          <w:tab w:val="left" w:pos="482"/>
        </w:tabs>
        <w:rPr>
          <w:rFonts w:ascii="Arial" w:hAnsi="Arial" w:cs="Arial"/>
        </w:rPr>
      </w:pPr>
    </w:p>
    <w:p w14:paraId="5578075F" w14:textId="77777777" w:rsidR="00457453" w:rsidRPr="00457453" w:rsidRDefault="00457453" w:rsidP="00457453">
      <w:pPr>
        <w:tabs>
          <w:tab w:val="left" w:pos="482"/>
        </w:tabs>
        <w:rPr>
          <w:rFonts w:ascii="Arial" w:hAnsi="Arial" w:cs="Arial"/>
        </w:rPr>
      </w:pPr>
      <w:r w:rsidRPr="00457453">
        <w:rPr>
          <w:noProof/>
          <w:spacing w:val="-2"/>
        </w:rPr>
        <mc:AlternateContent>
          <mc:Choice Requires="wps">
            <w:drawing>
              <wp:inline distT="0" distB="0" distL="0" distR="0" wp14:anchorId="70743FCD" wp14:editId="36C08845">
                <wp:extent cx="6591719" cy="1105319"/>
                <wp:effectExtent l="0" t="0" r="12700" b="12700"/>
                <wp:docPr id="739168689" name="Text Box 49"/>
                <wp:cNvGraphicFramePr/>
                <a:graphic xmlns:a="http://schemas.openxmlformats.org/drawingml/2006/main">
                  <a:graphicData uri="http://schemas.microsoft.com/office/word/2010/wordprocessingShape">
                    <wps:wsp>
                      <wps:cNvSpPr txBox="1"/>
                      <wps:spPr>
                        <a:xfrm>
                          <a:off x="0" y="0"/>
                          <a:ext cx="6591719" cy="1105319"/>
                        </a:xfrm>
                        <a:prstGeom prst="rect">
                          <a:avLst/>
                        </a:prstGeom>
                        <a:solidFill>
                          <a:sysClr val="window" lastClr="FFFFFF">
                            <a:lumMod val="95000"/>
                          </a:sysClr>
                        </a:solidFill>
                        <a:ln w="6350">
                          <a:solidFill>
                            <a:sysClr val="windowText" lastClr="000000"/>
                          </a:solidFill>
                        </a:ln>
                      </wps:spPr>
                      <wps:txbx>
                        <w:txbxContent>
                          <w:p w14:paraId="7BAF13B9" w14:textId="77777777" w:rsidR="00457453" w:rsidRPr="001B35E5" w:rsidRDefault="00457453" w:rsidP="00457453">
                            <w:pPr>
                              <w:spacing w:after="60" w:line="264" w:lineRule="auto"/>
                              <w:ind w:right="119"/>
                              <w:jc w:val="both"/>
                              <w:rPr>
                                <w:rFonts w:ascii="Arial" w:hAnsi="Arial" w:cs="Arial"/>
                                <w:b/>
                                <w:spacing w:val="-2"/>
                                <w:sz w:val="24"/>
                                <w:szCs w:val="24"/>
                              </w:rPr>
                            </w:pPr>
                            <w:r w:rsidRPr="001B35E5">
                              <w:rPr>
                                <w:rFonts w:ascii="Arial" w:hAnsi="Arial" w:cs="Arial"/>
                                <w:b/>
                                <w:sz w:val="24"/>
                                <w:szCs w:val="24"/>
                              </w:rPr>
                              <w:t>To</w:t>
                            </w:r>
                            <w:r w:rsidRPr="001B35E5">
                              <w:rPr>
                                <w:rFonts w:ascii="Arial" w:hAnsi="Arial" w:cs="Arial"/>
                                <w:b/>
                                <w:spacing w:val="15"/>
                                <w:sz w:val="24"/>
                                <w:szCs w:val="24"/>
                              </w:rPr>
                              <w:t xml:space="preserve"> </w:t>
                            </w:r>
                            <w:r w:rsidRPr="001B35E5">
                              <w:rPr>
                                <w:rFonts w:ascii="Arial" w:hAnsi="Arial" w:cs="Arial"/>
                                <w:b/>
                                <w:sz w:val="24"/>
                                <w:szCs w:val="24"/>
                              </w:rPr>
                              <w:t>what</w:t>
                            </w:r>
                            <w:r w:rsidRPr="001B35E5">
                              <w:rPr>
                                <w:rFonts w:ascii="Arial" w:hAnsi="Arial" w:cs="Arial"/>
                                <w:b/>
                                <w:spacing w:val="16"/>
                                <w:sz w:val="24"/>
                                <w:szCs w:val="24"/>
                              </w:rPr>
                              <w:t xml:space="preserve"> </w:t>
                            </w:r>
                            <w:r w:rsidRPr="001B35E5">
                              <w:rPr>
                                <w:rFonts w:ascii="Arial" w:hAnsi="Arial" w:cs="Arial"/>
                                <w:b/>
                                <w:sz w:val="24"/>
                                <w:szCs w:val="24"/>
                              </w:rPr>
                              <w:t>extent</w:t>
                            </w:r>
                            <w:r w:rsidRPr="001B35E5">
                              <w:rPr>
                                <w:rFonts w:ascii="Arial" w:hAnsi="Arial" w:cs="Arial"/>
                                <w:b/>
                                <w:spacing w:val="16"/>
                                <w:sz w:val="24"/>
                                <w:szCs w:val="24"/>
                              </w:rPr>
                              <w:t xml:space="preserve"> </w:t>
                            </w:r>
                            <w:r w:rsidRPr="001B35E5">
                              <w:rPr>
                                <w:rFonts w:ascii="Arial" w:hAnsi="Arial" w:cs="Arial"/>
                                <w:b/>
                                <w:sz w:val="24"/>
                                <w:szCs w:val="24"/>
                              </w:rPr>
                              <w:t>was the research and question(s) adequately explained?</w:t>
                            </w:r>
                          </w:p>
                          <w:p w14:paraId="0694A309" w14:textId="77777777" w:rsidR="00457453" w:rsidRPr="00A973D8" w:rsidRDefault="00457453" w:rsidP="00457453">
                            <w:pPr>
                              <w:spacing w:line="288" w:lineRule="auto"/>
                              <w:ind w:left="57" w:right="119"/>
                              <w:jc w:val="both"/>
                              <w:rPr>
                                <w:rFonts w:ascii="Arial" w:hAnsi="Arial" w:cs="Arial"/>
                                <w:bCs/>
                              </w:rPr>
                            </w:pPr>
                            <w:r w:rsidRPr="00A973D8">
                              <w:rPr>
                                <w:rFonts w:ascii="Arial" w:hAnsi="Arial" w:cs="Arial"/>
                                <w:bCs/>
                                <w:color w:val="212121"/>
                              </w:rPr>
                              <w:t>If you agree that the research and question(s) was adequately explained, please tick either 'strongly agree' or 'agree'.  If you didn't feel that the research and question was explained well, you should tick either 'disagree' or 'strongly disagree'.  If you feel that you don't agree or disagree, but are somewhere in between, please tick 'neutral'.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0743FCD" id="_x0000_s1039" type="#_x0000_t202" style="width:519.05pt;height:8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" fillcolor="#f2f2f2" strokecolor="windowText" strokeweight=".5pt">
                <v:textbox>
                  <w:txbxContent>
                    <w:p w14:paraId="7BAF13B9" w14:textId="77777777" w:rsidR="00457453" w:rsidRPr="001B35E5" w:rsidRDefault="00457453" w:rsidP="00457453">
                      <w:pPr>
                        <w:spacing w:after="60" w:line="264" w:lineRule="auto"/>
                        <w:ind w:right="119"/>
                        <w:jc w:val="both"/>
                        <w:rPr>
                          <w:rFonts w:ascii="Arial" w:hAnsi="Arial" w:cs="Arial"/>
                          <w:b/>
                          <w:spacing w:val="-2"/>
                          <w:sz w:val="24"/>
                          <w:szCs w:val="24"/>
                        </w:rPr>
                      </w:pPr>
                      <w:r w:rsidRPr="001B35E5">
                        <w:rPr>
                          <w:rFonts w:ascii="Arial" w:hAnsi="Arial" w:cs="Arial"/>
                          <w:b/>
                          <w:sz w:val="24"/>
                          <w:szCs w:val="24"/>
                        </w:rPr>
                        <w:t>To</w:t>
                      </w:r>
                      <w:r w:rsidRPr="001B35E5">
                        <w:rPr>
                          <w:rFonts w:ascii="Arial" w:hAnsi="Arial" w:cs="Arial"/>
                          <w:b/>
                          <w:spacing w:val="15"/>
                          <w:sz w:val="24"/>
                          <w:szCs w:val="24"/>
                        </w:rPr>
                        <w:t xml:space="preserve"> </w:t>
                      </w:r>
                      <w:r w:rsidRPr="001B35E5">
                        <w:rPr>
                          <w:rFonts w:ascii="Arial" w:hAnsi="Arial" w:cs="Arial"/>
                          <w:b/>
                          <w:sz w:val="24"/>
                          <w:szCs w:val="24"/>
                        </w:rPr>
                        <w:t>what</w:t>
                      </w:r>
                      <w:r w:rsidRPr="001B35E5">
                        <w:rPr>
                          <w:rFonts w:ascii="Arial" w:hAnsi="Arial" w:cs="Arial"/>
                          <w:b/>
                          <w:spacing w:val="16"/>
                          <w:sz w:val="24"/>
                          <w:szCs w:val="24"/>
                        </w:rPr>
                        <w:t xml:space="preserve"> </w:t>
                      </w:r>
                      <w:r w:rsidRPr="001B35E5">
                        <w:rPr>
                          <w:rFonts w:ascii="Arial" w:hAnsi="Arial" w:cs="Arial"/>
                          <w:b/>
                          <w:sz w:val="24"/>
                          <w:szCs w:val="24"/>
                        </w:rPr>
                        <w:t>extent</w:t>
                      </w:r>
                      <w:r w:rsidRPr="001B35E5">
                        <w:rPr>
                          <w:rFonts w:ascii="Arial" w:hAnsi="Arial" w:cs="Arial"/>
                          <w:b/>
                          <w:spacing w:val="16"/>
                          <w:sz w:val="24"/>
                          <w:szCs w:val="24"/>
                        </w:rPr>
                        <w:t xml:space="preserve"> </w:t>
                      </w:r>
                      <w:r w:rsidRPr="001B35E5">
                        <w:rPr>
                          <w:rFonts w:ascii="Arial" w:hAnsi="Arial" w:cs="Arial"/>
                          <w:b/>
                          <w:sz w:val="24"/>
                          <w:szCs w:val="24"/>
                        </w:rPr>
                        <w:t>was the research and question(s) adequately explained?</w:t>
                      </w:r>
                    </w:p>
                    <w:p w14:paraId="0694A309" w14:textId="77777777" w:rsidR="00457453" w:rsidRPr="00A973D8" w:rsidRDefault="00457453" w:rsidP="00457453">
                      <w:pPr>
                        <w:spacing w:line="288" w:lineRule="auto"/>
                        <w:ind w:left="57" w:right="119"/>
                        <w:jc w:val="both"/>
                        <w:rPr>
                          <w:rFonts w:ascii="Arial" w:hAnsi="Arial" w:cs="Arial"/>
                          <w:bCs/>
                        </w:rPr>
                      </w:pPr>
                      <w:r w:rsidRPr="00A973D8">
                        <w:rPr>
                          <w:rFonts w:ascii="Arial" w:hAnsi="Arial" w:cs="Arial"/>
                          <w:bCs/>
                          <w:color w:val="212121"/>
                        </w:rPr>
                        <w:t>If you agree that the research and question(s) was adequately explained, please tick either 'strongly agree' or 'agree'.  If you didn't feel that the research and question was explained well, you should tick either 'disagree' or 'strongly disagree'.  If you feel that you don't agree or disagree, but are somewhere in between, please tick 'neutral'.</w:t>
                      </w:r>
                    </w:p>
                  </w:txbxContent>
                </v:textbox>
                <w10:anchorlock/>
              </v:shape>
            </w:pict>
          </mc:Fallback>
        </mc:AlternateContent>
      </w:r>
    </w:p>
    <w:p w14:paraId="78BFAFBC" w14:textId="77777777" w:rsidR="00457453" w:rsidRPr="00457453" w:rsidRDefault="00457453" w:rsidP="00457453">
      <w:pPr>
        <w:tabs>
          <w:tab w:val="left" w:pos="482"/>
        </w:tabs>
        <w:rPr>
          <w:rFonts w:ascii="Arial" w:hAnsi="Arial" w:cs="Arial"/>
        </w:rPr>
      </w:pPr>
    </w:p>
    <w:p w14:paraId="6CC5B289" w14:textId="77777777" w:rsidR="00457453" w:rsidRPr="00457453" w:rsidRDefault="00457453" w:rsidP="00457453">
      <w:pPr>
        <w:tabs>
          <w:tab w:val="left" w:pos="482"/>
        </w:tabs>
        <w:rPr>
          <w:rFonts w:ascii="Arial" w:hAnsi="Arial" w:cs="Arial"/>
        </w:rPr>
      </w:pPr>
    </w:p>
    <w:p w14:paraId="775F19B1" w14:textId="77777777" w:rsidR="00457453" w:rsidRPr="00457453" w:rsidRDefault="00457453" w:rsidP="00457453">
      <w:pPr>
        <w:widowControl w:val="0"/>
        <w:numPr>
          <w:ilvl w:val="0"/>
          <w:numId w:val="4"/>
        </w:numPr>
        <w:tabs>
          <w:tab w:val="left" w:pos="482"/>
        </w:tabs>
        <w:autoSpaceDE w:val="0"/>
        <w:autoSpaceDN w:val="0"/>
        <w:spacing w:before="1" w:after="0" w:line="235" w:lineRule="auto"/>
        <w:rPr>
          <w:rFonts w:ascii="Arial" w:hAnsi="Arial" w:cs="Arial"/>
        </w:rPr>
      </w:pPr>
      <w:r w:rsidRPr="00457453">
        <w:rPr>
          <w:rFonts w:ascii="Arial" w:hAnsi="Arial" w:cs="Arial"/>
        </w:rPr>
        <w:t>I felt the research and question(s) was adequately explained to me</w:t>
      </w:r>
    </w:p>
    <w:p w14:paraId="1669991C" w14:textId="77777777" w:rsidR="00457453" w:rsidRPr="00457453" w:rsidRDefault="00457453" w:rsidP="00457453">
      <w:pPr>
        <w:tabs>
          <w:tab w:val="left" w:pos="482"/>
        </w:tabs>
        <w:spacing w:line="235" w:lineRule="auto"/>
        <w:ind w:left="28"/>
        <w:rPr>
          <w:rFonts w:ascii="Arial" w:hAnsi="Arial" w:cs="Arial"/>
        </w:rPr>
      </w:pPr>
    </w:p>
    <w:tbl>
      <w:tblPr>
        <w:tblStyle w:val="TableGrid"/>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6"/>
        <w:gridCol w:w="2101"/>
        <w:gridCol w:w="2081"/>
        <w:gridCol w:w="2067"/>
        <w:gridCol w:w="2093"/>
      </w:tblGrid>
      <w:tr w:rsidR="00457453" w:rsidRPr="00457453" w14:paraId="2CE7E637" w14:textId="77777777" w:rsidTr="000123EA">
        <w:tc>
          <w:tcPr>
            <w:tcW w:w="2238" w:type="dxa"/>
          </w:tcPr>
          <w:p w14:paraId="6C2379BF" w14:textId="77777777" w:rsidR="00457453" w:rsidRPr="00457453" w:rsidRDefault="00457453" w:rsidP="00457453">
            <w:pPr>
              <w:tabs>
                <w:tab w:val="left" w:pos="482"/>
              </w:tabs>
              <w:spacing w:line="235" w:lineRule="auto"/>
              <w:jc w:val="center"/>
              <w:rPr>
                <w:rFonts w:ascii="Arial" w:hAnsi="Arial" w:cs="Arial"/>
                <w:i/>
                <w:iCs/>
              </w:rPr>
            </w:pPr>
            <w:r w:rsidRPr="00457453">
              <w:rPr>
                <w:rFonts w:ascii="Arial" w:hAnsi="Arial" w:cs="Arial"/>
                <w:i/>
                <w:iCs/>
              </w:rPr>
              <w:t>Strongly disagree</w:t>
            </w:r>
          </w:p>
        </w:tc>
        <w:tc>
          <w:tcPr>
            <w:tcW w:w="2238" w:type="dxa"/>
          </w:tcPr>
          <w:p w14:paraId="28028588" w14:textId="77777777" w:rsidR="00457453" w:rsidRPr="00457453" w:rsidRDefault="00457453" w:rsidP="00457453">
            <w:pPr>
              <w:tabs>
                <w:tab w:val="left" w:pos="482"/>
              </w:tabs>
              <w:spacing w:line="235" w:lineRule="auto"/>
              <w:jc w:val="center"/>
              <w:rPr>
                <w:rFonts w:ascii="Arial" w:hAnsi="Arial" w:cs="Arial"/>
                <w:i/>
                <w:iCs/>
              </w:rPr>
            </w:pPr>
            <w:r w:rsidRPr="00457453">
              <w:rPr>
                <w:rFonts w:ascii="Arial" w:hAnsi="Arial" w:cs="Arial"/>
                <w:i/>
                <w:iCs/>
              </w:rPr>
              <w:t>Disagree</w:t>
            </w:r>
          </w:p>
        </w:tc>
        <w:tc>
          <w:tcPr>
            <w:tcW w:w="2239" w:type="dxa"/>
          </w:tcPr>
          <w:p w14:paraId="03C970AD" w14:textId="77777777" w:rsidR="00457453" w:rsidRPr="00457453" w:rsidRDefault="00457453" w:rsidP="00457453">
            <w:pPr>
              <w:tabs>
                <w:tab w:val="left" w:pos="482"/>
              </w:tabs>
              <w:spacing w:line="235" w:lineRule="auto"/>
              <w:jc w:val="center"/>
              <w:rPr>
                <w:rFonts w:ascii="Arial" w:hAnsi="Arial" w:cs="Arial"/>
                <w:i/>
                <w:iCs/>
              </w:rPr>
            </w:pPr>
            <w:r w:rsidRPr="00457453">
              <w:rPr>
                <w:rFonts w:ascii="Arial" w:hAnsi="Arial" w:cs="Arial"/>
                <w:i/>
                <w:iCs/>
              </w:rPr>
              <w:t>Neutral</w:t>
            </w:r>
          </w:p>
        </w:tc>
        <w:tc>
          <w:tcPr>
            <w:tcW w:w="2239" w:type="dxa"/>
          </w:tcPr>
          <w:p w14:paraId="61F44E26" w14:textId="77777777" w:rsidR="00457453" w:rsidRPr="00457453" w:rsidRDefault="00457453" w:rsidP="00457453">
            <w:pPr>
              <w:tabs>
                <w:tab w:val="left" w:pos="482"/>
              </w:tabs>
              <w:spacing w:line="235" w:lineRule="auto"/>
              <w:jc w:val="center"/>
              <w:rPr>
                <w:rFonts w:ascii="Arial" w:hAnsi="Arial" w:cs="Arial"/>
                <w:i/>
                <w:iCs/>
              </w:rPr>
            </w:pPr>
            <w:r w:rsidRPr="00457453">
              <w:rPr>
                <w:rFonts w:ascii="Arial" w:hAnsi="Arial" w:cs="Arial"/>
                <w:i/>
                <w:iCs/>
              </w:rPr>
              <w:t>Agree</w:t>
            </w:r>
          </w:p>
        </w:tc>
        <w:tc>
          <w:tcPr>
            <w:tcW w:w="2239" w:type="dxa"/>
          </w:tcPr>
          <w:p w14:paraId="7466F592" w14:textId="77777777" w:rsidR="00457453" w:rsidRPr="00457453" w:rsidRDefault="00457453" w:rsidP="00457453">
            <w:pPr>
              <w:tabs>
                <w:tab w:val="left" w:pos="482"/>
              </w:tabs>
              <w:spacing w:line="235" w:lineRule="auto"/>
              <w:jc w:val="center"/>
              <w:rPr>
                <w:rFonts w:ascii="Arial" w:hAnsi="Arial" w:cs="Arial"/>
                <w:i/>
                <w:iCs/>
              </w:rPr>
            </w:pPr>
            <w:r w:rsidRPr="00457453">
              <w:rPr>
                <w:rFonts w:ascii="Arial" w:hAnsi="Arial" w:cs="Arial"/>
                <w:i/>
                <w:iCs/>
              </w:rPr>
              <w:t>Strongly agree</w:t>
            </w:r>
          </w:p>
        </w:tc>
      </w:tr>
      <w:tr w:rsidR="00457453" w:rsidRPr="00457453" w14:paraId="63CC487C" w14:textId="77777777" w:rsidTr="000123EA">
        <w:tc>
          <w:tcPr>
            <w:tcW w:w="2238" w:type="dxa"/>
          </w:tcPr>
          <w:p w14:paraId="57778F57" w14:textId="77777777" w:rsidR="00457453" w:rsidRPr="00457453" w:rsidRDefault="00457453" w:rsidP="00457453">
            <w:pPr>
              <w:widowControl w:val="0"/>
              <w:numPr>
                <w:ilvl w:val="0"/>
                <w:numId w:val="5"/>
              </w:numPr>
              <w:tabs>
                <w:tab w:val="left" w:pos="482"/>
              </w:tabs>
              <w:autoSpaceDE w:val="0"/>
              <w:autoSpaceDN w:val="0"/>
              <w:spacing w:before="1" w:line="235" w:lineRule="auto"/>
              <w:jc w:val="center"/>
              <w:rPr>
                <w:rFonts w:ascii="Arial" w:hAnsi="Arial" w:cs="Arial"/>
              </w:rPr>
            </w:pPr>
          </w:p>
        </w:tc>
        <w:tc>
          <w:tcPr>
            <w:tcW w:w="2238" w:type="dxa"/>
          </w:tcPr>
          <w:p w14:paraId="20C2E1C3" w14:textId="77777777" w:rsidR="00457453" w:rsidRPr="00457453" w:rsidRDefault="00457453" w:rsidP="00457453">
            <w:pPr>
              <w:widowControl w:val="0"/>
              <w:numPr>
                <w:ilvl w:val="0"/>
                <w:numId w:val="5"/>
              </w:numPr>
              <w:tabs>
                <w:tab w:val="left" w:pos="482"/>
              </w:tabs>
              <w:autoSpaceDE w:val="0"/>
              <w:autoSpaceDN w:val="0"/>
              <w:spacing w:before="1" w:line="235" w:lineRule="auto"/>
              <w:jc w:val="center"/>
              <w:rPr>
                <w:rFonts w:ascii="Arial" w:hAnsi="Arial" w:cs="Arial"/>
              </w:rPr>
            </w:pPr>
          </w:p>
        </w:tc>
        <w:tc>
          <w:tcPr>
            <w:tcW w:w="2239" w:type="dxa"/>
          </w:tcPr>
          <w:p w14:paraId="6F5BB18E" w14:textId="77777777" w:rsidR="00457453" w:rsidRPr="00457453" w:rsidRDefault="00457453" w:rsidP="00457453">
            <w:pPr>
              <w:widowControl w:val="0"/>
              <w:numPr>
                <w:ilvl w:val="0"/>
                <w:numId w:val="5"/>
              </w:numPr>
              <w:tabs>
                <w:tab w:val="left" w:pos="482"/>
              </w:tabs>
              <w:autoSpaceDE w:val="0"/>
              <w:autoSpaceDN w:val="0"/>
              <w:spacing w:before="1" w:line="235" w:lineRule="auto"/>
              <w:jc w:val="center"/>
              <w:rPr>
                <w:rFonts w:ascii="Arial" w:hAnsi="Arial" w:cs="Arial"/>
              </w:rPr>
            </w:pPr>
          </w:p>
        </w:tc>
        <w:tc>
          <w:tcPr>
            <w:tcW w:w="2239" w:type="dxa"/>
          </w:tcPr>
          <w:p w14:paraId="2BB78BE0" w14:textId="77777777" w:rsidR="00457453" w:rsidRPr="00457453" w:rsidRDefault="00457453" w:rsidP="00457453">
            <w:pPr>
              <w:widowControl w:val="0"/>
              <w:numPr>
                <w:ilvl w:val="0"/>
                <w:numId w:val="5"/>
              </w:numPr>
              <w:tabs>
                <w:tab w:val="left" w:pos="482"/>
              </w:tabs>
              <w:autoSpaceDE w:val="0"/>
              <w:autoSpaceDN w:val="0"/>
              <w:spacing w:before="1" w:line="235" w:lineRule="auto"/>
              <w:jc w:val="center"/>
              <w:rPr>
                <w:rFonts w:ascii="Arial" w:hAnsi="Arial" w:cs="Arial"/>
              </w:rPr>
            </w:pPr>
          </w:p>
        </w:tc>
        <w:tc>
          <w:tcPr>
            <w:tcW w:w="2239" w:type="dxa"/>
          </w:tcPr>
          <w:p w14:paraId="3B7DCA72" w14:textId="77777777" w:rsidR="00457453" w:rsidRPr="00457453" w:rsidRDefault="00457453" w:rsidP="00457453">
            <w:pPr>
              <w:widowControl w:val="0"/>
              <w:numPr>
                <w:ilvl w:val="0"/>
                <w:numId w:val="5"/>
              </w:numPr>
              <w:tabs>
                <w:tab w:val="left" w:pos="482"/>
              </w:tabs>
              <w:autoSpaceDE w:val="0"/>
              <w:autoSpaceDN w:val="0"/>
              <w:spacing w:before="1" w:line="235" w:lineRule="auto"/>
              <w:jc w:val="center"/>
              <w:rPr>
                <w:rFonts w:ascii="Arial" w:hAnsi="Arial" w:cs="Arial"/>
              </w:rPr>
            </w:pPr>
          </w:p>
        </w:tc>
      </w:tr>
    </w:tbl>
    <w:p w14:paraId="2F05AB6B" w14:textId="77777777" w:rsidR="00457453" w:rsidRPr="00457453" w:rsidRDefault="00457453" w:rsidP="00457453">
      <w:pPr>
        <w:tabs>
          <w:tab w:val="left" w:pos="482"/>
        </w:tabs>
        <w:spacing w:line="235" w:lineRule="auto"/>
        <w:ind w:left="28"/>
        <w:rPr>
          <w:rFonts w:ascii="Arial" w:hAnsi="Arial" w:cs="Arial"/>
        </w:rPr>
      </w:pPr>
    </w:p>
    <w:p w14:paraId="078DF0B5" w14:textId="77777777" w:rsidR="00457453" w:rsidRPr="00457453" w:rsidRDefault="00457453" w:rsidP="00457453">
      <w:pPr>
        <w:tabs>
          <w:tab w:val="left" w:pos="482"/>
        </w:tabs>
        <w:spacing w:line="235" w:lineRule="auto"/>
        <w:ind w:left="28"/>
        <w:rPr>
          <w:rFonts w:ascii="Arial" w:hAnsi="Arial" w:cs="Arial"/>
        </w:rPr>
      </w:pPr>
    </w:p>
    <w:p w14:paraId="6B57F225" w14:textId="77777777" w:rsidR="00457453" w:rsidRPr="00457453" w:rsidRDefault="00457453" w:rsidP="00457453">
      <w:pPr>
        <w:tabs>
          <w:tab w:val="left" w:pos="482"/>
        </w:tabs>
        <w:spacing w:line="235" w:lineRule="auto"/>
        <w:ind w:left="28"/>
        <w:rPr>
          <w:rFonts w:ascii="Arial" w:hAnsi="Arial" w:cs="Arial"/>
        </w:rPr>
      </w:pPr>
    </w:p>
    <w:p w14:paraId="27F15D98" w14:textId="77777777" w:rsidR="00457453" w:rsidRPr="00457453" w:rsidRDefault="00457453" w:rsidP="00457453">
      <w:pPr>
        <w:widowControl w:val="0"/>
        <w:numPr>
          <w:ilvl w:val="0"/>
          <w:numId w:val="4"/>
        </w:numPr>
        <w:tabs>
          <w:tab w:val="left" w:pos="482"/>
        </w:tabs>
        <w:autoSpaceDE w:val="0"/>
        <w:autoSpaceDN w:val="0"/>
        <w:spacing w:before="1" w:after="0" w:line="235" w:lineRule="auto"/>
        <w:rPr>
          <w:rFonts w:ascii="Arial" w:hAnsi="Arial" w:cs="Arial"/>
        </w:rPr>
      </w:pPr>
      <w:r w:rsidRPr="00457453">
        <w:rPr>
          <w:rFonts w:ascii="Arial" w:hAnsi="Arial" w:cs="Arial"/>
        </w:rPr>
        <w:t>Can you explain why you gave this rating?</w:t>
      </w:r>
    </w:p>
    <w:p w14:paraId="71A05646" w14:textId="77777777" w:rsidR="00457453" w:rsidRPr="00457453" w:rsidRDefault="00457453" w:rsidP="00457453">
      <w:pPr>
        <w:tabs>
          <w:tab w:val="left" w:pos="482"/>
        </w:tabs>
        <w:spacing w:line="235" w:lineRule="auto"/>
        <w:rPr>
          <w:rFonts w:ascii="Arial" w:hAnsi="Arial" w:cs="Arial"/>
        </w:rPr>
      </w:pPr>
    </w:p>
    <w:p w14:paraId="2F1AB544" w14:textId="77777777" w:rsidR="00457453" w:rsidRPr="00457453" w:rsidRDefault="00457453" w:rsidP="00457453">
      <w:pPr>
        <w:tabs>
          <w:tab w:val="left" w:pos="482"/>
        </w:tabs>
        <w:spacing w:line="235" w:lineRule="auto"/>
        <w:rPr>
          <w:rFonts w:ascii="Arial" w:hAnsi="Arial" w:cs="Arial"/>
        </w:rPr>
      </w:pPr>
    </w:p>
    <w:p w14:paraId="2EA8B2AB" w14:textId="77777777" w:rsidR="00457453" w:rsidRPr="00457453" w:rsidRDefault="00457453" w:rsidP="00457453">
      <w:pPr>
        <w:tabs>
          <w:tab w:val="left" w:pos="482"/>
        </w:tabs>
        <w:spacing w:line="235" w:lineRule="auto"/>
        <w:rPr>
          <w:rFonts w:ascii="Arial" w:hAnsi="Arial" w:cs="Arial"/>
        </w:rPr>
      </w:pPr>
    </w:p>
    <w:p w14:paraId="18DB101B" w14:textId="77777777" w:rsidR="00457453" w:rsidRPr="00457453" w:rsidRDefault="00457453" w:rsidP="00457453">
      <w:pPr>
        <w:tabs>
          <w:tab w:val="left" w:pos="482"/>
        </w:tabs>
        <w:spacing w:line="235" w:lineRule="auto"/>
        <w:rPr>
          <w:rFonts w:ascii="Arial" w:hAnsi="Arial" w:cs="Arial"/>
        </w:rPr>
      </w:pPr>
    </w:p>
    <w:p w14:paraId="2705A850" w14:textId="77777777" w:rsidR="00457453" w:rsidRPr="00457453" w:rsidRDefault="00457453" w:rsidP="00457453">
      <w:pPr>
        <w:tabs>
          <w:tab w:val="left" w:pos="482"/>
        </w:tabs>
        <w:spacing w:line="235" w:lineRule="auto"/>
        <w:rPr>
          <w:rFonts w:ascii="Arial" w:hAnsi="Arial" w:cs="Arial"/>
        </w:rPr>
      </w:pPr>
    </w:p>
    <w:p w14:paraId="1F16CA00" w14:textId="77777777" w:rsidR="00457453" w:rsidRPr="00457453" w:rsidRDefault="00457453" w:rsidP="00457453">
      <w:pPr>
        <w:tabs>
          <w:tab w:val="left" w:pos="482"/>
        </w:tabs>
        <w:spacing w:line="235" w:lineRule="auto"/>
        <w:rPr>
          <w:rFonts w:ascii="Arial" w:hAnsi="Arial" w:cs="Arial"/>
        </w:rPr>
      </w:pPr>
    </w:p>
    <w:p w14:paraId="485019AC" w14:textId="77777777" w:rsidR="00457453" w:rsidRPr="00457453" w:rsidRDefault="00457453" w:rsidP="00457453">
      <w:pPr>
        <w:rPr>
          <w:rFonts w:ascii="Arial" w:hAnsi="Arial" w:cs="Arial"/>
        </w:rPr>
      </w:pPr>
    </w:p>
    <w:p w14:paraId="43F5B3C0" w14:textId="77777777" w:rsidR="00457453" w:rsidRPr="00457453" w:rsidRDefault="00457453" w:rsidP="00457453">
      <w:pPr>
        <w:tabs>
          <w:tab w:val="left" w:pos="482"/>
        </w:tabs>
        <w:spacing w:line="235" w:lineRule="auto"/>
        <w:rPr>
          <w:rFonts w:ascii="Arial" w:hAnsi="Arial" w:cs="Arial"/>
        </w:rPr>
      </w:pPr>
      <w:r w:rsidRPr="00457453">
        <w:rPr>
          <w:noProof/>
          <w:spacing w:val="-2"/>
        </w:rPr>
        <mc:AlternateContent>
          <mc:Choice Requires="wps">
            <w:drawing>
              <wp:inline distT="0" distB="0" distL="0" distR="0" wp14:anchorId="13388F05" wp14:editId="7BD35F05">
                <wp:extent cx="6591300" cy="1014883"/>
                <wp:effectExtent l="0" t="0" r="12700" b="13970"/>
                <wp:docPr id="2095787846" name="Text Box 49"/>
                <wp:cNvGraphicFramePr/>
                <a:graphic xmlns:a="http://schemas.openxmlformats.org/drawingml/2006/main">
                  <a:graphicData uri="http://schemas.microsoft.com/office/word/2010/wordprocessingShape">
                    <wps:wsp>
                      <wps:cNvSpPr txBox="1"/>
                      <wps:spPr>
                        <a:xfrm>
                          <a:off x="0" y="0"/>
                          <a:ext cx="6591300" cy="1014883"/>
                        </a:xfrm>
                        <a:prstGeom prst="rect">
                          <a:avLst/>
                        </a:prstGeom>
                        <a:solidFill>
                          <a:sysClr val="window" lastClr="FFFFFF">
                            <a:lumMod val="95000"/>
                          </a:sysClr>
                        </a:solidFill>
                        <a:ln w="6350">
                          <a:solidFill>
                            <a:sysClr val="windowText" lastClr="000000"/>
                          </a:solidFill>
                        </a:ln>
                      </wps:spPr>
                      <wps:txbx>
                        <w:txbxContent>
                          <w:p w14:paraId="09F13E3C" w14:textId="77777777" w:rsidR="00457453" w:rsidRPr="001B35E5" w:rsidRDefault="00457453" w:rsidP="00457453">
                            <w:pPr>
                              <w:spacing w:after="60" w:line="264" w:lineRule="auto"/>
                              <w:ind w:left="57" w:right="119"/>
                              <w:jc w:val="both"/>
                              <w:rPr>
                                <w:rFonts w:ascii="Arial" w:hAnsi="Arial" w:cs="Arial"/>
                                <w:b/>
                                <w:sz w:val="24"/>
                                <w:szCs w:val="24"/>
                              </w:rPr>
                            </w:pPr>
                            <w:r w:rsidRPr="001B35E5">
                              <w:rPr>
                                <w:rFonts w:ascii="Arial" w:hAnsi="Arial" w:cs="Arial"/>
                                <w:b/>
                                <w:sz w:val="24"/>
                                <w:szCs w:val="24"/>
                              </w:rPr>
                              <w:t>To what extent did you feel that your opinion was listened to?</w:t>
                            </w:r>
                          </w:p>
                          <w:p w14:paraId="06ED3088" w14:textId="77777777" w:rsidR="00457453" w:rsidRPr="00A973D8" w:rsidRDefault="00457453" w:rsidP="00457453">
                            <w:pPr>
                              <w:spacing w:line="288" w:lineRule="auto"/>
                              <w:ind w:left="57" w:right="119"/>
                              <w:jc w:val="both"/>
                              <w:rPr>
                                <w:rFonts w:ascii="Arial" w:hAnsi="Arial" w:cs="Arial"/>
                                <w:bCs/>
                              </w:rPr>
                            </w:pPr>
                            <w:r w:rsidRPr="00AB7EBC">
                              <w:rPr>
                                <w:rFonts w:ascii="Arial" w:hAnsi="Arial" w:cs="Arial"/>
                                <w:bCs/>
                              </w:rPr>
                              <w:t>If you agree that your opinion was listened to, please tick either 'strongly agree' or 'agree'.  If you didn't feel that your opinion was listened to, you should tick either 'disagree' or 'strongly disagree'.  If you feel that you don't agree or disagree, but are somewhere in between, please tick 'neutral'.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3388F05" id="_x0000_s1040" type="#_x0000_t202" style="width:519pt;height:7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" fillcolor="#f2f2f2" strokecolor="windowText" strokeweight=".5pt">
                <v:textbox>
                  <w:txbxContent>
                    <w:p w14:paraId="09F13E3C" w14:textId="77777777" w:rsidR="00457453" w:rsidRPr="001B35E5" w:rsidRDefault="00457453" w:rsidP="00457453">
                      <w:pPr>
                        <w:spacing w:after="60" w:line="264" w:lineRule="auto"/>
                        <w:ind w:left="57" w:right="119"/>
                        <w:jc w:val="both"/>
                        <w:rPr>
                          <w:rFonts w:ascii="Arial" w:hAnsi="Arial" w:cs="Arial"/>
                          <w:b/>
                          <w:sz w:val="24"/>
                          <w:szCs w:val="24"/>
                        </w:rPr>
                      </w:pPr>
                      <w:r w:rsidRPr="001B35E5">
                        <w:rPr>
                          <w:rFonts w:ascii="Arial" w:hAnsi="Arial" w:cs="Arial"/>
                          <w:b/>
                          <w:sz w:val="24"/>
                          <w:szCs w:val="24"/>
                        </w:rPr>
                        <w:t>To what extent did you feel that your opinion was listened to?</w:t>
                      </w:r>
                    </w:p>
                    <w:p w14:paraId="06ED3088" w14:textId="77777777" w:rsidR="00457453" w:rsidRPr="00A973D8" w:rsidRDefault="00457453" w:rsidP="00457453">
                      <w:pPr>
                        <w:spacing w:line="288" w:lineRule="auto"/>
                        <w:ind w:left="57" w:right="119"/>
                        <w:jc w:val="both"/>
                        <w:rPr>
                          <w:rFonts w:ascii="Arial" w:hAnsi="Arial" w:cs="Arial"/>
                          <w:bCs/>
                        </w:rPr>
                      </w:pPr>
                      <w:r w:rsidRPr="00AB7EBC">
                        <w:rPr>
                          <w:rFonts w:ascii="Arial" w:hAnsi="Arial" w:cs="Arial"/>
                          <w:bCs/>
                        </w:rPr>
                        <w:t>If you agree that your opinion was listened to, please tick either 'strongly agree' or 'agree'.  If you didn't feel that your opinion was listened to, you should tick either 'disagree' or 'strongly disagree'.  If you feel that you don't agree or disagree, but are somewhere in between, please tick 'neutral'.</w:t>
                      </w:r>
                    </w:p>
                  </w:txbxContent>
                </v:textbox>
                <w10:anchorlock/>
              </v:shape>
            </w:pict>
          </mc:Fallback>
        </mc:AlternateContent>
      </w:r>
    </w:p>
    <w:p w14:paraId="43FDA58A" w14:textId="77777777" w:rsidR="00457453" w:rsidRPr="00457453" w:rsidRDefault="00457453" w:rsidP="00457453">
      <w:pPr>
        <w:tabs>
          <w:tab w:val="left" w:pos="482"/>
        </w:tabs>
        <w:spacing w:line="235" w:lineRule="auto"/>
        <w:rPr>
          <w:rFonts w:ascii="Arial" w:hAnsi="Arial" w:cs="Arial"/>
        </w:rPr>
      </w:pPr>
    </w:p>
    <w:p w14:paraId="74C48256" w14:textId="77777777" w:rsidR="00457453" w:rsidRPr="00457453" w:rsidRDefault="00457453" w:rsidP="00457453">
      <w:pPr>
        <w:tabs>
          <w:tab w:val="left" w:pos="482"/>
        </w:tabs>
        <w:spacing w:line="235" w:lineRule="auto"/>
        <w:rPr>
          <w:rFonts w:ascii="Arial" w:hAnsi="Arial" w:cs="Arial"/>
        </w:rPr>
      </w:pPr>
    </w:p>
    <w:p w14:paraId="31C909F7" w14:textId="77777777" w:rsidR="00457453" w:rsidRPr="00457453" w:rsidRDefault="00457453" w:rsidP="00457453">
      <w:pPr>
        <w:widowControl w:val="0"/>
        <w:numPr>
          <w:ilvl w:val="0"/>
          <w:numId w:val="4"/>
        </w:numPr>
        <w:tabs>
          <w:tab w:val="left" w:pos="482"/>
        </w:tabs>
        <w:autoSpaceDE w:val="0"/>
        <w:autoSpaceDN w:val="0"/>
        <w:spacing w:before="1" w:after="0" w:line="235" w:lineRule="auto"/>
        <w:rPr>
          <w:rFonts w:ascii="Arial" w:hAnsi="Arial" w:cs="Arial"/>
        </w:rPr>
      </w:pPr>
      <w:r w:rsidRPr="00457453">
        <w:rPr>
          <w:rFonts w:ascii="Arial" w:hAnsi="Arial" w:cs="Arial"/>
        </w:rPr>
        <w:t>I felt that my opinion was listened to</w:t>
      </w:r>
    </w:p>
    <w:p w14:paraId="089011CA" w14:textId="77777777" w:rsidR="00457453" w:rsidRPr="00457453" w:rsidRDefault="00457453" w:rsidP="00457453">
      <w:pPr>
        <w:tabs>
          <w:tab w:val="left" w:pos="482"/>
        </w:tabs>
        <w:spacing w:line="235" w:lineRule="auto"/>
        <w:rPr>
          <w:rFonts w:ascii="Arial" w:hAnsi="Arial" w:cs="Arial"/>
        </w:rPr>
      </w:pPr>
    </w:p>
    <w:tbl>
      <w:tblPr>
        <w:tblStyle w:val="TableGrid"/>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6"/>
        <w:gridCol w:w="2101"/>
        <w:gridCol w:w="2081"/>
        <w:gridCol w:w="2067"/>
        <w:gridCol w:w="2093"/>
      </w:tblGrid>
      <w:tr w:rsidR="00457453" w:rsidRPr="00457453" w14:paraId="39AEE5E8" w14:textId="77777777" w:rsidTr="000123EA">
        <w:tc>
          <w:tcPr>
            <w:tcW w:w="2238" w:type="dxa"/>
          </w:tcPr>
          <w:p w14:paraId="1A0729AF" w14:textId="77777777" w:rsidR="00457453" w:rsidRPr="00457453" w:rsidRDefault="00457453" w:rsidP="00457453">
            <w:pPr>
              <w:tabs>
                <w:tab w:val="left" w:pos="482"/>
              </w:tabs>
              <w:spacing w:line="235" w:lineRule="auto"/>
              <w:jc w:val="center"/>
              <w:rPr>
                <w:rFonts w:ascii="Arial" w:hAnsi="Arial" w:cs="Arial"/>
                <w:i/>
                <w:iCs/>
              </w:rPr>
            </w:pPr>
            <w:r w:rsidRPr="00457453">
              <w:rPr>
                <w:rFonts w:ascii="Arial" w:hAnsi="Arial" w:cs="Arial"/>
                <w:i/>
                <w:iCs/>
              </w:rPr>
              <w:t>Strongly disagree</w:t>
            </w:r>
          </w:p>
        </w:tc>
        <w:tc>
          <w:tcPr>
            <w:tcW w:w="2238" w:type="dxa"/>
          </w:tcPr>
          <w:p w14:paraId="1FD6D400" w14:textId="77777777" w:rsidR="00457453" w:rsidRPr="00457453" w:rsidRDefault="00457453" w:rsidP="00457453">
            <w:pPr>
              <w:tabs>
                <w:tab w:val="left" w:pos="482"/>
              </w:tabs>
              <w:spacing w:line="235" w:lineRule="auto"/>
              <w:jc w:val="center"/>
              <w:rPr>
                <w:rFonts w:ascii="Arial" w:hAnsi="Arial" w:cs="Arial"/>
                <w:i/>
                <w:iCs/>
              </w:rPr>
            </w:pPr>
            <w:r w:rsidRPr="00457453">
              <w:rPr>
                <w:rFonts w:ascii="Arial" w:hAnsi="Arial" w:cs="Arial"/>
                <w:i/>
                <w:iCs/>
              </w:rPr>
              <w:t>Disagree</w:t>
            </w:r>
          </w:p>
        </w:tc>
        <w:tc>
          <w:tcPr>
            <w:tcW w:w="2239" w:type="dxa"/>
          </w:tcPr>
          <w:p w14:paraId="0F8FCB09" w14:textId="77777777" w:rsidR="00457453" w:rsidRPr="00457453" w:rsidRDefault="00457453" w:rsidP="00457453">
            <w:pPr>
              <w:tabs>
                <w:tab w:val="left" w:pos="482"/>
              </w:tabs>
              <w:spacing w:line="235" w:lineRule="auto"/>
              <w:jc w:val="center"/>
              <w:rPr>
                <w:rFonts w:ascii="Arial" w:hAnsi="Arial" w:cs="Arial"/>
                <w:i/>
                <w:iCs/>
              </w:rPr>
            </w:pPr>
            <w:r w:rsidRPr="00457453">
              <w:rPr>
                <w:rFonts w:ascii="Arial" w:hAnsi="Arial" w:cs="Arial"/>
                <w:i/>
                <w:iCs/>
              </w:rPr>
              <w:t>Neutral</w:t>
            </w:r>
          </w:p>
        </w:tc>
        <w:tc>
          <w:tcPr>
            <w:tcW w:w="2239" w:type="dxa"/>
          </w:tcPr>
          <w:p w14:paraId="1A6CD33E" w14:textId="77777777" w:rsidR="00457453" w:rsidRPr="00457453" w:rsidRDefault="00457453" w:rsidP="00457453">
            <w:pPr>
              <w:tabs>
                <w:tab w:val="left" w:pos="482"/>
              </w:tabs>
              <w:spacing w:line="235" w:lineRule="auto"/>
              <w:jc w:val="center"/>
              <w:rPr>
                <w:rFonts w:ascii="Arial" w:hAnsi="Arial" w:cs="Arial"/>
                <w:i/>
                <w:iCs/>
              </w:rPr>
            </w:pPr>
            <w:r w:rsidRPr="00457453">
              <w:rPr>
                <w:rFonts w:ascii="Arial" w:hAnsi="Arial" w:cs="Arial"/>
                <w:i/>
                <w:iCs/>
              </w:rPr>
              <w:t>Agree</w:t>
            </w:r>
          </w:p>
        </w:tc>
        <w:tc>
          <w:tcPr>
            <w:tcW w:w="2239" w:type="dxa"/>
          </w:tcPr>
          <w:p w14:paraId="5BF0A320" w14:textId="77777777" w:rsidR="00457453" w:rsidRPr="00457453" w:rsidRDefault="00457453" w:rsidP="00457453">
            <w:pPr>
              <w:tabs>
                <w:tab w:val="left" w:pos="482"/>
              </w:tabs>
              <w:spacing w:line="235" w:lineRule="auto"/>
              <w:jc w:val="center"/>
              <w:rPr>
                <w:rFonts w:ascii="Arial" w:hAnsi="Arial" w:cs="Arial"/>
                <w:i/>
                <w:iCs/>
              </w:rPr>
            </w:pPr>
            <w:r w:rsidRPr="00457453">
              <w:rPr>
                <w:rFonts w:ascii="Arial" w:hAnsi="Arial" w:cs="Arial"/>
                <w:i/>
                <w:iCs/>
              </w:rPr>
              <w:t>Strongly agree</w:t>
            </w:r>
          </w:p>
        </w:tc>
      </w:tr>
      <w:tr w:rsidR="00457453" w:rsidRPr="00457453" w14:paraId="5313B333" w14:textId="77777777" w:rsidTr="000123EA">
        <w:tc>
          <w:tcPr>
            <w:tcW w:w="2238" w:type="dxa"/>
          </w:tcPr>
          <w:p w14:paraId="05B6C29C" w14:textId="77777777" w:rsidR="00457453" w:rsidRPr="00457453" w:rsidRDefault="00457453" w:rsidP="00457453">
            <w:pPr>
              <w:widowControl w:val="0"/>
              <w:numPr>
                <w:ilvl w:val="0"/>
                <w:numId w:val="5"/>
              </w:numPr>
              <w:tabs>
                <w:tab w:val="left" w:pos="482"/>
              </w:tabs>
              <w:autoSpaceDE w:val="0"/>
              <w:autoSpaceDN w:val="0"/>
              <w:spacing w:before="1" w:line="235" w:lineRule="auto"/>
              <w:jc w:val="center"/>
              <w:rPr>
                <w:rFonts w:ascii="Arial" w:hAnsi="Arial" w:cs="Arial"/>
              </w:rPr>
            </w:pPr>
          </w:p>
        </w:tc>
        <w:tc>
          <w:tcPr>
            <w:tcW w:w="2238" w:type="dxa"/>
          </w:tcPr>
          <w:p w14:paraId="4F549F88" w14:textId="77777777" w:rsidR="00457453" w:rsidRPr="00457453" w:rsidRDefault="00457453" w:rsidP="00457453">
            <w:pPr>
              <w:widowControl w:val="0"/>
              <w:numPr>
                <w:ilvl w:val="0"/>
                <w:numId w:val="5"/>
              </w:numPr>
              <w:tabs>
                <w:tab w:val="left" w:pos="482"/>
              </w:tabs>
              <w:autoSpaceDE w:val="0"/>
              <w:autoSpaceDN w:val="0"/>
              <w:spacing w:before="1" w:line="235" w:lineRule="auto"/>
              <w:jc w:val="center"/>
              <w:rPr>
                <w:rFonts w:ascii="Arial" w:hAnsi="Arial" w:cs="Arial"/>
              </w:rPr>
            </w:pPr>
          </w:p>
        </w:tc>
        <w:tc>
          <w:tcPr>
            <w:tcW w:w="2239" w:type="dxa"/>
          </w:tcPr>
          <w:p w14:paraId="7C78FB78" w14:textId="77777777" w:rsidR="00457453" w:rsidRPr="00457453" w:rsidRDefault="00457453" w:rsidP="00457453">
            <w:pPr>
              <w:widowControl w:val="0"/>
              <w:numPr>
                <w:ilvl w:val="0"/>
                <w:numId w:val="5"/>
              </w:numPr>
              <w:tabs>
                <w:tab w:val="left" w:pos="482"/>
              </w:tabs>
              <w:autoSpaceDE w:val="0"/>
              <w:autoSpaceDN w:val="0"/>
              <w:spacing w:before="1" w:line="235" w:lineRule="auto"/>
              <w:jc w:val="center"/>
              <w:rPr>
                <w:rFonts w:ascii="Arial" w:hAnsi="Arial" w:cs="Arial"/>
              </w:rPr>
            </w:pPr>
          </w:p>
        </w:tc>
        <w:tc>
          <w:tcPr>
            <w:tcW w:w="2239" w:type="dxa"/>
          </w:tcPr>
          <w:p w14:paraId="48542D58" w14:textId="77777777" w:rsidR="00457453" w:rsidRPr="00457453" w:rsidRDefault="00457453" w:rsidP="00457453">
            <w:pPr>
              <w:widowControl w:val="0"/>
              <w:numPr>
                <w:ilvl w:val="0"/>
                <w:numId w:val="5"/>
              </w:numPr>
              <w:tabs>
                <w:tab w:val="left" w:pos="482"/>
              </w:tabs>
              <w:autoSpaceDE w:val="0"/>
              <w:autoSpaceDN w:val="0"/>
              <w:spacing w:before="1" w:line="235" w:lineRule="auto"/>
              <w:jc w:val="center"/>
              <w:rPr>
                <w:rFonts w:ascii="Arial" w:hAnsi="Arial" w:cs="Arial"/>
              </w:rPr>
            </w:pPr>
          </w:p>
        </w:tc>
        <w:tc>
          <w:tcPr>
            <w:tcW w:w="2239" w:type="dxa"/>
          </w:tcPr>
          <w:p w14:paraId="605C6175" w14:textId="77777777" w:rsidR="00457453" w:rsidRPr="00457453" w:rsidRDefault="00457453" w:rsidP="00457453">
            <w:pPr>
              <w:widowControl w:val="0"/>
              <w:numPr>
                <w:ilvl w:val="0"/>
                <w:numId w:val="5"/>
              </w:numPr>
              <w:tabs>
                <w:tab w:val="left" w:pos="482"/>
              </w:tabs>
              <w:autoSpaceDE w:val="0"/>
              <w:autoSpaceDN w:val="0"/>
              <w:spacing w:before="1" w:line="235" w:lineRule="auto"/>
              <w:jc w:val="center"/>
              <w:rPr>
                <w:rFonts w:ascii="Arial" w:hAnsi="Arial" w:cs="Arial"/>
              </w:rPr>
            </w:pPr>
          </w:p>
        </w:tc>
      </w:tr>
    </w:tbl>
    <w:p w14:paraId="35CE825F" w14:textId="77777777" w:rsidR="00457453" w:rsidRPr="00457453" w:rsidRDefault="00457453" w:rsidP="00457453">
      <w:pPr>
        <w:tabs>
          <w:tab w:val="left" w:pos="482"/>
        </w:tabs>
        <w:spacing w:line="235" w:lineRule="auto"/>
        <w:rPr>
          <w:rFonts w:ascii="Arial" w:hAnsi="Arial" w:cs="Arial"/>
        </w:rPr>
      </w:pPr>
    </w:p>
    <w:p w14:paraId="4E6C3DFE" w14:textId="77777777" w:rsidR="00457453" w:rsidRPr="00457453" w:rsidRDefault="00457453" w:rsidP="00457453">
      <w:pPr>
        <w:tabs>
          <w:tab w:val="left" w:pos="482"/>
        </w:tabs>
        <w:spacing w:line="235" w:lineRule="auto"/>
        <w:rPr>
          <w:rFonts w:ascii="Arial" w:hAnsi="Arial" w:cs="Arial"/>
        </w:rPr>
      </w:pPr>
    </w:p>
    <w:p w14:paraId="29931E0E" w14:textId="77777777" w:rsidR="00457453" w:rsidRPr="00457453" w:rsidRDefault="00457453" w:rsidP="00457453">
      <w:pPr>
        <w:widowControl w:val="0"/>
        <w:numPr>
          <w:ilvl w:val="0"/>
          <w:numId w:val="4"/>
        </w:numPr>
        <w:tabs>
          <w:tab w:val="left" w:pos="482"/>
        </w:tabs>
        <w:autoSpaceDE w:val="0"/>
        <w:autoSpaceDN w:val="0"/>
        <w:spacing w:before="1" w:after="0" w:line="240" w:lineRule="auto"/>
        <w:rPr>
          <w:rFonts w:ascii="Arial" w:hAnsi="Arial" w:cs="Arial"/>
        </w:rPr>
      </w:pPr>
      <w:r w:rsidRPr="00457453">
        <w:rPr>
          <w:rFonts w:ascii="Arial" w:hAnsi="Arial" w:cs="Arial"/>
        </w:rPr>
        <w:t>Can you explain why you gave this rating?</w:t>
      </w:r>
    </w:p>
    <w:p w14:paraId="0BF4BE54" w14:textId="77777777" w:rsidR="00457453" w:rsidRPr="00457453" w:rsidRDefault="00457453" w:rsidP="00457453">
      <w:pPr>
        <w:tabs>
          <w:tab w:val="left" w:pos="482"/>
        </w:tabs>
        <w:rPr>
          <w:rFonts w:ascii="Arial" w:hAnsi="Arial" w:cs="Arial"/>
        </w:rPr>
      </w:pPr>
    </w:p>
    <w:p w14:paraId="47365BAE" w14:textId="77777777" w:rsidR="00457453" w:rsidRPr="00457453" w:rsidRDefault="00457453" w:rsidP="00457453">
      <w:pPr>
        <w:tabs>
          <w:tab w:val="left" w:pos="482"/>
        </w:tabs>
        <w:rPr>
          <w:rFonts w:ascii="Arial" w:hAnsi="Arial" w:cs="Arial"/>
        </w:rPr>
      </w:pPr>
    </w:p>
    <w:p w14:paraId="0B6800C6" w14:textId="77777777" w:rsidR="00457453" w:rsidRPr="00457453" w:rsidRDefault="00457453" w:rsidP="00457453">
      <w:pPr>
        <w:tabs>
          <w:tab w:val="left" w:pos="482"/>
        </w:tabs>
        <w:rPr>
          <w:rFonts w:ascii="Arial" w:hAnsi="Arial" w:cs="Arial"/>
        </w:rPr>
      </w:pPr>
    </w:p>
    <w:p w14:paraId="2FF26840" w14:textId="77777777" w:rsidR="00457453" w:rsidRPr="00457453" w:rsidRDefault="00457453" w:rsidP="00457453">
      <w:pPr>
        <w:tabs>
          <w:tab w:val="left" w:pos="482"/>
        </w:tabs>
        <w:rPr>
          <w:rFonts w:ascii="Arial" w:hAnsi="Arial" w:cs="Arial"/>
        </w:rPr>
      </w:pPr>
    </w:p>
    <w:p w14:paraId="01961B32" w14:textId="77777777" w:rsidR="00457453" w:rsidRPr="00457453" w:rsidRDefault="00457453" w:rsidP="00457453">
      <w:pPr>
        <w:tabs>
          <w:tab w:val="left" w:pos="482"/>
        </w:tabs>
        <w:rPr>
          <w:rFonts w:ascii="Arial" w:hAnsi="Arial" w:cs="Arial"/>
        </w:rPr>
      </w:pPr>
    </w:p>
    <w:p w14:paraId="769E0CA0" w14:textId="77777777" w:rsidR="00457453" w:rsidRPr="00457453" w:rsidRDefault="00457453" w:rsidP="00457453">
      <w:pPr>
        <w:tabs>
          <w:tab w:val="left" w:pos="482"/>
        </w:tabs>
        <w:rPr>
          <w:rFonts w:ascii="Arial" w:hAnsi="Arial" w:cs="Arial"/>
        </w:rPr>
      </w:pPr>
    </w:p>
    <w:p w14:paraId="28575090" w14:textId="77777777" w:rsidR="00457453" w:rsidRPr="00457453" w:rsidRDefault="00457453" w:rsidP="00457453">
      <w:pPr>
        <w:widowControl w:val="0"/>
        <w:numPr>
          <w:ilvl w:val="0"/>
          <w:numId w:val="4"/>
        </w:numPr>
        <w:tabs>
          <w:tab w:val="left" w:pos="482"/>
        </w:tabs>
        <w:autoSpaceDE w:val="0"/>
        <w:autoSpaceDN w:val="0"/>
        <w:spacing w:before="1" w:after="0" w:line="240" w:lineRule="auto"/>
        <w:rPr>
          <w:rFonts w:ascii="Arial" w:hAnsi="Arial" w:cs="Arial"/>
        </w:rPr>
      </w:pPr>
      <w:r w:rsidRPr="00457453">
        <w:rPr>
          <w:rFonts w:ascii="Arial" w:hAnsi="Arial" w:cs="Arial"/>
        </w:rPr>
        <w:t>Is there anything else you would like to say about your experience, that has not been mentioned above?</w:t>
      </w:r>
    </w:p>
    <w:p w14:paraId="38BA5BAF" w14:textId="77777777" w:rsidR="00457453" w:rsidRPr="00457453" w:rsidRDefault="00457453" w:rsidP="00457453">
      <w:pPr>
        <w:tabs>
          <w:tab w:val="left" w:pos="480"/>
        </w:tabs>
        <w:rPr>
          <w:rFonts w:ascii="Arial" w:hAnsi="Arial" w:cs="Arial"/>
        </w:rPr>
      </w:pPr>
    </w:p>
    <w:p w14:paraId="605C2B54" w14:textId="77777777" w:rsidR="00457453" w:rsidRPr="00457453" w:rsidRDefault="00457453" w:rsidP="00457453">
      <w:pPr>
        <w:tabs>
          <w:tab w:val="left" w:pos="480"/>
        </w:tabs>
        <w:rPr>
          <w:rFonts w:ascii="Arial" w:hAnsi="Arial" w:cs="Arial"/>
        </w:rPr>
      </w:pPr>
    </w:p>
    <w:p w14:paraId="4AF71ECA" w14:textId="77777777" w:rsidR="00457453" w:rsidRPr="00457453" w:rsidRDefault="00457453" w:rsidP="00457453">
      <w:pPr>
        <w:tabs>
          <w:tab w:val="left" w:pos="480"/>
        </w:tabs>
        <w:rPr>
          <w:rFonts w:ascii="Arial" w:hAnsi="Arial" w:cs="Arial"/>
        </w:rPr>
      </w:pPr>
    </w:p>
    <w:p w14:paraId="05650D18" w14:textId="77777777" w:rsidR="00457453" w:rsidRPr="00457453" w:rsidRDefault="00457453" w:rsidP="00457453">
      <w:pPr>
        <w:rPr>
          <w:lang w:val="en-US"/>
        </w:rPr>
      </w:pPr>
      <w:r w:rsidRPr="00457453">
        <w:rPr>
          <w:lang w:val="en-US"/>
        </w:rPr>
        <w:br w:type="page"/>
      </w:r>
    </w:p>
    <w:p w14:paraId="10B3FFCE" w14:textId="77777777" w:rsidR="00457453" w:rsidRPr="00457453" w:rsidRDefault="00457453" w:rsidP="00457453">
      <w:pPr>
        <w:rPr>
          <w:lang w:val="en-US"/>
        </w:rPr>
      </w:pPr>
    </w:p>
    <w:p w14:paraId="64692A25" w14:textId="77777777" w:rsidR="00457453" w:rsidRPr="00457453" w:rsidRDefault="00457453" w:rsidP="00457453">
      <w:pPr>
        <w:rPr>
          <w:lang w:val="en-US"/>
        </w:rPr>
      </w:pPr>
    </w:p>
    <w:p w14:paraId="3182C301" w14:textId="77777777" w:rsidR="00457453" w:rsidRPr="00457453" w:rsidRDefault="00457453" w:rsidP="00457453">
      <w:pPr>
        <w:spacing w:after="0" w:line="240" w:lineRule="auto"/>
        <w:rPr>
          <w:rFonts w:ascii="Aptos Display" w:eastAsia="Times New Roman" w:hAnsi="Aptos Display" w:cs="Segoe UI"/>
          <w:color w:val="0F4761" w:themeColor="accent1" w:themeShade="BF"/>
          <w:sz w:val="32"/>
          <w:szCs w:val="32"/>
          <w:lang w:val="en-US" w:eastAsia="en-GB"/>
        </w:rPr>
      </w:pPr>
    </w:p>
    <w:p w14:paraId="007FD6FB" w14:textId="2F2C93A2" w:rsidR="00457453" w:rsidRPr="008A22A6" w:rsidRDefault="00785459" w:rsidP="00256747">
      <w:pPr>
        <w:pStyle w:val="Heading2"/>
        <w:rPr>
          <w:rFonts w:eastAsia="Times New Roman"/>
          <w:lang w:eastAsia="en-GB"/>
        </w:rPr>
      </w:pPr>
      <w:bookmarkStart w:id="6" w:name="_Toc223521920"/>
      <w:r w:rsidRPr="008A22A6">
        <w:rPr>
          <w:lang w:val="en-US"/>
        </w:rPr>
        <w:t xml:space="preserve">4. </w:t>
      </w:r>
      <w:r w:rsidR="00457453" w:rsidRPr="008A22A6">
        <w:rPr>
          <w:lang w:val="en-US"/>
        </w:rPr>
        <w:t>GRIPP2 long form for reporting co-production (Guidance for Reporting Involvement of Patients and the Public)</w:t>
      </w:r>
      <w:bookmarkEnd w:id="6"/>
      <w:r w:rsidR="00457453" w:rsidRPr="008A22A6">
        <w:t> </w:t>
      </w:r>
    </w:p>
    <w:p w14:paraId="436717F3" w14:textId="77777777" w:rsidR="00457453" w:rsidRPr="00457453" w:rsidRDefault="00457453" w:rsidP="00457453">
      <w:pPr>
        <w:spacing w:after="0" w:line="240" w:lineRule="auto"/>
        <w:textAlignment w:val="baseline"/>
        <w:rPr>
          <w:rFonts w:ascii="Segoe UI" w:eastAsia="Times New Roman" w:hAnsi="Segoe UI" w:cs="Segoe UI"/>
          <w:kern w:val="0"/>
          <w:sz w:val="18"/>
          <w:szCs w:val="18"/>
          <w:lang w:eastAsia="en-GB"/>
          <w14:ligatures w14:val="none"/>
        </w:rPr>
      </w:pPr>
      <w:r w:rsidRPr="00457453">
        <w:rPr>
          <w:rFonts w:ascii="Aptos" w:eastAsia="Times New Roman" w:hAnsi="Aptos" w:cs="Segoe UI"/>
          <w:kern w:val="0"/>
          <w:sz w:val="24"/>
          <w:szCs w:val="24"/>
          <w:lang w:eastAsia="en-GB"/>
          <w14:ligatures w14:val="none"/>
        </w:rPr>
        <w:t> </w:t>
      </w:r>
    </w:p>
    <w:tbl>
      <w:tblPr>
        <w:tblW w:w="1019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83"/>
        <w:gridCol w:w="3083"/>
        <w:gridCol w:w="4032"/>
      </w:tblGrid>
      <w:tr w:rsidR="00457453" w:rsidRPr="00785459" w14:paraId="3DFAE0C6"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650EAB07"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b/>
                <w:bCs/>
                <w:kern w:val="0"/>
                <w:lang w:val="en-US" w:eastAsia="en-GB"/>
                <w14:ligatures w14:val="none"/>
              </w:rPr>
              <w:t>Section and topic</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7EC42A78"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b/>
                <w:bCs/>
                <w:kern w:val="0"/>
                <w:lang w:val="en-US" w:eastAsia="en-GB"/>
                <w14:ligatures w14:val="none"/>
              </w:rPr>
              <w:t>Item</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469E3242" w14:textId="197E43C1"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b/>
                <w:bCs/>
                <w:kern w:val="0"/>
                <w:lang w:val="en-US" w:eastAsia="en-GB"/>
                <w14:ligatures w14:val="none"/>
              </w:rPr>
              <w:t>Reported in Section</w:t>
            </w:r>
            <w:r w:rsidR="00785459" w:rsidRPr="00785459">
              <w:rPr>
                <w:rFonts w:ascii="Times New Roman" w:eastAsia="Times New Roman" w:hAnsi="Times New Roman" w:cs="Times New Roman"/>
                <w:b/>
                <w:bCs/>
                <w:kern w:val="0"/>
                <w:lang w:val="en-US" w:eastAsia="en-GB"/>
                <w14:ligatures w14:val="none"/>
              </w:rPr>
              <w:t xml:space="preserve"> </w:t>
            </w:r>
          </w:p>
        </w:tc>
      </w:tr>
      <w:tr w:rsidR="00457453" w:rsidRPr="00785459" w14:paraId="390192A4"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5C8DDAC1"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Section 1: Abstract of paper</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490DFB40"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1a: Aim</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386C979F" w14:textId="602528A3"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Abstract</w:t>
            </w:r>
            <w:r w:rsidR="00956551" w:rsidRPr="00785459">
              <w:rPr>
                <w:rFonts w:ascii="Times New Roman" w:eastAsia="Times New Roman" w:hAnsi="Times New Roman" w:cs="Times New Roman"/>
                <w:kern w:val="0"/>
                <w:lang w:eastAsia="en-GB"/>
                <w14:ligatures w14:val="none"/>
              </w:rPr>
              <w:t xml:space="preserve"> </w:t>
            </w:r>
          </w:p>
        </w:tc>
      </w:tr>
      <w:tr w:rsidR="00F45FA4" w:rsidRPr="00785459" w14:paraId="10FB85DF"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0C637C4A" w14:textId="77777777" w:rsidR="00F45FA4" w:rsidRPr="00785459" w:rsidRDefault="00F45FA4" w:rsidP="00F45FA4">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5FA3ED23" w14:textId="77777777" w:rsidR="00F45FA4" w:rsidRPr="00785459" w:rsidRDefault="00F45FA4" w:rsidP="00F45FA4">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1b: Methods</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2ECD31C8" w14:textId="38B27F60" w:rsidR="00F45FA4" w:rsidRPr="00785459" w:rsidRDefault="00F45FA4" w:rsidP="00F45FA4">
            <w:pPr>
              <w:spacing w:after="0" w:line="240" w:lineRule="auto"/>
              <w:textAlignment w:val="baseline"/>
              <w:rPr>
                <w:rFonts w:ascii="Times New Roman" w:eastAsia="Times New Roman" w:hAnsi="Times New Roman" w:cs="Times New Roman"/>
                <w:kern w:val="0"/>
                <w:sz w:val="24"/>
                <w:szCs w:val="24"/>
                <w:lang w:eastAsia="en-GB"/>
                <w14:ligatures w14:val="none"/>
              </w:rPr>
            </w:pPr>
            <w:r w:rsidRPr="006B02E8">
              <w:rPr>
                <w:rFonts w:ascii="Times New Roman" w:eastAsia="Times New Roman" w:hAnsi="Times New Roman" w:cs="Times New Roman"/>
                <w:kern w:val="0"/>
                <w:lang w:eastAsia="en-GB"/>
                <w14:ligatures w14:val="none"/>
              </w:rPr>
              <w:t xml:space="preserve">Abstract </w:t>
            </w:r>
          </w:p>
        </w:tc>
      </w:tr>
      <w:tr w:rsidR="00F45FA4" w:rsidRPr="00785459" w14:paraId="776DE62F"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1C4B890A" w14:textId="77777777" w:rsidR="00F45FA4" w:rsidRPr="00785459" w:rsidRDefault="00F45FA4" w:rsidP="00F45FA4">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18D513FC" w14:textId="77777777" w:rsidR="00F45FA4" w:rsidRPr="00785459" w:rsidRDefault="00F45FA4" w:rsidP="00F45FA4">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1c: Results</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416C6BBC" w14:textId="0AC40DD4" w:rsidR="00F45FA4" w:rsidRPr="00785459" w:rsidRDefault="00F45FA4" w:rsidP="00F45FA4">
            <w:pPr>
              <w:spacing w:after="0" w:line="240" w:lineRule="auto"/>
              <w:textAlignment w:val="baseline"/>
              <w:rPr>
                <w:rFonts w:ascii="Times New Roman" w:eastAsia="Times New Roman" w:hAnsi="Times New Roman" w:cs="Times New Roman"/>
                <w:kern w:val="0"/>
                <w:sz w:val="24"/>
                <w:szCs w:val="24"/>
                <w:lang w:eastAsia="en-GB"/>
                <w14:ligatures w14:val="none"/>
              </w:rPr>
            </w:pPr>
            <w:r w:rsidRPr="006B02E8">
              <w:rPr>
                <w:rFonts w:ascii="Times New Roman" w:eastAsia="Times New Roman" w:hAnsi="Times New Roman" w:cs="Times New Roman"/>
                <w:kern w:val="0"/>
                <w:lang w:eastAsia="en-GB"/>
                <w14:ligatures w14:val="none"/>
              </w:rPr>
              <w:t xml:space="preserve">Abstract </w:t>
            </w:r>
          </w:p>
        </w:tc>
      </w:tr>
      <w:tr w:rsidR="00F45FA4" w:rsidRPr="00785459" w14:paraId="32E93C70"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4E247F93" w14:textId="77777777" w:rsidR="00F45FA4" w:rsidRPr="00785459" w:rsidRDefault="00F45FA4" w:rsidP="00F45FA4">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693F16D2" w14:textId="77777777" w:rsidR="00F45FA4" w:rsidRPr="00785459" w:rsidRDefault="00F45FA4" w:rsidP="00F45FA4">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1d: Conclusions</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345B7020" w14:textId="7B955E4D" w:rsidR="00F45FA4" w:rsidRPr="00785459" w:rsidRDefault="00F45FA4" w:rsidP="00F45FA4">
            <w:pPr>
              <w:spacing w:after="0" w:line="240" w:lineRule="auto"/>
              <w:textAlignment w:val="baseline"/>
              <w:rPr>
                <w:rFonts w:ascii="Times New Roman" w:eastAsia="Times New Roman" w:hAnsi="Times New Roman" w:cs="Times New Roman"/>
                <w:kern w:val="0"/>
                <w:sz w:val="24"/>
                <w:szCs w:val="24"/>
                <w:lang w:eastAsia="en-GB"/>
                <w14:ligatures w14:val="none"/>
              </w:rPr>
            </w:pPr>
            <w:r w:rsidRPr="006B02E8">
              <w:rPr>
                <w:rFonts w:ascii="Times New Roman" w:eastAsia="Times New Roman" w:hAnsi="Times New Roman" w:cs="Times New Roman"/>
                <w:kern w:val="0"/>
                <w:lang w:eastAsia="en-GB"/>
                <w14:ligatures w14:val="none"/>
              </w:rPr>
              <w:t xml:space="preserve">Abstract </w:t>
            </w:r>
          </w:p>
        </w:tc>
      </w:tr>
      <w:tr w:rsidR="00457453" w:rsidRPr="00785459" w14:paraId="7EBCF89A"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38C07319"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4A0C5AD3"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1e: Keywords</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57053B33" w14:textId="0E7A6948"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Keywords</w:t>
            </w:r>
            <w:r w:rsidR="00785459">
              <w:rPr>
                <w:rFonts w:ascii="Times New Roman" w:eastAsia="Times New Roman" w:hAnsi="Times New Roman" w:cs="Times New Roman"/>
                <w:kern w:val="0"/>
                <w:lang w:eastAsia="en-GB"/>
                <w14:ligatures w14:val="none"/>
              </w:rPr>
              <w:t xml:space="preserve"> </w:t>
            </w:r>
          </w:p>
        </w:tc>
      </w:tr>
      <w:tr w:rsidR="00457453" w:rsidRPr="00785459" w14:paraId="29111BCB"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329A2D6C"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Section 2: Background to paper</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5FCD5D47"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2a: Definition</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64804CD9" w14:textId="24BE4944"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Background</w:t>
            </w:r>
          </w:p>
        </w:tc>
      </w:tr>
      <w:tr w:rsidR="00F45FA4" w:rsidRPr="00785459" w14:paraId="39400237"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1063F0FF" w14:textId="77777777" w:rsidR="00F45FA4" w:rsidRPr="00785459" w:rsidRDefault="00F45FA4" w:rsidP="00F45FA4">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65212D98" w14:textId="77777777" w:rsidR="00F45FA4" w:rsidRPr="00785459" w:rsidRDefault="00F45FA4" w:rsidP="00F45FA4">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2b: Theoretical underpinnings</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44DEFA95" w14:textId="2EB88497" w:rsidR="00F45FA4" w:rsidRPr="00785459" w:rsidRDefault="00F45FA4" w:rsidP="00F45FA4">
            <w:pPr>
              <w:spacing w:after="0" w:line="240" w:lineRule="auto"/>
              <w:textAlignment w:val="baseline"/>
              <w:rPr>
                <w:rFonts w:ascii="Times New Roman" w:eastAsia="Times New Roman" w:hAnsi="Times New Roman" w:cs="Times New Roman"/>
                <w:kern w:val="0"/>
                <w:sz w:val="24"/>
                <w:szCs w:val="24"/>
                <w:lang w:eastAsia="en-GB"/>
                <w14:ligatures w14:val="none"/>
              </w:rPr>
            </w:pPr>
            <w:r w:rsidRPr="00475597">
              <w:rPr>
                <w:rFonts w:ascii="Times New Roman" w:eastAsia="Times New Roman" w:hAnsi="Times New Roman" w:cs="Times New Roman"/>
                <w:kern w:val="0"/>
                <w:lang w:eastAsia="en-GB"/>
                <w14:ligatures w14:val="none"/>
              </w:rPr>
              <w:t>Background</w:t>
            </w:r>
          </w:p>
        </w:tc>
      </w:tr>
      <w:tr w:rsidR="00F45FA4" w:rsidRPr="00785459" w14:paraId="1F6A4D3D"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67A1DAE2" w14:textId="77777777" w:rsidR="00F45FA4" w:rsidRPr="00785459" w:rsidRDefault="00F45FA4" w:rsidP="00F45FA4">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47570750" w14:textId="77777777" w:rsidR="00F45FA4" w:rsidRPr="00785459" w:rsidRDefault="00F45FA4" w:rsidP="00F45FA4">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2c: Concepts and theory development</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70C06186" w14:textId="1DE80672" w:rsidR="00F45FA4" w:rsidRPr="00785459" w:rsidRDefault="00F45FA4" w:rsidP="00F45FA4">
            <w:pPr>
              <w:spacing w:after="0" w:line="240" w:lineRule="auto"/>
              <w:textAlignment w:val="baseline"/>
              <w:rPr>
                <w:rFonts w:ascii="Times New Roman" w:eastAsia="Times New Roman" w:hAnsi="Times New Roman" w:cs="Times New Roman"/>
                <w:kern w:val="0"/>
                <w:sz w:val="24"/>
                <w:szCs w:val="24"/>
                <w:lang w:eastAsia="en-GB"/>
                <w14:ligatures w14:val="none"/>
              </w:rPr>
            </w:pPr>
            <w:r w:rsidRPr="00475597">
              <w:rPr>
                <w:rFonts w:ascii="Times New Roman" w:eastAsia="Times New Roman" w:hAnsi="Times New Roman" w:cs="Times New Roman"/>
                <w:kern w:val="0"/>
                <w:lang w:eastAsia="en-GB"/>
                <w14:ligatures w14:val="none"/>
              </w:rPr>
              <w:t>Background</w:t>
            </w:r>
          </w:p>
        </w:tc>
      </w:tr>
      <w:tr w:rsidR="00457453" w:rsidRPr="00785459" w14:paraId="52AB3D88"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4C21E4DE"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Section 3: Aims of paper</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4B55EBF8"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3: Aim</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1903AA9C" w14:textId="6221574E" w:rsidR="000550B9" w:rsidRDefault="006E2262" w:rsidP="000550B9">
            <w:pPr>
              <w:pStyle w:val="ListParagraph"/>
              <w:numPr>
                <w:ilvl w:val="1"/>
                <w:numId w:val="11"/>
              </w:numPr>
              <w:spacing w:after="0" w:line="240" w:lineRule="auto"/>
              <w:textAlignment w:val="baseline"/>
              <w:rPr>
                <w:rFonts w:ascii="Times New Roman" w:eastAsia="Times New Roman" w:hAnsi="Times New Roman" w:cs="Times New Roman"/>
                <w:kern w:val="0"/>
                <w:lang w:eastAsia="en-GB"/>
                <w14:ligatures w14:val="none"/>
              </w:rPr>
            </w:pPr>
            <w:r w:rsidRPr="000550B9">
              <w:rPr>
                <w:rFonts w:ascii="Times New Roman" w:eastAsia="Times New Roman" w:hAnsi="Times New Roman" w:cs="Times New Roman"/>
                <w:kern w:val="0"/>
                <w:lang w:eastAsia="en-GB"/>
                <w14:ligatures w14:val="none"/>
              </w:rPr>
              <w:t>Narrative review aims and methods</w:t>
            </w:r>
          </w:p>
          <w:p w14:paraId="2F06F694" w14:textId="2F6D22A4" w:rsidR="000550B9" w:rsidRPr="000550B9" w:rsidRDefault="001F177B" w:rsidP="000550B9">
            <w:pPr>
              <w:spacing w:after="0" w:line="240" w:lineRule="auto"/>
              <w:textAlignment w:val="baseline"/>
              <w:rPr>
                <w:rFonts w:ascii="Times New Roman" w:eastAsia="Times New Roman" w:hAnsi="Times New Roman" w:cs="Times New Roman"/>
                <w:kern w:val="0"/>
                <w:lang w:eastAsia="en-GB"/>
                <w14:ligatures w14:val="none"/>
              </w:rPr>
            </w:pPr>
            <w:r w:rsidRPr="001F177B">
              <w:rPr>
                <w:rFonts w:ascii="Times New Roman" w:eastAsia="Times New Roman" w:hAnsi="Times New Roman" w:cs="Times New Roman"/>
                <w:kern w:val="0"/>
                <w:lang w:eastAsia="en-GB"/>
                <w14:ligatures w14:val="none"/>
              </w:rPr>
              <w:t>2.1.1 Aims</w:t>
            </w:r>
          </w:p>
          <w:p w14:paraId="3A4A6256" w14:textId="001753C5"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p>
        </w:tc>
      </w:tr>
      <w:tr w:rsidR="00457453" w:rsidRPr="00785459" w14:paraId="1F20F904"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0E645E67"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Section 4: Methods of paper</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3B8660A6"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4a: Design</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56E1F58C" w14:textId="659B7FAF" w:rsidR="00F45FA4" w:rsidRDefault="00457453" w:rsidP="00457453">
            <w:pPr>
              <w:spacing w:after="0" w:line="240" w:lineRule="auto"/>
              <w:textAlignment w:val="baseline"/>
              <w:rPr>
                <w:rFonts w:ascii="Times New Roman" w:eastAsia="Times New Roman" w:hAnsi="Times New Roman" w:cs="Times New Roman"/>
                <w:kern w:val="0"/>
                <w:lang w:val="en-US" w:eastAsia="en-GB"/>
                <w14:ligatures w14:val="none"/>
              </w:rPr>
            </w:pPr>
            <w:r w:rsidRPr="00785459">
              <w:rPr>
                <w:rFonts w:ascii="Times New Roman" w:eastAsia="Times New Roman" w:hAnsi="Times New Roman" w:cs="Times New Roman"/>
                <w:kern w:val="0"/>
                <w:lang w:val="en-US" w:eastAsia="en-GB"/>
                <w14:ligatures w14:val="none"/>
              </w:rPr>
              <w:t> </w:t>
            </w:r>
            <w:r w:rsidR="00F45FA4">
              <w:rPr>
                <w:rFonts w:ascii="Times New Roman" w:eastAsia="Times New Roman" w:hAnsi="Times New Roman" w:cs="Times New Roman"/>
                <w:kern w:val="0"/>
                <w:lang w:val="en-US" w:eastAsia="en-GB"/>
                <w14:ligatures w14:val="none"/>
              </w:rPr>
              <w:t>1.1 Methods/Design</w:t>
            </w:r>
          </w:p>
          <w:p w14:paraId="2D3681DE" w14:textId="78D678B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eastAsia="en-GB"/>
                <w14:ligatures w14:val="none"/>
              </w:rPr>
              <w:t> </w:t>
            </w:r>
            <w:r w:rsidR="00F45FA4" w:rsidRPr="00F45FA4">
              <w:rPr>
                <w:rFonts w:ascii="Times New Roman" w:eastAsia="Times New Roman" w:hAnsi="Times New Roman" w:cs="Times New Roman"/>
                <w:kern w:val="0"/>
                <w:lang w:eastAsia="en-GB"/>
                <w14:ligatures w14:val="none"/>
              </w:rPr>
              <w:t>2.1 Methods /Design</w:t>
            </w:r>
          </w:p>
        </w:tc>
      </w:tr>
      <w:tr w:rsidR="00457453" w:rsidRPr="00785459" w14:paraId="5AD527A5"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4EFDE059"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7C94A4A0"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4b: People involved</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6D7C7659" w14:textId="264AB941"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xml:space="preserve"> Sections </w:t>
            </w:r>
            <w:r w:rsidR="00F45FA4">
              <w:rPr>
                <w:rFonts w:ascii="Times New Roman" w:eastAsia="Times New Roman" w:hAnsi="Times New Roman" w:cs="Times New Roman"/>
                <w:kern w:val="0"/>
                <w:lang w:eastAsia="en-GB"/>
                <w14:ligatures w14:val="none"/>
              </w:rPr>
              <w:t>2.1.3.1</w:t>
            </w:r>
            <w:r w:rsidRPr="00785459">
              <w:rPr>
                <w:rFonts w:ascii="Times New Roman" w:eastAsia="Times New Roman" w:hAnsi="Times New Roman" w:cs="Times New Roman"/>
                <w:kern w:val="0"/>
                <w:lang w:eastAsia="en-GB"/>
                <w14:ligatures w14:val="none"/>
              </w:rPr>
              <w:t xml:space="preserve"> and Author Information.</w:t>
            </w:r>
          </w:p>
        </w:tc>
      </w:tr>
      <w:tr w:rsidR="00457453" w:rsidRPr="00785459" w14:paraId="4D62EE48"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3E5ED3C3"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56EEAC1E"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4c: Stages of involvement</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1D4DD14B" w14:textId="00383D6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Throughout Methods/Design (</w:t>
            </w:r>
            <w:r w:rsidR="00844B39">
              <w:rPr>
                <w:rFonts w:ascii="Times New Roman" w:eastAsia="Times New Roman" w:hAnsi="Times New Roman" w:cs="Times New Roman"/>
                <w:kern w:val="0"/>
                <w:lang w:eastAsia="en-GB"/>
                <w14:ligatures w14:val="none"/>
              </w:rPr>
              <w:t>1.1 and 2.1</w:t>
            </w:r>
            <w:r w:rsidRPr="00785459">
              <w:rPr>
                <w:rFonts w:ascii="Times New Roman" w:eastAsia="Times New Roman" w:hAnsi="Times New Roman" w:cs="Times New Roman"/>
                <w:kern w:val="0"/>
                <w:lang w:eastAsia="en-GB"/>
                <w14:ligatures w14:val="none"/>
              </w:rPr>
              <w:t>)</w:t>
            </w:r>
          </w:p>
        </w:tc>
      </w:tr>
      <w:tr w:rsidR="00457453" w:rsidRPr="00785459" w14:paraId="39BAAE48"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675C174C"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52F6A1F7"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4d: Level or nature of involvement</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5AB05506" w14:textId="3951018E"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r w:rsidR="0035017C">
              <w:rPr>
                <w:rFonts w:ascii="Times New Roman" w:eastAsia="Times New Roman" w:hAnsi="Times New Roman" w:cs="Times New Roman"/>
                <w:kern w:val="0"/>
                <w:lang w:eastAsia="en-GB"/>
                <w14:ligatures w14:val="none"/>
              </w:rPr>
              <w:t xml:space="preserve">Preparation </w:t>
            </w:r>
            <w:r w:rsidR="00F27BA0">
              <w:rPr>
                <w:rFonts w:ascii="Times New Roman" w:eastAsia="Times New Roman" w:hAnsi="Times New Roman" w:cs="Times New Roman"/>
                <w:kern w:val="0"/>
                <w:lang w:eastAsia="en-GB"/>
                <w14:ligatures w14:val="none"/>
              </w:rPr>
              <w:t xml:space="preserve">of this paper and all components of design have been lived experience led and co-produced. The level and nature of involvement is described throughout the paper, but particular in methods/design (1.1 and 2.1) and in </w:t>
            </w:r>
            <w:r w:rsidR="00D06730">
              <w:rPr>
                <w:rFonts w:ascii="Times New Roman" w:eastAsia="Times New Roman" w:hAnsi="Times New Roman" w:cs="Times New Roman"/>
                <w:kern w:val="0"/>
                <w:lang w:eastAsia="en-GB"/>
                <w14:ligatures w14:val="none"/>
              </w:rPr>
              <w:t xml:space="preserve">Author’s </w:t>
            </w:r>
            <w:r w:rsidR="00377EF4">
              <w:rPr>
                <w:rFonts w:ascii="Times New Roman" w:eastAsia="Times New Roman" w:hAnsi="Times New Roman" w:cs="Times New Roman"/>
                <w:kern w:val="0"/>
                <w:lang w:eastAsia="en-GB"/>
                <w14:ligatures w14:val="none"/>
              </w:rPr>
              <w:t>Contributions</w:t>
            </w:r>
            <w:r w:rsidR="00D06730">
              <w:rPr>
                <w:rFonts w:ascii="Times New Roman" w:eastAsia="Times New Roman" w:hAnsi="Times New Roman" w:cs="Times New Roman"/>
                <w:kern w:val="0"/>
                <w:lang w:eastAsia="en-GB"/>
                <w14:ligatures w14:val="none"/>
              </w:rPr>
              <w:t>.</w:t>
            </w:r>
          </w:p>
        </w:tc>
      </w:tr>
      <w:tr w:rsidR="00457453" w:rsidRPr="00785459" w14:paraId="08CFAF2C"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49BCD799"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Section 5: Capture or measurement of PPI impact</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6CA7E172"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5a: Qualitative evidence of impact</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7F80BC95" w14:textId="73B56865"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Some informal qualitative evidence was gathered and reported in 2.</w:t>
            </w:r>
            <w:r w:rsidR="00D06730">
              <w:rPr>
                <w:rFonts w:ascii="Times New Roman" w:eastAsia="Times New Roman" w:hAnsi="Times New Roman" w:cs="Times New Roman"/>
                <w:kern w:val="0"/>
                <w:lang w:eastAsia="en-GB"/>
                <w14:ligatures w14:val="none"/>
              </w:rPr>
              <w:t>1.</w:t>
            </w:r>
            <w:r w:rsidRPr="00785459">
              <w:rPr>
                <w:rFonts w:ascii="Times New Roman" w:eastAsia="Times New Roman" w:hAnsi="Times New Roman" w:cs="Times New Roman"/>
                <w:kern w:val="0"/>
                <w:lang w:eastAsia="en-GB"/>
                <w14:ligatures w14:val="none"/>
              </w:rPr>
              <w:t>7, with full data supplied in Supplementary Materials “Lived experience perspectives on Impact Log design and dissemination process: additional survey responses”</w:t>
            </w:r>
            <w:r w:rsidRPr="00785459">
              <w:rPr>
                <w:rFonts w:ascii="Times New Roman" w:hAnsi="Times New Roman" w:cs="Times New Roman"/>
              </w:rPr>
              <w:t xml:space="preserve"> and </w:t>
            </w:r>
            <w:r w:rsidR="00377EF4">
              <w:rPr>
                <w:rFonts w:ascii="Times New Roman" w:hAnsi="Times New Roman" w:cs="Times New Roman"/>
              </w:rPr>
              <w:t xml:space="preserve">the </w:t>
            </w:r>
            <w:r w:rsidRPr="00785459">
              <w:rPr>
                <w:rFonts w:ascii="Times New Roman" w:eastAsia="Times New Roman" w:hAnsi="Times New Roman" w:cs="Times New Roman"/>
                <w:kern w:val="0"/>
                <w:lang w:eastAsia="en-GB"/>
                <w14:ligatures w14:val="none"/>
              </w:rPr>
              <w:t>protocol contains plans for quantitative data collection.</w:t>
            </w:r>
          </w:p>
        </w:tc>
      </w:tr>
      <w:tr w:rsidR="00457453" w:rsidRPr="00785459" w14:paraId="2C2B4A5C"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227FD505"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1D1BF6D6"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5b: Quantitative evidence of impact</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54D9374C"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No quantitative evidence gathered during preparation of protocol, but protocol contains plans for quantitative data collection.</w:t>
            </w:r>
          </w:p>
        </w:tc>
      </w:tr>
      <w:tr w:rsidR="00457453" w:rsidRPr="00785459" w14:paraId="535CBAC6"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13D0668B"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3CFAA209"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5c: Robustness of measure</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76270E4E"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The planned measures have been co-produced, are evidence-based, and are being evaluated during the pilot described in the protocol.</w:t>
            </w:r>
          </w:p>
        </w:tc>
      </w:tr>
      <w:tr w:rsidR="00457453" w:rsidRPr="00785459" w14:paraId="7F2876E8"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27762243"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Section 6: Economic assessment</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7A0D2021"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6: Economic assessment</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6496903E" w14:textId="7D20AD99"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2.3.1 describes the costs associated with this project and there is discussion of the economic implications in the Strengths and Limitations section of the Discussion (</w:t>
            </w:r>
            <w:r w:rsidR="00377EF4">
              <w:rPr>
                <w:rFonts w:ascii="Times New Roman" w:eastAsia="Times New Roman" w:hAnsi="Times New Roman" w:cs="Times New Roman"/>
                <w:kern w:val="0"/>
                <w:lang w:eastAsia="en-GB"/>
                <w14:ligatures w14:val="none"/>
              </w:rPr>
              <w:t>2.</w:t>
            </w:r>
            <w:r w:rsidRPr="00785459">
              <w:rPr>
                <w:rFonts w:ascii="Times New Roman" w:eastAsia="Times New Roman" w:hAnsi="Times New Roman" w:cs="Times New Roman"/>
                <w:kern w:val="0"/>
                <w:lang w:eastAsia="en-GB"/>
                <w14:ligatures w14:val="none"/>
              </w:rPr>
              <w:t>3.1)</w:t>
            </w:r>
          </w:p>
        </w:tc>
      </w:tr>
      <w:tr w:rsidR="00457453" w:rsidRPr="00785459" w14:paraId="5E647A94"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4E66A10F"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Section 7: Study results</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523DA32D"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7a: Outcomes of PPI</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21A9D050" w14:textId="46BA2316" w:rsidR="00457453" w:rsidRPr="00785459" w:rsidRDefault="00457453" w:rsidP="00457453">
            <w:pPr>
              <w:spacing w:after="0" w:line="240" w:lineRule="auto"/>
              <w:textAlignment w:val="baseline"/>
              <w:rPr>
                <w:rFonts w:ascii="Times New Roman" w:eastAsia="Times New Roman" w:hAnsi="Times New Roman" w:cs="Times New Roman"/>
                <w:kern w:val="0"/>
                <w:lang w:val="en-US" w:eastAsia="en-GB"/>
                <w14:ligatures w14:val="none"/>
              </w:rPr>
            </w:pPr>
            <w:r w:rsidRPr="00785459">
              <w:rPr>
                <w:rFonts w:ascii="Times New Roman" w:eastAsia="Times New Roman" w:hAnsi="Times New Roman" w:cs="Times New Roman"/>
                <w:kern w:val="0"/>
                <w:lang w:val="en-US" w:eastAsia="en-GB"/>
                <w14:ligatures w14:val="none"/>
              </w:rPr>
              <w:t xml:space="preserve"> Given that this is a protocol for a LE-led and co-designed tool, all components involved in Section 7 and 8 are relevant throughout the </w:t>
            </w:r>
            <w:r w:rsidRPr="00785459">
              <w:rPr>
                <w:rFonts w:ascii="Times New Roman" w:eastAsia="Times New Roman" w:hAnsi="Times New Roman" w:cs="Times New Roman"/>
                <w:kern w:val="0"/>
                <w:lang w:val="en-US" w:eastAsia="en-GB"/>
                <w14:ligatures w14:val="none"/>
              </w:rPr>
              <w:lastRenderedPageBreak/>
              <w:t>paper, and more details about individual sections can be found above.</w:t>
            </w:r>
          </w:p>
          <w:p w14:paraId="0AA9542C" w14:textId="77777777" w:rsidR="00457453" w:rsidRPr="00785459" w:rsidRDefault="00457453" w:rsidP="00457453">
            <w:pPr>
              <w:spacing w:after="0" w:line="240" w:lineRule="auto"/>
              <w:textAlignment w:val="baseline"/>
              <w:rPr>
                <w:rFonts w:ascii="Times New Roman" w:eastAsia="Times New Roman" w:hAnsi="Times New Roman" w:cs="Times New Roman"/>
                <w:kern w:val="0"/>
                <w:lang w:val="en-US" w:eastAsia="en-GB"/>
                <w14:ligatures w14:val="none"/>
              </w:rPr>
            </w:pPr>
          </w:p>
          <w:p w14:paraId="1D0EDDEC" w14:textId="3CC70A5A" w:rsidR="00457453" w:rsidRPr="00785459" w:rsidRDefault="00457453" w:rsidP="00457453">
            <w:pPr>
              <w:spacing w:after="0" w:line="240" w:lineRule="auto"/>
              <w:textAlignment w:val="baseline"/>
              <w:rPr>
                <w:rFonts w:ascii="Times New Roman" w:eastAsia="Times New Roman" w:hAnsi="Times New Roman" w:cs="Times New Roman"/>
                <w:kern w:val="0"/>
                <w:lang w:val="en-US" w:eastAsia="en-GB"/>
                <w14:ligatures w14:val="none"/>
              </w:rPr>
            </w:pPr>
            <w:r w:rsidRPr="00785459">
              <w:rPr>
                <w:rFonts w:ascii="Times New Roman" w:eastAsia="Times New Roman" w:hAnsi="Times New Roman" w:cs="Times New Roman"/>
                <w:kern w:val="0"/>
                <w:lang w:val="en-US" w:eastAsia="en-GB"/>
                <w14:ligatures w14:val="none"/>
              </w:rPr>
              <w:t>In addition, Section 2.</w:t>
            </w:r>
            <w:r w:rsidR="00377EF4">
              <w:rPr>
                <w:rFonts w:ascii="Times New Roman" w:eastAsia="Times New Roman" w:hAnsi="Times New Roman" w:cs="Times New Roman"/>
                <w:kern w:val="0"/>
                <w:lang w:val="en-US" w:eastAsia="en-GB"/>
                <w14:ligatures w14:val="none"/>
              </w:rPr>
              <w:t>1.</w:t>
            </w:r>
            <w:r w:rsidRPr="00785459">
              <w:rPr>
                <w:rFonts w:ascii="Times New Roman" w:eastAsia="Times New Roman" w:hAnsi="Times New Roman" w:cs="Times New Roman"/>
                <w:kern w:val="0"/>
                <w:lang w:val="en-US" w:eastAsia="en-GB"/>
                <w14:ligatures w14:val="none"/>
              </w:rPr>
              <w:t>7 provides the results and analysis of a survey amongst LE researchers involved in the design of this project and preparation of the manuscript.</w:t>
            </w:r>
          </w:p>
        </w:tc>
      </w:tr>
      <w:tr w:rsidR="00457453" w:rsidRPr="00785459" w14:paraId="31B91E31"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4FBF636B"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lastRenderedPageBreak/>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7C55F009"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7b: Impacts of PPI</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07E68641"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r>
      <w:tr w:rsidR="00457453" w:rsidRPr="00785459" w14:paraId="7ACED90B"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25C80895"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05FDFA40"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7c: Context of PPI</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7B760C9D"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r>
      <w:tr w:rsidR="00457453" w:rsidRPr="00785459" w14:paraId="4AEC8E47"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6C697E7E"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26269F96"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7d: Process of PPI</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32C5020D"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r>
      <w:tr w:rsidR="00457453" w:rsidRPr="00785459" w14:paraId="3A48C144"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701B26A9"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5CA71EAC"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7ei: Theory development</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1250A14D"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r>
      <w:tr w:rsidR="00457453" w:rsidRPr="00785459" w14:paraId="23C55A2A"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142B33AF"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586A7C37"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7eii: Theory development</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082C3A4D"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r>
      <w:tr w:rsidR="00457453" w:rsidRPr="00785459" w14:paraId="5B19BE59"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6520CDF4"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3689FB88"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7f: Measurement</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66836DD7"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r>
      <w:tr w:rsidR="00457453" w:rsidRPr="00785459" w14:paraId="100A20D7"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05A85618"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25FB9091"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7g: Economic assessment</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3EE5C6D8"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r>
      <w:tr w:rsidR="00457453" w:rsidRPr="00785459" w14:paraId="4389F442"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6F9A9FCF"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Section 8: Discussion and conclusions</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19F1C1E3"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8a: Outcomes</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6AA7D457"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r>
      <w:tr w:rsidR="00457453" w:rsidRPr="00785459" w14:paraId="04B8FCDF"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1E6C5BF9"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3E112AAF"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8b: Impacts</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339F6380"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r>
      <w:tr w:rsidR="00457453" w:rsidRPr="00785459" w14:paraId="4DBD028C"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47C9A28B"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1D6D9CCB"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8c: Definition</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1124D99C"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r>
      <w:tr w:rsidR="00457453" w:rsidRPr="00785459" w14:paraId="281A22D0"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67179CA2"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0FE0E2A6"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8d: Theoretical underpinnings</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4163AE15"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r>
      <w:tr w:rsidR="00457453" w:rsidRPr="00785459" w14:paraId="21CBC2CA"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0DB64E79"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25ED2152"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8e: Context</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15240475"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r>
      <w:tr w:rsidR="00457453" w:rsidRPr="00785459" w14:paraId="3000213C"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20FC8166"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11FCDA82"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8f: Process</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2C576666"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r>
      <w:tr w:rsidR="00457453" w:rsidRPr="00785459" w14:paraId="01F8888A"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1007CDE5"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16728E87"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8g: Measurement and capture of PPI impact</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43D29DB2"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r>
      <w:tr w:rsidR="00457453" w:rsidRPr="00785459" w14:paraId="21A298FF"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369AC590"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6A99FE54"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8h: Economic assessment</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30BEC544"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r>
      <w:tr w:rsidR="00457453" w:rsidRPr="00785459" w14:paraId="60307D80" w14:textId="77777777" w:rsidTr="000123EA">
        <w:trPr>
          <w:trHeight w:val="204"/>
        </w:trPr>
        <w:tc>
          <w:tcPr>
            <w:tcW w:w="3083" w:type="dxa"/>
            <w:tcBorders>
              <w:top w:val="single" w:sz="6" w:space="0" w:color="auto"/>
              <w:left w:val="single" w:sz="6" w:space="0" w:color="auto"/>
              <w:bottom w:val="single" w:sz="6" w:space="0" w:color="auto"/>
              <w:right w:val="single" w:sz="6" w:space="0" w:color="auto"/>
            </w:tcBorders>
            <w:hideMark/>
          </w:tcPr>
          <w:p w14:paraId="75D43990"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p>
        </w:tc>
        <w:tc>
          <w:tcPr>
            <w:tcW w:w="3083" w:type="dxa"/>
            <w:tcBorders>
              <w:top w:val="single" w:sz="6" w:space="0" w:color="auto"/>
              <w:left w:val="single" w:sz="6" w:space="0" w:color="auto"/>
              <w:bottom w:val="single" w:sz="6" w:space="0" w:color="auto"/>
              <w:right w:val="single" w:sz="6" w:space="0" w:color="auto"/>
            </w:tcBorders>
            <w:hideMark/>
          </w:tcPr>
          <w:p w14:paraId="69B13BBA"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8i: Reflections/critical perspective</w:t>
            </w:r>
            <w:r w:rsidRPr="00785459">
              <w:rPr>
                <w:rFonts w:ascii="Times New Roman" w:eastAsia="Times New Roman" w:hAnsi="Times New Roman" w:cs="Times New Roman"/>
                <w:kern w:val="0"/>
                <w:lang w:eastAsia="en-GB"/>
                <w14:ligatures w14:val="none"/>
              </w:rPr>
              <w:t> </w:t>
            </w:r>
          </w:p>
        </w:tc>
        <w:tc>
          <w:tcPr>
            <w:tcW w:w="4032" w:type="dxa"/>
            <w:tcBorders>
              <w:top w:val="single" w:sz="6" w:space="0" w:color="auto"/>
              <w:left w:val="single" w:sz="6" w:space="0" w:color="auto"/>
              <w:bottom w:val="single" w:sz="6" w:space="0" w:color="auto"/>
              <w:right w:val="single" w:sz="6" w:space="0" w:color="auto"/>
            </w:tcBorders>
            <w:hideMark/>
          </w:tcPr>
          <w:p w14:paraId="4F4D367F" w14:textId="5E26F60D"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lang w:val="en-US" w:eastAsia="en-GB"/>
                <w14:ligatures w14:val="none"/>
              </w:rPr>
              <w:t> </w:t>
            </w:r>
            <w:r w:rsidRPr="00785459">
              <w:rPr>
                <w:rFonts w:ascii="Times New Roman" w:eastAsia="Times New Roman" w:hAnsi="Times New Roman" w:cs="Times New Roman"/>
                <w:kern w:val="0"/>
                <w:lang w:eastAsia="en-GB"/>
                <w14:ligatures w14:val="none"/>
              </w:rPr>
              <w:t> </w:t>
            </w:r>
            <w:r w:rsidR="00377EF4" w:rsidRPr="00377EF4">
              <w:rPr>
                <w:rFonts w:ascii="Times New Roman" w:eastAsia="Times New Roman" w:hAnsi="Times New Roman" w:cs="Times New Roman"/>
                <w:kern w:val="0"/>
                <w:lang w:eastAsia="en-GB"/>
                <w14:ligatures w14:val="none"/>
              </w:rPr>
              <w:t>Section 2.1.7 provides the results and analysis of a survey amongst LE researchers involved in the design of this project and preparation of the manuscript.</w:t>
            </w:r>
          </w:p>
        </w:tc>
      </w:tr>
    </w:tbl>
    <w:p w14:paraId="3F4B8FC3"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18"/>
          <w:szCs w:val="18"/>
          <w:lang w:eastAsia="en-GB"/>
          <w14:ligatures w14:val="none"/>
        </w:rPr>
      </w:pPr>
    </w:p>
    <w:p w14:paraId="50D6F3C5" w14:textId="14EFEA7D" w:rsidR="00457453" w:rsidRPr="008A22A6" w:rsidRDefault="008A22A6" w:rsidP="00256747">
      <w:pPr>
        <w:pStyle w:val="Heading2"/>
      </w:pPr>
      <w:bookmarkStart w:id="7" w:name="_Toc223521921"/>
      <w:r w:rsidRPr="008A22A6">
        <w:t xml:space="preserve">5. </w:t>
      </w:r>
      <w:r w:rsidR="00457453" w:rsidRPr="008A22A6">
        <w:t>Narrative Review of Literature Relating to the Impact of Co-production</w:t>
      </w:r>
      <w:bookmarkEnd w:id="7"/>
    </w:p>
    <w:p w14:paraId="6152B4CA" w14:textId="2408D829" w:rsidR="00457453" w:rsidRPr="008A22A6" w:rsidRDefault="009778CC" w:rsidP="00256747">
      <w:pPr>
        <w:pStyle w:val="Heading3"/>
      </w:pPr>
      <w:bookmarkStart w:id="8" w:name="_Toc223521922"/>
      <w:r w:rsidRPr="008A22A6">
        <w:t xml:space="preserve">5.1 </w:t>
      </w:r>
      <w:r w:rsidR="00457453" w:rsidRPr="008A22A6">
        <w:t>Narrative Review Search Strategy</w:t>
      </w:r>
      <w:bookmarkEnd w:id="8"/>
    </w:p>
    <w:p w14:paraId="3CEE9C9F" w14:textId="77777777" w:rsidR="00457453" w:rsidRPr="00785459" w:rsidRDefault="00457453" w:rsidP="00457453">
      <w:pPr>
        <w:spacing w:line="276" w:lineRule="auto"/>
        <w:rPr>
          <w:rFonts w:ascii="Times New Roman" w:hAnsi="Times New Roman" w:cs="Times New Roman"/>
        </w:rPr>
      </w:pPr>
      <w:r w:rsidRPr="00785459">
        <w:rPr>
          <w:rFonts w:ascii="Times New Roman" w:hAnsi="Times New Roman" w:cs="Times New Roman"/>
        </w:rPr>
        <w:t xml:space="preserve">Search terms were: </w:t>
      </w:r>
      <w:r w:rsidRPr="00785459">
        <w:rPr>
          <w:rFonts w:ascii="Times New Roman" w:eastAsia="Aptos" w:hAnsi="Times New Roman" w:cs="Times New Roman"/>
          <w:sz w:val="24"/>
          <w:szCs w:val="24"/>
        </w:rPr>
        <w:t>(“lived experience” OR “co-production” OR “service user involvement” OR “participatory” OR “patient and public involvement”) and impact (“impact” OR “evaluation” OR “outcomes”) and mental health (“mental health” [</w:t>
      </w:r>
      <w:proofErr w:type="spellStart"/>
      <w:r w:rsidRPr="00785459">
        <w:rPr>
          <w:rFonts w:ascii="Times New Roman" w:eastAsia="Aptos" w:hAnsi="Times New Roman" w:cs="Times New Roman"/>
          <w:sz w:val="24"/>
          <w:szCs w:val="24"/>
        </w:rPr>
        <w:t>MeSH</w:t>
      </w:r>
      <w:proofErr w:type="spellEnd"/>
      <w:r w:rsidRPr="00785459">
        <w:rPr>
          <w:rFonts w:ascii="Times New Roman" w:eastAsia="Aptos" w:hAnsi="Times New Roman" w:cs="Times New Roman"/>
          <w:sz w:val="24"/>
          <w:szCs w:val="24"/>
        </w:rPr>
        <w:t>] OR “psychiatry”)</w:t>
      </w:r>
      <w:r w:rsidRPr="00785459">
        <w:rPr>
          <w:rFonts w:ascii="Times New Roman" w:eastAsia="Aptos" w:hAnsi="Times New Roman" w:cs="Times New Roman"/>
        </w:rPr>
        <w:t xml:space="preserve"> </w:t>
      </w:r>
    </w:p>
    <w:p w14:paraId="28FB678A" w14:textId="77777777" w:rsidR="00457453" w:rsidRPr="00785459" w:rsidRDefault="00457453" w:rsidP="00457453">
      <w:pPr>
        <w:spacing w:after="0"/>
        <w:rPr>
          <w:rFonts w:ascii="Times New Roman" w:hAnsi="Times New Roman" w:cs="Times New Roman"/>
        </w:rPr>
      </w:pPr>
    </w:p>
    <w:p w14:paraId="4FBFE290" w14:textId="77777777" w:rsidR="00457453" w:rsidRPr="00785459" w:rsidRDefault="00457453" w:rsidP="00457453">
      <w:pPr>
        <w:rPr>
          <w:rFonts w:ascii="Times New Roman" w:hAnsi="Times New Roman" w:cs="Times New Roman"/>
        </w:rPr>
      </w:pPr>
    </w:p>
    <w:p w14:paraId="0F638874" w14:textId="67E6F7F8" w:rsidR="00457453" w:rsidRPr="008A22A6" w:rsidRDefault="008A22A6" w:rsidP="00256747">
      <w:pPr>
        <w:pStyle w:val="Heading3"/>
      </w:pPr>
      <w:bookmarkStart w:id="9" w:name="_Toc223521923"/>
      <w:r>
        <w:t xml:space="preserve">5.2 </w:t>
      </w:r>
      <w:r w:rsidR="00457453" w:rsidRPr="008A22A6">
        <w:t>Narrative Review Themes Table</w:t>
      </w:r>
      <w:bookmarkEnd w:id="9"/>
      <w:r w:rsidR="00457453" w:rsidRPr="008A22A6">
        <w:t xml:space="preserve"> </w:t>
      </w:r>
    </w:p>
    <w:tbl>
      <w:tblPr>
        <w:tblW w:w="10627" w:type="dxa"/>
        <w:tblCellMar>
          <w:top w:w="15" w:type="dxa"/>
          <w:bottom w:w="15" w:type="dxa"/>
        </w:tblCellMar>
        <w:tblLook w:val="04A0" w:firstRow="1" w:lastRow="0" w:firstColumn="1" w:lastColumn="0" w:noHBand="0" w:noVBand="1"/>
      </w:tblPr>
      <w:tblGrid>
        <w:gridCol w:w="3681"/>
        <w:gridCol w:w="6946"/>
      </w:tblGrid>
      <w:tr w:rsidR="00457453" w:rsidRPr="00785459" w14:paraId="7ED39D3F" w14:textId="77777777" w:rsidTr="000123EA">
        <w:trPr>
          <w:trHeight w:val="301"/>
        </w:trPr>
        <w:tc>
          <w:tcPr>
            <w:tcW w:w="3681" w:type="dxa"/>
            <w:tcBorders>
              <w:top w:val="single" w:sz="4" w:space="0" w:color="auto"/>
              <w:left w:val="single" w:sz="4" w:space="0" w:color="auto"/>
              <w:bottom w:val="single" w:sz="4" w:space="0" w:color="auto"/>
              <w:right w:val="single" w:sz="4" w:space="0" w:color="auto"/>
            </w:tcBorders>
            <w:shd w:val="clear" w:color="auto" w:fill="E8E8E8" w:themeFill="background2"/>
            <w:noWrap/>
            <w:vAlign w:val="bottom"/>
            <w:hideMark/>
          </w:tcPr>
          <w:p w14:paraId="78769152" w14:textId="77777777" w:rsidR="00457453" w:rsidRPr="00785459" w:rsidRDefault="00457453" w:rsidP="00457453">
            <w:pPr>
              <w:spacing w:after="0" w:line="240" w:lineRule="auto"/>
              <w:rPr>
                <w:rFonts w:ascii="Times New Roman" w:eastAsia="Times New Roman" w:hAnsi="Times New Roman" w:cs="Times New Roman"/>
                <w:b/>
                <w:bCs/>
                <w:color w:val="000000"/>
                <w:kern w:val="0"/>
                <w:sz w:val="24"/>
                <w:szCs w:val="24"/>
                <w:lang w:eastAsia="en-GB"/>
                <w14:ligatures w14:val="none"/>
              </w:rPr>
            </w:pPr>
            <w:r w:rsidRPr="00785459">
              <w:rPr>
                <w:rFonts w:ascii="Times New Roman" w:eastAsia="Times New Roman" w:hAnsi="Times New Roman" w:cs="Times New Roman"/>
                <w:b/>
                <w:bCs/>
                <w:color w:val="000000"/>
                <w:kern w:val="0"/>
                <w:sz w:val="24"/>
                <w:szCs w:val="24"/>
                <w:lang w:eastAsia="en-GB"/>
                <w14:ligatures w14:val="none"/>
              </w:rPr>
              <w:t>Themes and Subthemes</w:t>
            </w:r>
          </w:p>
        </w:tc>
        <w:tc>
          <w:tcPr>
            <w:tcW w:w="6946" w:type="dxa"/>
            <w:tcBorders>
              <w:top w:val="single" w:sz="4" w:space="0" w:color="auto"/>
              <w:left w:val="single" w:sz="4" w:space="0" w:color="auto"/>
              <w:bottom w:val="single" w:sz="4" w:space="0" w:color="auto"/>
              <w:right w:val="single" w:sz="4" w:space="0" w:color="auto"/>
            </w:tcBorders>
            <w:shd w:val="clear" w:color="auto" w:fill="E8E8E8" w:themeFill="background2"/>
            <w:noWrap/>
            <w:vAlign w:val="bottom"/>
            <w:hideMark/>
          </w:tcPr>
          <w:p w14:paraId="77B1E60E" w14:textId="77777777" w:rsidR="00457453" w:rsidRPr="00785459" w:rsidRDefault="00457453" w:rsidP="00457453">
            <w:pPr>
              <w:spacing w:after="0" w:line="240" w:lineRule="auto"/>
              <w:rPr>
                <w:rFonts w:ascii="Times New Roman" w:eastAsia="Times New Roman" w:hAnsi="Times New Roman" w:cs="Times New Roman"/>
                <w:b/>
                <w:bCs/>
                <w:color w:val="000000"/>
                <w:kern w:val="0"/>
                <w:sz w:val="24"/>
                <w:szCs w:val="24"/>
                <w:lang w:eastAsia="en-GB"/>
                <w14:ligatures w14:val="none"/>
              </w:rPr>
            </w:pPr>
            <w:r w:rsidRPr="00785459">
              <w:rPr>
                <w:rFonts w:ascii="Times New Roman" w:eastAsia="Times New Roman" w:hAnsi="Times New Roman" w:cs="Times New Roman"/>
                <w:b/>
                <w:bCs/>
                <w:color w:val="000000"/>
                <w:kern w:val="0"/>
                <w:sz w:val="24"/>
                <w:szCs w:val="24"/>
                <w:lang w:eastAsia="en-GB"/>
                <w14:ligatures w14:val="none"/>
              </w:rPr>
              <w:t>Articles including themes</w:t>
            </w:r>
          </w:p>
        </w:tc>
      </w:tr>
      <w:tr w:rsidR="00457453" w:rsidRPr="00785459" w14:paraId="35E1FA93" w14:textId="77777777" w:rsidTr="000123EA">
        <w:trPr>
          <w:trHeight w:val="543"/>
        </w:trPr>
        <w:tc>
          <w:tcPr>
            <w:tcW w:w="10627" w:type="dxa"/>
            <w:gridSpan w:val="2"/>
            <w:tcBorders>
              <w:top w:val="single" w:sz="4" w:space="0" w:color="auto"/>
              <w:left w:val="single" w:sz="4" w:space="0" w:color="auto"/>
              <w:bottom w:val="single" w:sz="4" w:space="0" w:color="auto"/>
              <w:right w:val="single" w:sz="4" w:space="0" w:color="auto"/>
            </w:tcBorders>
            <w:shd w:val="clear" w:color="auto" w:fill="C1E4F5" w:themeFill="accent1" w:themeFillTint="33"/>
            <w:vAlign w:val="bottom"/>
            <w:hideMark/>
          </w:tcPr>
          <w:p w14:paraId="174464F6" w14:textId="77777777" w:rsidR="00457453" w:rsidRPr="00785459" w:rsidRDefault="00457453" w:rsidP="00457453">
            <w:pPr>
              <w:spacing w:after="0" w:line="240" w:lineRule="auto"/>
              <w:rPr>
                <w:rFonts w:ascii="Times New Roman" w:eastAsia="Times New Roman" w:hAnsi="Times New Roman" w:cs="Times New Roman"/>
                <w:b/>
                <w:bCs/>
                <w:color w:val="000000"/>
                <w:kern w:val="0"/>
                <w:sz w:val="24"/>
                <w:szCs w:val="24"/>
                <w:lang w:eastAsia="en-GB"/>
                <w14:ligatures w14:val="none"/>
              </w:rPr>
            </w:pPr>
            <w:r w:rsidRPr="00785459">
              <w:rPr>
                <w:rFonts w:ascii="Times New Roman" w:eastAsia="Times New Roman" w:hAnsi="Times New Roman" w:cs="Times New Roman"/>
                <w:b/>
                <w:bCs/>
                <w:color w:val="000000"/>
                <w:kern w:val="0"/>
                <w:sz w:val="24"/>
                <w:szCs w:val="24"/>
                <w:lang w:eastAsia="en-GB"/>
                <w14:ligatures w14:val="none"/>
              </w:rPr>
              <w:t>How is the impact of co-production is defined and understood?</w:t>
            </w:r>
          </w:p>
        </w:tc>
      </w:tr>
      <w:tr w:rsidR="00457453" w:rsidRPr="00785459" w14:paraId="58DA4E9F" w14:textId="77777777" w:rsidTr="000123EA">
        <w:trPr>
          <w:trHeight w:val="543"/>
        </w:trPr>
        <w:tc>
          <w:tcPr>
            <w:tcW w:w="3681" w:type="dxa"/>
            <w:tcBorders>
              <w:top w:val="single" w:sz="4" w:space="0" w:color="auto"/>
              <w:left w:val="single" w:sz="4" w:space="0" w:color="auto"/>
              <w:bottom w:val="single" w:sz="4" w:space="0" w:color="auto"/>
              <w:right w:val="single" w:sz="4" w:space="0" w:color="auto"/>
            </w:tcBorders>
            <w:vAlign w:val="bottom"/>
            <w:hideMark/>
          </w:tcPr>
          <w:p w14:paraId="39569EA3" w14:textId="77777777" w:rsidR="00457453" w:rsidRPr="00785459" w:rsidRDefault="00457453" w:rsidP="00457453">
            <w:pPr>
              <w:spacing w:after="0" w:line="240" w:lineRule="auto"/>
              <w:rPr>
                <w:rFonts w:ascii="Times New Roman" w:eastAsia="Times New Roman" w:hAnsi="Times New Roman" w:cs="Times New Roman"/>
                <w:b/>
                <w:bCs/>
                <w:color w:val="000000"/>
                <w:kern w:val="0"/>
                <w:sz w:val="20"/>
                <w:szCs w:val="20"/>
                <w:lang w:eastAsia="en-GB"/>
                <w14:ligatures w14:val="none"/>
              </w:rPr>
            </w:pPr>
            <w:r w:rsidRPr="00785459">
              <w:rPr>
                <w:rFonts w:ascii="Times New Roman" w:eastAsia="Times New Roman" w:hAnsi="Times New Roman" w:cs="Times New Roman"/>
                <w:b/>
                <w:bCs/>
                <w:color w:val="000000"/>
                <w:kern w:val="0"/>
                <w:sz w:val="20"/>
                <w:szCs w:val="20"/>
                <w:lang w:eastAsia="en-GB"/>
                <w14:ligatures w14:val="none"/>
              </w:rPr>
              <w:t>Theme 1: Change to research / service processes and outcomes</w:t>
            </w:r>
          </w:p>
        </w:tc>
        <w:tc>
          <w:tcPr>
            <w:tcW w:w="6946" w:type="dxa"/>
            <w:tcBorders>
              <w:top w:val="single" w:sz="4" w:space="0" w:color="auto"/>
              <w:left w:val="single" w:sz="4" w:space="0" w:color="auto"/>
              <w:bottom w:val="single" w:sz="4" w:space="0" w:color="auto"/>
              <w:right w:val="single" w:sz="4" w:space="0" w:color="auto"/>
            </w:tcBorders>
            <w:noWrap/>
            <w:vAlign w:val="bottom"/>
            <w:hideMark/>
          </w:tcPr>
          <w:p w14:paraId="4B10A6C2"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p>
        </w:tc>
      </w:tr>
      <w:tr w:rsidR="00457453" w:rsidRPr="00785459" w14:paraId="6A8B8E21" w14:textId="77777777" w:rsidTr="000123EA">
        <w:trPr>
          <w:trHeight w:val="1903"/>
        </w:trPr>
        <w:tc>
          <w:tcPr>
            <w:tcW w:w="3681" w:type="dxa"/>
            <w:tcBorders>
              <w:top w:val="single" w:sz="4" w:space="0" w:color="auto"/>
              <w:left w:val="single" w:sz="4" w:space="0" w:color="auto"/>
              <w:bottom w:val="single" w:sz="4" w:space="0" w:color="auto"/>
              <w:right w:val="single" w:sz="4" w:space="0" w:color="auto"/>
            </w:tcBorders>
            <w:vAlign w:val="bottom"/>
            <w:hideMark/>
          </w:tcPr>
          <w:p w14:paraId="4A07040D"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Increased quality, relevance, and impact of research/intervention</w:t>
            </w:r>
          </w:p>
        </w:tc>
        <w:tc>
          <w:tcPr>
            <w:tcW w:w="6946" w:type="dxa"/>
            <w:tcBorders>
              <w:top w:val="nil"/>
              <w:left w:val="nil"/>
              <w:bottom w:val="nil"/>
              <w:right w:val="nil"/>
            </w:tcBorders>
            <w:vAlign w:val="bottom"/>
            <w:hideMark/>
          </w:tcPr>
          <w:p w14:paraId="0A333BD8"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 xml:space="preserve">Faithfull, Jennings, Hawke, Papageorgiou, </w:t>
            </w:r>
            <w:proofErr w:type="spellStart"/>
            <w:r w:rsidRPr="00785459">
              <w:rPr>
                <w:rFonts w:ascii="Times New Roman" w:eastAsia="Times New Roman" w:hAnsi="Times New Roman" w:cs="Times New Roman"/>
                <w:color w:val="000000"/>
                <w:kern w:val="0"/>
                <w:sz w:val="20"/>
                <w:szCs w:val="20"/>
                <w:lang w:eastAsia="en-GB"/>
                <w14:ligatures w14:val="none"/>
              </w:rPr>
              <w:t>Sheikhan</w:t>
            </w:r>
            <w:proofErr w:type="spellEnd"/>
            <w:r w:rsidRPr="00785459">
              <w:rPr>
                <w:rFonts w:ascii="Times New Roman" w:eastAsia="Times New Roman" w:hAnsi="Times New Roman" w:cs="Times New Roman"/>
                <w:color w:val="000000"/>
                <w:kern w:val="0"/>
                <w:sz w:val="20"/>
                <w:szCs w:val="20"/>
                <w:lang w:eastAsia="en-GB"/>
                <w14:ligatures w14:val="none"/>
              </w:rPr>
              <w:t xml:space="preserve">, Riches, Goldsmith, Machin, Jakobsson,  </w:t>
            </w:r>
            <w:proofErr w:type="spellStart"/>
            <w:r w:rsidRPr="00785459">
              <w:rPr>
                <w:rFonts w:ascii="Times New Roman" w:eastAsia="Times New Roman" w:hAnsi="Times New Roman" w:cs="Times New Roman"/>
                <w:color w:val="000000"/>
                <w:kern w:val="0"/>
                <w:sz w:val="20"/>
                <w:szCs w:val="20"/>
                <w:lang w:eastAsia="en-GB"/>
                <w14:ligatures w14:val="none"/>
              </w:rPr>
              <w:t>Markström</w:t>
            </w:r>
            <w:proofErr w:type="spellEnd"/>
            <w:r w:rsidRPr="00785459">
              <w:rPr>
                <w:rFonts w:ascii="Times New Roman" w:eastAsia="Times New Roman" w:hAnsi="Times New Roman" w:cs="Times New Roman"/>
                <w:color w:val="000000"/>
                <w:kern w:val="0"/>
                <w:sz w:val="20"/>
                <w:szCs w:val="20"/>
                <w:lang w:eastAsia="en-GB"/>
                <w14:ligatures w14:val="none"/>
              </w:rPr>
              <w:t xml:space="preserve">, Faulkner, Banfield, Lloyd, </w:t>
            </w:r>
            <w:proofErr w:type="spellStart"/>
            <w:r w:rsidRPr="00785459">
              <w:rPr>
                <w:rFonts w:ascii="Times New Roman" w:eastAsia="Times New Roman" w:hAnsi="Times New Roman" w:cs="Times New Roman"/>
                <w:color w:val="000000"/>
                <w:kern w:val="0"/>
                <w:sz w:val="20"/>
                <w:szCs w:val="20"/>
                <w:lang w:eastAsia="en-GB"/>
                <w14:ligatures w14:val="none"/>
              </w:rPr>
              <w:t>Hinterbuchinger</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Ghisoni</w:t>
            </w:r>
            <w:proofErr w:type="spellEnd"/>
            <w:r w:rsidRPr="00785459">
              <w:rPr>
                <w:rFonts w:ascii="Times New Roman" w:eastAsia="Times New Roman" w:hAnsi="Times New Roman" w:cs="Times New Roman"/>
                <w:color w:val="000000"/>
                <w:kern w:val="0"/>
                <w:sz w:val="20"/>
                <w:szCs w:val="20"/>
                <w:lang w:eastAsia="en-GB"/>
                <w14:ligatures w14:val="none"/>
              </w:rPr>
              <w:t xml:space="preserve">, Hawke 2023, </w:t>
            </w:r>
            <w:proofErr w:type="spellStart"/>
            <w:r w:rsidRPr="00785459">
              <w:rPr>
                <w:rFonts w:ascii="Times New Roman" w:eastAsia="Times New Roman" w:hAnsi="Times New Roman" w:cs="Times New Roman"/>
                <w:color w:val="000000"/>
                <w:kern w:val="0"/>
                <w:sz w:val="20"/>
                <w:szCs w:val="20"/>
                <w:lang w:eastAsia="en-GB"/>
                <w14:ligatures w14:val="none"/>
              </w:rPr>
              <w:t>Mjøsund</w:t>
            </w:r>
            <w:proofErr w:type="spellEnd"/>
            <w:r w:rsidRPr="00785459">
              <w:rPr>
                <w:rFonts w:ascii="Times New Roman" w:eastAsia="Times New Roman" w:hAnsi="Times New Roman" w:cs="Times New Roman"/>
                <w:color w:val="000000"/>
                <w:kern w:val="0"/>
                <w:sz w:val="20"/>
                <w:szCs w:val="20"/>
                <w:lang w:eastAsia="en-GB"/>
                <w14:ligatures w14:val="none"/>
              </w:rPr>
              <w:t xml:space="preserve">, Sangill, MacInnes, </w:t>
            </w:r>
            <w:proofErr w:type="spellStart"/>
            <w:r w:rsidRPr="00785459">
              <w:rPr>
                <w:rFonts w:ascii="Times New Roman" w:eastAsia="Times New Roman" w:hAnsi="Times New Roman" w:cs="Times New Roman"/>
                <w:color w:val="000000"/>
                <w:kern w:val="0"/>
                <w:sz w:val="20"/>
                <w:szCs w:val="20"/>
                <w:lang w:eastAsia="en-GB"/>
                <w14:ligatures w14:val="none"/>
              </w:rPr>
              <w:t>Totzeck</w:t>
            </w:r>
            <w:proofErr w:type="spellEnd"/>
            <w:r w:rsidRPr="00785459">
              <w:rPr>
                <w:rFonts w:ascii="Times New Roman" w:eastAsia="Times New Roman" w:hAnsi="Times New Roman" w:cs="Times New Roman"/>
                <w:color w:val="000000"/>
                <w:kern w:val="0"/>
                <w:sz w:val="20"/>
                <w:szCs w:val="20"/>
                <w:lang w:eastAsia="en-GB"/>
                <w14:ligatures w14:val="none"/>
              </w:rPr>
              <w:t xml:space="preserve">, Collins, Musić, McCabe, Hawke 2022, Speyer, </w:t>
            </w:r>
            <w:proofErr w:type="spellStart"/>
            <w:r w:rsidRPr="00785459">
              <w:rPr>
                <w:rFonts w:ascii="Times New Roman" w:eastAsia="Times New Roman" w:hAnsi="Times New Roman" w:cs="Times New Roman"/>
                <w:color w:val="000000"/>
                <w:kern w:val="0"/>
                <w:sz w:val="20"/>
                <w:szCs w:val="20"/>
                <w:lang w:eastAsia="en-GB"/>
                <w14:ligatures w14:val="none"/>
              </w:rPr>
              <w:t>Corstens</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Faissner</w:t>
            </w:r>
            <w:proofErr w:type="spellEnd"/>
            <w:r w:rsidRPr="00785459">
              <w:rPr>
                <w:rFonts w:ascii="Times New Roman" w:eastAsia="Times New Roman" w:hAnsi="Times New Roman" w:cs="Times New Roman"/>
                <w:color w:val="000000"/>
                <w:kern w:val="0"/>
                <w:sz w:val="20"/>
                <w:szCs w:val="20"/>
                <w:lang w:eastAsia="en-GB"/>
                <w14:ligatures w14:val="none"/>
              </w:rPr>
              <w:t xml:space="preserve">, Allen, </w:t>
            </w:r>
            <w:proofErr w:type="spellStart"/>
            <w:r w:rsidRPr="00785459">
              <w:rPr>
                <w:rFonts w:ascii="Times New Roman" w:eastAsia="Times New Roman" w:hAnsi="Times New Roman" w:cs="Times New Roman"/>
                <w:color w:val="000000"/>
                <w:kern w:val="0"/>
                <w:sz w:val="20"/>
                <w:szCs w:val="20"/>
                <w:lang w:eastAsia="en-GB"/>
                <w14:ligatures w14:val="none"/>
              </w:rPr>
              <w:t>Sheikhan</w:t>
            </w:r>
            <w:proofErr w:type="spellEnd"/>
            <w:r w:rsidRPr="00785459">
              <w:rPr>
                <w:rFonts w:ascii="Times New Roman" w:eastAsia="Times New Roman" w:hAnsi="Times New Roman" w:cs="Times New Roman"/>
                <w:color w:val="000000"/>
                <w:kern w:val="0"/>
                <w:sz w:val="20"/>
                <w:szCs w:val="20"/>
                <w:lang w:eastAsia="en-GB"/>
                <w14:ligatures w14:val="none"/>
              </w:rPr>
              <w:t xml:space="preserve">, Molloy, van der Ham, </w:t>
            </w:r>
            <w:proofErr w:type="spellStart"/>
            <w:r w:rsidRPr="00785459">
              <w:rPr>
                <w:rFonts w:ascii="Times New Roman" w:eastAsia="Times New Roman" w:hAnsi="Times New Roman" w:cs="Times New Roman"/>
                <w:color w:val="000000"/>
                <w:kern w:val="0"/>
                <w:sz w:val="20"/>
                <w:szCs w:val="20"/>
                <w:lang w:eastAsia="en-GB"/>
                <w14:ligatures w14:val="none"/>
              </w:rPr>
              <w:t>Springgate</w:t>
            </w:r>
            <w:proofErr w:type="spellEnd"/>
            <w:r w:rsidRPr="00785459">
              <w:rPr>
                <w:rFonts w:ascii="Times New Roman" w:eastAsia="Times New Roman" w:hAnsi="Times New Roman" w:cs="Times New Roman"/>
                <w:color w:val="000000"/>
                <w:kern w:val="0"/>
                <w:sz w:val="20"/>
                <w:szCs w:val="20"/>
                <w:lang w:eastAsia="en-GB"/>
                <w14:ligatures w14:val="none"/>
              </w:rPr>
              <w:t xml:space="preserve">, Halvorsrud, Ennis, </w:t>
            </w:r>
            <w:proofErr w:type="spellStart"/>
            <w:r w:rsidRPr="00785459">
              <w:rPr>
                <w:rFonts w:ascii="Times New Roman" w:eastAsia="Times New Roman" w:hAnsi="Times New Roman" w:cs="Times New Roman"/>
                <w:color w:val="000000"/>
                <w:kern w:val="0"/>
                <w:sz w:val="20"/>
                <w:szCs w:val="20"/>
                <w:lang w:eastAsia="en-GB"/>
                <w14:ligatures w14:val="none"/>
              </w:rPr>
              <w:t>Veldmeijer</w:t>
            </w:r>
            <w:proofErr w:type="spellEnd"/>
            <w:r w:rsidRPr="00785459">
              <w:rPr>
                <w:rFonts w:ascii="Times New Roman" w:eastAsia="Times New Roman" w:hAnsi="Times New Roman" w:cs="Times New Roman"/>
                <w:color w:val="000000"/>
                <w:kern w:val="0"/>
                <w:sz w:val="20"/>
                <w:szCs w:val="20"/>
                <w:lang w:eastAsia="en-GB"/>
                <w14:ligatures w14:val="none"/>
              </w:rPr>
              <w:t xml:space="preserve">, Dray, Hawke 2024, Hawke 2023, Kumpf, McLure, Jones 2021, Aggett, Korteisto, </w:t>
            </w:r>
            <w:proofErr w:type="spellStart"/>
            <w:r w:rsidRPr="00785459">
              <w:rPr>
                <w:rFonts w:ascii="Times New Roman" w:eastAsia="Times New Roman" w:hAnsi="Times New Roman" w:cs="Times New Roman"/>
                <w:color w:val="000000"/>
                <w:kern w:val="0"/>
                <w:sz w:val="20"/>
                <w:szCs w:val="20"/>
                <w:lang w:eastAsia="en-GB"/>
                <w14:ligatures w14:val="none"/>
              </w:rPr>
              <w:t>Gatera</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Ezaydi</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Omeni</w:t>
            </w:r>
            <w:proofErr w:type="spellEnd"/>
            <w:r w:rsidRPr="00785459">
              <w:rPr>
                <w:rFonts w:ascii="Times New Roman" w:eastAsia="Times New Roman" w:hAnsi="Times New Roman" w:cs="Times New Roman"/>
                <w:color w:val="000000"/>
                <w:kern w:val="0"/>
                <w:sz w:val="20"/>
                <w:szCs w:val="20"/>
                <w:lang w:eastAsia="en-GB"/>
                <w14:ligatures w14:val="none"/>
              </w:rPr>
              <w:t xml:space="preserve">, Laitila, </w:t>
            </w:r>
            <w:proofErr w:type="spellStart"/>
            <w:r w:rsidRPr="00785459">
              <w:rPr>
                <w:rFonts w:ascii="Times New Roman" w:eastAsia="Times New Roman" w:hAnsi="Times New Roman" w:cs="Times New Roman"/>
                <w:color w:val="000000"/>
                <w:kern w:val="0"/>
                <w:sz w:val="20"/>
                <w:szCs w:val="20"/>
                <w:lang w:eastAsia="en-GB"/>
                <w14:ligatures w14:val="none"/>
              </w:rPr>
              <w:t>Veldmeijer</w:t>
            </w:r>
            <w:proofErr w:type="spellEnd"/>
            <w:r w:rsidRPr="00785459">
              <w:rPr>
                <w:rFonts w:ascii="Times New Roman" w:eastAsia="Times New Roman" w:hAnsi="Times New Roman" w:cs="Times New Roman"/>
                <w:color w:val="000000"/>
                <w:kern w:val="0"/>
                <w:sz w:val="20"/>
                <w:szCs w:val="20"/>
                <w:lang w:eastAsia="en-GB"/>
                <w14:ligatures w14:val="none"/>
              </w:rPr>
              <w:t xml:space="preserve">, Brett,  </w:t>
            </w:r>
            <w:proofErr w:type="spellStart"/>
            <w:r w:rsidRPr="00785459">
              <w:rPr>
                <w:rFonts w:ascii="Times New Roman" w:eastAsia="Times New Roman" w:hAnsi="Times New Roman" w:cs="Times New Roman"/>
                <w:color w:val="000000"/>
                <w:kern w:val="0"/>
                <w:sz w:val="20"/>
                <w:szCs w:val="20"/>
                <w:lang w:eastAsia="en-GB"/>
                <w14:ligatures w14:val="none"/>
              </w:rPr>
              <w:t>PiiAF</w:t>
            </w:r>
            <w:proofErr w:type="spellEnd"/>
            <w:r w:rsidRPr="00785459">
              <w:rPr>
                <w:rFonts w:ascii="Times New Roman" w:eastAsia="Times New Roman" w:hAnsi="Times New Roman" w:cs="Times New Roman"/>
                <w:color w:val="000000"/>
                <w:kern w:val="0"/>
                <w:sz w:val="20"/>
                <w:szCs w:val="20"/>
                <w:lang w:eastAsia="en-GB"/>
                <w14:ligatures w14:val="none"/>
              </w:rPr>
              <w:t xml:space="preserve"> Study Team; Staley 2014, Staley 2015, Hope, Richmond.</w:t>
            </w:r>
          </w:p>
        </w:tc>
      </w:tr>
      <w:tr w:rsidR="00457453" w:rsidRPr="00785459" w14:paraId="4B90F403" w14:textId="77777777" w:rsidTr="000123EA">
        <w:trPr>
          <w:trHeight w:val="1631"/>
        </w:trPr>
        <w:tc>
          <w:tcPr>
            <w:tcW w:w="3681" w:type="dxa"/>
            <w:tcBorders>
              <w:top w:val="single" w:sz="4" w:space="0" w:color="auto"/>
              <w:left w:val="single" w:sz="4" w:space="0" w:color="auto"/>
              <w:bottom w:val="single" w:sz="4" w:space="0" w:color="auto"/>
              <w:right w:val="single" w:sz="4" w:space="0" w:color="auto"/>
            </w:tcBorders>
            <w:vAlign w:val="bottom"/>
            <w:hideMark/>
          </w:tcPr>
          <w:p w14:paraId="06D87ED4"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lastRenderedPageBreak/>
              <w:t>Systemic change (change in structures, processes, policy relating to research and/or services)</w:t>
            </w:r>
          </w:p>
        </w:tc>
        <w:tc>
          <w:tcPr>
            <w:tcW w:w="6946" w:type="dxa"/>
            <w:tcBorders>
              <w:top w:val="single" w:sz="4" w:space="0" w:color="auto"/>
              <w:left w:val="single" w:sz="4" w:space="0" w:color="auto"/>
              <w:bottom w:val="single" w:sz="4" w:space="0" w:color="auto"/>
              <w:right w:val="single" w:sz="4" w:space="0" w:color="auto"/>
            </w:tcBorders>
            <w:vAlign w:val="bottom"/>
            <w:hideMark/>
          </w:tcPr>
          <w:p w14:paraId="3A8641A4"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proofErr w:type="spellStart"/>
            <w:r w:rsidRPr="00785459">
              <w:rPr>
                <w:rFonts w:ascii="Times New Roman" w:eastAsia="Times New Roman" w:hAnsi="Times New Roman" w:cs="Times New Roman"/>
                <w:color w:val="000000"/>
                <w:kern w:val="0"/>
                <w:sz w:val="20"/>
                <w:szCs w:val="20"/>
                <w:lang w:eastAsia="en-GB"/>
                <w14:ligatures w14:val="none"/>
              </w:rPr>
              <w:t>Soklaridis</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Siston</w:t>
            </w:r>
            <w:proofErr w:type="spellEnd"/>
            <w:r w:rsidRPr="00785459">
              <w:rPr>
                <w:rFonts w:ascii="Times New Roman" w:eastAsia="Times New Roman" w:hAnsi="Times New Roman" w:cs="Times New Roman"/>
                <w:color w:val="000000"/>
                <w:kern w:val="0"/>
                <w:sz w:val="20"/>
                <w:szCs w:val="20"/>
                <w:lang w:eastAsia="en-GB"/>
                <w14:ligatures w14:val="none"/>
              </w:rPr>
              <w:t xml:space="preserve">, Lee, van Draanen; Yoeli, Lloyd, Rose 2018, de Alcântara Mendes, Rose 2014, Åkerblom, Sunkel, Hawke 2023, Rose 2016, </w:t>
            </w:r>
            <w:proofErr w:type="spellStart"/>
            <w:r w:rsidRPr="00785459">
              <w:rPr>
                <w:rFonts w:ascii="Times New Roman" w:eastAsia="Times New Roman" w:hAnsi="Times New Roman" w:cs="Times New Roman"/>
                <w:color w:val="000000"/>
                <w:kern w:val="0"/>
                <w:sz w:val="20"/>
                <w:szCs w:val="20"/>
                <w:lang w:eastAsia="en-GB"/>
                <w14:ligatures w14:val="none"/>
              </w:rPr>
              <w:t>Roennfeldt</w:t>
            </w:r>
            <w:proofErr w:type="spellEnd"/>
            <w:r w:rsidRPr="00785459">
              <w:rPr>
                <w:rFonts w:ascii="Times New Roman" w:eastAsia="Times New Roman" w:hAnsi="Times New Roman" w:cs="Times New Roman"/>
                <w:color w:val="000000"/>
                <w:kern w:val="0"/>
                <w:sz w:val="20"/>
                <w:szCs w:val="20"/>
                <w:lang w:eastAsia="en-GB"/>
                <w14:ligatures w14:val="none"/>
              </w:rPr>
              <w:t xml:space="preserve">, Colder Carras, </w:t>
            </w:r>
            <w:proofErr w:type="spellStart"/>
            <w:r w:rsidRPr="00785459">
              <w:rPr>
                <w:rFonts w:ascii="Times New Roman" w:eastAsia="Times New Roman" w:hAnsi="Times New Roman" w:cs="Times New Roman"/>
                <w:color w:val="000000"/>
                <w:kern w:val="0"/>
                <w:sz w:val="20"/>
                <w:szCs w:val="20"/>
                <w:lang w:eastAsia="en-GB"/>
                <w14:ligatures w14:val="none"/>
              </w:rPr>
              <w:t>Totzeck</w:t>
            </w:r>
            <w:proofErr w:type="spellEnd"/>
            <w:r w:rsidRPr="00785459">
              <w:rPr>
                <w:rFonts w:ascii="Times New Roman" w:eastAsia="Times New Roman" w:hAnsi="Times New Roman" w:cs="Times New Roman"/>
                <w:color w:val="000000"/>
                <w:kern w:val="0"/>
                <w:sz w:val="20"/>
                <w:szCs w:val="20"/>
                <w:lang w:eastAsia="en-GB"/>
                <w14:ligatures w14:val="none"/>
              </w:rPr>
              <w:t xml:space="preserve">, Rutherford, Abayneh, Collins, Hawke 2022, Okoroji, Molloy, Trimmel, van der Ham, </w:t>
            </w:r>
            <w:proofErr w:type="spellStart"/>
            <w:r w:rsidRPr="00785459">
              <w:rPr>
                <w:rFonts w:ascii="Times New Roman" w:eastAsia="Times New Roman" w:hAnsi="Times New Roman" w:cs="Times New Roman"/>
                <w:color w:val="000000"/>
                <w:kern w:val="0"/>
                <w:sz w:val="20"/>
                <w:szCs w:val="20"/>
                <w:lang w:eastAsia="en-GB"/>
                <w14:ligatures w14:val="none"/>
              </w:rPr>
              <w:t>Springgate</w:t>
            </w:r>
            <w:proofErr w:type="spellEnd"/>
            <w:r w:rsidRPr="00785459">
              <w:rPr>
                <w:rFonts w:ascii="Times New Roman" w:eastAsia="Times New Roman" w:hAnsi="Times New Roman" w:cs="Times New Roman"/>
                <w:color w:val="000000"/>
                <w:kern w:val="0"/>
                <w:sz w:val="20"/>
                <w:szCs w:val="20"/>
                <w:lang w:eastAsia="en-GB"/>
                <w14:ligatures w14:val="none"/>
              </w:rPr>
              <w:t xml:space="preserve">, Halvorsrud, Stanyon, Ennis, </w:t>
            </w:r>
            <w:proofErr w:type="spellStart"/>
            <w:r w:rsidRPr="00785459">
              <w:rPr>
                <w:rFonts w:ascii="Times New Roman" w:eastAsia="Times New Roman" w:hAnsi="Times New Roman" w:cs="Times New Roman"/>
                <w:color w:val="000000"/>
                <w:kern w:val="0"/>
                <w:sz w:val="20"/>
                <w:szCs w:val="20"/>
                <w:lang w:eastAsia="en-GB"/>
                <w14:ligatures w14:val="none"/>
              </w:rPr>
              <w:t>Veldmeijer</w:t>
            </w:r>
            <w:proofErr w:type="spellEnd"/>
            <w:r w:rsidRPr="00785459">
              <w:rPr>
                <w:rFonts w:ascii="Times New Roman" w:eastAsia="Times New Roman" w:hAnsi="Times New Roman" w:cs="Times New Roman"/>
                <w:color w:val="000000"/>
                <w:kern w:val="0"/>
                <w:sz w:val="20"/>
                <w:szCs w:val="20"/>
                <w:lang w:eastAsia="en-GB"/>
                <w14:ligatures w14:val="none"/>
              </w:rPr>
              <w:t xml:space="preserve">, Hawke 2023, McLure, Jones 2021,  </w:t>
            </w:r>
            <w:proofErr w:type="spellStart"/>
            <w:r w:rsidRPr="00785459">
              <w:rPr>
                <w:rFonts w:ascii="Times New Roman" w:eastAsia="Times New Roman" w:hAnsi="Times New Roman" w:cs="Times New Roman"/>
                <w:color w:val="000000"/>
                <w:kern w:val="0"/>
                <w:sz w:val="20"/>
                <w:szCs w:val="20"/>
                <w:lang w:eastAsia="en-GB"/>
                <w14:ligatures w14:val="none"/>
              </w:rPr>
              <w:t>Loughhead</w:t>
            </w:r>
            <w:proofErr w:type="spellEnd"/>
            <w:r w:rsidRPr="00785459">
              <w:rPr>
                <w:rFonts w:ascii="Times New Roman" w:eastAsia="Times New Roman" w:hAnsi="Times New Roman" w:cs="Times New Roman"/>
                <w:color w:val="000000"/>
                <w:kern w:val="0"/>
                <w:sz w:val="20"/>
                <w:szCs w:val="20"/>
                <w:lang w:eastAsia="en-GB"/>
                <w14:ligatures w14:val="none"/>
              </w:rPr>
              <w:t xml:space="preserve">; Alfia-Burstein;  Sartor, Lipinski, Rose 2014, Rose 2024, </w:t>
            </w:r>
            <w:proofErr w:type="spellStart"/>
            <w:r w:rsidRPr="00785459">
              <w:rPr>
                <w:rFonts w:ascii="Times New Roman" w:eastAsia="Times New Roman" w:hAnsi="Times New Roman" w:cs="Times New Roman"/>
                <w:color w:val="000000"/>
                <w:kern w:val="0"/>
                <w:sz w:val="20"/>
                <w:szCs w:val="20"/>
                <w:lang w:eastAsia="en-GB"/>
                <w14:ligatures w14:val="none"/>
              </w:rPr>
              <w:t>Kortteisto</w:t>
            </w:r>
            <w:proofErr w:type="spellEnd"/>
            <w:r w:rsidRPr="00785459">
              <w:rPr>
                <w:rFonts w:ascii="Times New Roman" w:eastAsia="Times New Roman" w:hAnsi="Times New Roman" w:cs="Times New Roman"/>
                <w:color w:val="000000"/>
                <w:kern w:val="0"/>
                <w:sz w:val="20"/>
                <w:szCs w:val="20"/>
                <w:lang w:eastAsia="en-GB"/>
                <w14:ligatures w14:val="none"/>
              </w:rPr>
              <w:t xml:space="preserve">, Faulkner, Banfield, </w:t>
            </w:r>
            <w:proofErr w:type="spellStart"/>
            <w:r w:rsidRPr="00785459">
              <w:rPr>
                <w:rFonts w:ascii="Times New Roman" w:eastAsia="Times New Roman" w:hAnsi="Times New Roman" w:cs="Times New Roman"/>
                <w:color w:val="000000"/>
                <w:kern w:val="0"/>
                <w:sz w:val="20"/>
                <w:szCs w:val="20"/>
                <w:lang w:eastAsia="en-GB"/>
                <w14:ligatures w14:val="none"/>
              </w:rPr>
              <w:t>Eyzadi</w:t>
            </w:r>
            <w:proofErr w:type="spellEnd"/>
            <w:r w:rsidRPr="00785459">
              <w:rPr>
                <w:rFonts w:ascii="Times New Roman" w:eastAsia="Times New Roman" w:hAnsi="Times New Roman" w:cs="Times New Roman"/>
                <w:color w:val="000000"/>
                <w:kern w:val="0"/>
                <w:sz w:val="20"/>
                <w:szCs w:val="20"/>
                <w:lang w:eastAsia="en-GB"/>
                <w14:ligatures w14:val="none"/>
              </w:rPr>
              <w:t xml:space="preserve">, Laitila, </w:t>
            </w:r>
            <w:proofErr w:type="spellStart"/>
            <w:r w:rsidRPr="00785459">
              <w:rPr>
                <w:rFonts w:ascii="Times New Roman" w:eastAsia="Times New Roman" w:hAnsi="Times New Roman" w:cs="Times New Roman"/>
                <w:color w:val="000000"/>
                <w:kern w:val="0"/>
                <w:sz w:val="20"/>
                <w:szCs w:val="20"/>
                <w:lang w:eastAsia="en-GB"/>
                <w14:ligatures w14:val="none"/>
              </w:rPr>
              <w:t>Markström</w:t>
            </w:r>
            <w:proofErr w:type="spellEnd"/>
            <w:r w:rsidRPr="00785459">
              <w:rPr>
                <w:rFonts w:ascii="Times New Roman" w:eastAsia="Times New Roman" w:hAnsi="Times New Roman" w:cs="Times New Roman"/>
                <w:color w:val="000000"/>
                <w:kern w:val="0"/>
                <w:sz w:val="20"/>
                <w:szCs w:val="20"/>
                <w:lang w:eastAsia="en-GB"/>
                <w14:ligatures w14:val="none"/>
              </w:rPr>
              <w:t>, Staley 2015,</w:t>
            </w:r>
          </w:p>
        </w:tc>
      </w:tr>
      <w:tr w:rsidR="00457453" w:rsidRPr="00785459" w14:paraId="60355B10" w14:textId="77777777" w:rsidTr="000123EA">
        <w:trPr>
          <w:trHeight w:val="815"/>
        </w:trPr>
        <w:tc>
          <w:tcPr>
            <w:tcW w:w="3681" w:type="dxa"/>
            <w:tcBorders>
              <w:top w:val="single" w:sz="4" w:space="0" w:color="auto"/>
              <w:left w:val="single" w:sz="4" w:space="0" w:color="auto"/>
              <w:bottom w:val="single" w:sz="4" w:space="0" w:color="auto"/>
              <w:right w:val="single" w:sz="4" w:space="0" w:color="auto"/>
            </w:tcBorders>
            <w:vAlign w:val="bottom"/>
            <w:hideMark/>
          </w:tcPr>
          <w:p w14:paraId="12EE0337"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Changes to research/intervention design and execution (including design, analysis, outcomes, dissemination, and use).</w:t>
            </w:r>
          </w:p>
        </w:tc>
        <w:tc>
          <w:tcPr>
            <w:tcW w:w="6946" w:type="dxa"/>
            <w:tcBorders>
              <w:top w:val="single" w:sz="4" w:space="0" w:color="auto"/>
              <w:left w:val="single" w:sz="4" w:space="0" w:color="auto"/>
              <w:bottom w:val="single" w:sz="4" w:space="0" w:color="auto"/>
              <w:right w:val="single" w:sz="4" w:space="0" w:color="auto"/>
            </w:tcBorders>
            <w:vAlign w:val="bottom"/>
            <w:hideMark/>
          </w:tcPr>
          <w:p w14:paraId="4FFE0C94"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 xml:space="preserve">Faithfull, Jennings, Hawke, Fraser, Papageorgiou, </w:t>
            </w:r>
            <w:proofErr w:type="spellStart"/>
            <w:r w:rsidRPr="00785459">
              <w:rPr>
                <w:rFonts w:ascii="Times New Roman" w:eastAsia="Times New Roman" w:hAnsi="Times New Roman" w:cs="Times New Roman"/>
                <w:color w:val="000000"/>
                <w:kern w:val="0"/>
                <w:sz w:val="20"/>
                <w:szCs w:val="20"/>
                <w:lang w:eastAsia="en-GB"/>
                <w14:ligatures w14:val="none"/>
              </w:rPr>
              <w:t>Sheikhan</w:t>
            </w:r>
            <w:proofErr w:type="spellEnd"/>
            <w:r w:rsidRPr="00785459">
              <w:rPr>
                <w:rFonts w:ascii="Times New Roman" w:eastAsia="Times New Roman" w:hAnsi="Times New Roman" w:cs="Times New Roman"/>
                <w:color w:val="000000"/>
                <w:kern w:val="0"/>
                <w:sz w:val="20"/>
                <w:szCs w:val="20"/>
                <w:lang w:eastAsia="en-GB"/>
                <w14:ligatures w14:val="none"/>
              </w:rPr>
              <w:t xml:space="preserve">, Goldsmith, Machin, Jakobsson, </w:t>
            </w:r>
            <w:proofErr w:type="spellStart"/>
            <w:r w:rsidRPr="00785459">
              <w:rPr>
                <w:rFonts w:ascii="Times New Roman" w:eastAsia="Times New Roman" w:hAnsi="Times New Roman" w:cs="Times New Roman"/>
                <w:color w:val="000000"/>
                <w:kern w:val="0"/>
                <w:sz w:val="20"/>
                <w:szCs w:val="20"/>
                <w:lang w:eastAsia="en-GB"/>
                <w14:ligatures w14:val="none"/>
              </w:rPr>
              <w:t>Markström.Faulkner</w:t>
            </w:r>
            <w:proofErr w:type="spellEnd"/>
            <w:r w:rsidRPr="00785459">
              <w:rPr>
                <w:rFonts w:ascii="Times New Roman" w:eastAsia="Times New Roman" w:hAnsi="Times New Roman" w:cs="Times New Roman"/>
                <w:color w:val="000000"/>
                <w:kern w:val="0"/>
                <w:sz w:val="20"/>
                <w:szCs w:val="20"/>
                <w:lang w:eastAsia="en-GB"/>
                <w14:ligatures w14:val="none"/>
              </w:rPr>
              <w:t xml:space="preserve">, Banfield, van Draanen; </w:t>
            </w:r>
            <w:proofErr w:type="spellStart"/>
            <w:proofErr w:type="gramStart"/>
            <w:r w:rsidRPr="00785459">
              <w:rPr>
                <w:rFonts w:ascii="Times New Roman" w:eastAsia="Times New Roman" w:hAnsi="Times New Roman" w:cs="Times New Roman"/>
                <w:color w:val="000000"/>
                <w:kern w:val="0"/>
                <w:sz w:val="20"/>
                <w:szCs w:val="20"/>
                <w:lang w:eastAsia="en-GB"/>
                <w14:ligatures w14:val="none"/>
              </w:rPr>
              <w:t>Hinterbuchinger,Mjøsund</w:t>
            </w:r>
            <w:proofErr w:type="spellEnd"/>
            <w:proofErr w:type="gramEnd"/>
            <w:r w:rsidRPr="00785459">
              <w:rPr>
                <w:rFonts w:ascii="Times New Roman" w:eastAsia="Times New Roman" w:hAnsi="Times New Roman" w:cs="Times New Roman"/>
                <w:color w:val="000000"/>
                <w:kern w:val="0"/>
                <w:sz w:val="20"/>
                <w:szCs w:val="20"/>
                <w:lang w:eastAsia="en-GB"/>
                <w14:ligatures w14:val="none"/>
              </w:rPr>
              <w:t xml:space="preserve">, Musić, Okoroji, Allen, Stanyon, Kumpf, Aggett, Brett, </w:t>
            </w:r>
            <w:proofErr w:type="spellStart"/>
            <w:r w:rsidRPr="00785459">
              <w:rPr>
                <w:rFonts w:ascii="Times New Roman" w:eastAsia="Times New Roman" w:hAnsi="Times New Roman" w:cs="Times New Roman"/>
                <w:color w:val="000000"/>
                <w:kern w:val="0"/>
                <w:sz w:val="20"/>
                <w:szCs w:val="20"/>
                <w:lang w:eastAsia="en-GB"/>
                <w14:ligatures w14:val="none"/>
              </w:rPr>
              <w:t>PiiAF</w:t>
            </w:r>
            <w:proofErr w:type="spellEnd"/>
            <w:r w:rsidRPr="00785459">
              <w:rPr>
                <w:rFonts w:ascii="Times New Roman" w:eastAsia="Times New Roman" w:hAnsi="Times New Roman" w:cs="Times New Roman"/>
                <w:color w:val="000000"/>
                <w:kern w:val="0"/>
                <w:sz w:val="20"/>
                <w:szCs w:val="20"/>
                <w:lang w:eastAsia="en-GB"/>
                <w14:ligatures w14:val="none"/>
              </w:rPr>
              <w:t xml:space="preserve"> Study </w:t>
            </w:r>
            <w:proofErr w:type="gramStart"/>
            <w:r w:rsidRPr="00785459">
              <w:rPr>
                <w:rFonts w:ascii="Times New Roman" w:eastAsia="Times New Roman" w:hAnsi="Times New Roman" w:cs="Times New Roman"/>
                <w:color w:val="000000"/>
                <w:kern w:val="0"/>
                <w:sz w:val="20"/>
                <w:szCs w:val="20"/>
                <w:lang w:eastAsia="en-GB"/>
                <w14:ligatures w14:val="none"/>
              </w:rPr>
              <w:t>Team,  Staley</w:t>
            </w:r>
            <w:proofErr w:type="gramEnd"/>
            <w:r w:rsidRPr="00785459">
              <w:rPr>
                <w:rFonts w:ascii="Times New Roman" w:eastAsia="Times New Roman" w:hAnsi="Times New Roman" w:cs="Times New Roman"/>
                <w:color w:val="000000"/>
                <w:kern w:val="0"/>
                <w:sz w:val="20"/>
                <w:szCs w:val="20"/>
                <w:lang w:eastAsia="en-GB"/>
                <w14:ligatures w14:val="none"/>
              </w:rPr>
              <w:t xml:space="preserve"> 2015, </w:t>
            </w:r>
          </w:p>
        </w:tc>
      </w:tr>
      <w:tr w:rsidR="00457453" w:rsidRPr="00785459" w14:paraId="0693090B" w14:textId="77777777" w:rsidTr="000123EA">
        <w:trPr>
          <w:trHeight w:val="301"/>
        </w:trPr>
        <w:tc>
          <w:tcPr>
            <w:tcW w:w="10627" w:type="dxa"/>
            <w:gridSpan w:val="2"/>
            <w:tcBorders>
              <w:top w:val="single" w:sz="4" w:space="0" w:color="auto"/>
              <w:left w:val="single" w:sz="4" w:space="0" w:color="auto"/>
              <w:bottom w:val="single" w:sz="4" w:space="0" w:color="auto"/>
              <w:right w:val="single" w:sz="4" w:space="0" w:color="auto"/>
            </w:tcBorders>
            <w:noWrap/>
            <w:vAlign w:val="bottom"/>
            <w:hideMark/>
          </w:tcPr>
          <w:p w14:paraId="79F351B8" w14:textId="77777777" w:rsidR="00457453" w:rsidRPr="00785459" w:rsidRDefault="00457453" w:rsidP="00457453">
            <w:pPr>
              <w:spacing w:after="0" w:line="240" w:lineRule="auto"/>
              <w:rPr>
                <w:rFonts w:ascii="Times New Roman" w:eastAsia="Times New Roman" w:hAnsi="Times New Roman" w:cs="Times New Roman"/>
                <w:kern w:val="0"/>
                <w:sz w:val="20"/>
                <w:szCs w:val="20"/>
                <w:lang w:eastAsia="en-GB"/>
                <w14:ligatures w14:val="none"/>
              </w:rPr>
            </w:pPr>
          </w:p>
        </w:tc>
      </w:tr>
      <w:tr w:rsidR="00457453" w:rsidRPr="00785459" w14:paraId="63059E0E" w14:textId="77777777" w:rsidTr="000123EA">
        <w:trPr>
          <w:trHeight w:val="301"/>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1CE8E96" w14:textId="77777777" w:rsidR="00457453" w:rsidRPr="00785459" w:rsidRDefault="00457453" w:rsidP="00457453">
            <w:pPr>
              <w:spacing w:after="0" w:line="240" w:lineRule="auto"/>
              <w:rPr>
                <w:rFonts w:ascii="Times New Roman" w:eastAsia="Times New Roman" w:hAnsi="Times New Roman" w:cs="Times New Roman"/>
                <w:b/>
                <w:bCs/>
                <w:color w:val="000000"/>
                <w:kern w:val="0"/>
                <w:sz w:val="20"/>
                <w:szCs w:val="20"/>
                <w:lang w:eastAsia="en-GB"/>
                <w14:ligatures w14:val="none"/>
              </w:rPr>
            </w:pPr>
            <w:r w:rsidRPr="00785459">
              <w:rPr>
                <w:rFonts w:ascii="Times New Roman" w:eastAsia="Times New Roman" w:hAnsi="Times New Roman" w:cs="Times New Roman"/>
                <w:b/>
                <w:bCs/>
                <w:color w:val="000000"/>
                <w:kern w:val="0"/>
                <w:sz w:val="20"/>
                <w:szCs w:val="20"/>
                <w:lang w:eastAsia="en-GB"/>
                <w14:ligatures w14:val="none"/>
              </w:rPr>
              <w:t>Theme 2: Interpersonal and cultural change</w:t>
            </w:r>
          </w:p>
        </w:tc>
        <w:tc>
          <w:tcPr>
            <w:tcW w:w="6946" w:type="dxa"/>
            <w:tcBorders>
              <w:top w:val="single" w:sz="4" w:space="0" w:color="auto"/>
              <w:left w:val="single" w:sz="4" w:space="0" w:color="auto"/>
              <w:bottom w:val="single" w:sz="4" w:space="0" w:color="auto"/>
              <w:right w:val="single" w:sz="4" w:space="0" w:color="auto"/>
            </w:tcBorders>
            <w:noWrap/>
            <w:vAlign w:val="bottom"/>
            <w:hideMark/>
          </w:tcPr>
          <w:p w14:paraId="7C40F50B" w14:textId="77777777" w:rsidR="00457453" w:rsidRPr="00785459" w:rsidRDefault="00457453" w:rsidP="00457453">
            <w:pPr>
              <w:spacing w:after="0" w:line="240" w:lineRule="auto"/>
              <w:rPr>
                <w:rFonts w:ascii="Times New Roman" w:eastAsia="Times New Roman" w:hAnsi="Times New Roman" w:cs="Times New Roman"/>
                <w:b/>
                <w:bCs/>
                <w:color w:val="000000"/>
                <w:kern w:val="0"/>
                <w:sz w:val="20"/>
                <w:szCs w:val="20"/>
                <w:lang w:eastAsia="en-GB"/>
                <w14:ligatures w14:val="none"/>
              </w:rPr>
            </w:pPr>
          </w:p>
        </w:tc>
      </w:tr>
      <w:tr w:rsidR="00457453" w:rsidRPr="00785459" w14:paraId="3EDA88C0" w14:textId="77777777" w:rsidTr="000123EA">
        <w:trPr>
          <w:trHeight w:val="1086"/>
        </w:trPr>
        <w:tc>
          <w:tcPr>
            <w:tcW w:w="3681" w:type="dxa"/>
            <w:tcBorders>
              <w:top w:val="single" w:sz="4" w:space="0" w:color="auto"/>
              <w:left w:val="single" w:sz="4" w:space="0" w:color="auto"/>
              <w:bottom w:val="single" w:sz="4" w:space="0" w:color="auto"/>
              <w:right w:val="single" w:sz="4" w:space="0" w:color="auto"/>
            </w:tcBorders>
            <w:vAlign w:val="bottom"/>
            <w:hideMark/>
          </w:tcPr>
          <w:p w14:paraId="698D710D"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 xml:space="preserve">Change in researcher/clinician attitudes (including reduced stigma and increased understanding, </w:t>
            </w:r>
            <w:proofErr w:type="spellStart"/>
            <w:r w:rsidRPr="00785459">
              <w:rPr>
                <w:rFonts w:ascii="Times New Roman" w:eastAsia="Times New Roman" w:hAnsi="Times New Roman" w:cs="Times New Roman"/>
                <w:color w:val="000000"/>
                <w:kern w:val="0"/>
                <w:sz w:val="20"/>
                <w:szCs w:val="20"/>
                <w:lang w:eastAsia="en-GB"/>
                <w14:ligatures w14:val="none"/>
              </w:rPr>
              <w:t>accpetance</w:t>
            </w:r>
            <w:proofErr w:type="spellEnd"/>
            <w:r w:rsidRPr="00785459">
              <w:rPr>
                <w:rFonts w:ascii="Times New Roman" w:eastAsia="Times New Roman" w:hAnsi="Times New Roman" w:cs="Times New Roman"/>
                <w:color w:val="000000"/>
                <w:kern w:val="0"/>
                <w:sz w:val="20"/>
                <w:szCs w:val="20"/>
                <w:lang w:eastAsia="en-GB"/>
                <w14:ligatures w14:val="none"/>
              </w:rPr>
              <w:t>, and appreciation of mental illness and co-production)</w:t>
            </w:r>
          </w:p>
        </w:tc>
        <w:tc>
          <w:tcPr>
            <w:tcW w:w="6946" w:type="dxa"/>
            <w:tcBorders>
              <w:top w:val="single" w:sz="4" w:space="0" w:color="auto"/>
              <w:left w:val="single" w:sz="4" w:space="0" w:color="auto"/>
              <w:bottom w:val="single" w:sz="4" w:space="0" w:color="auto"/>
              <w:right w:val="single" w:sz="4" w:space="0" w:color="auto"/>
            </w:tcBorders>
            <w:vAlign w:val="bottom"/>
            <w:hideMark/>
          </w:tcPr>
          <w:p w14:paraId="7236E420"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proofErr w:type="spellStart"/>
            <w:r w:rsidRPr="00785459">
              <w:rPr>
                <w:rFonts w:ascii="Times New Roman" w:eastAsia="Times New Roman" w:hAnsi="Times New Roman" w:cs="Times New Roman"/>
                <w:color w:val="000000"/>
                <w:kern w:val="0"/>
                <w:sz w:val="20"/>
                <w:szCs w:val="20"/>
                <w:lang w:eastAsia="en-GB"/>
                <w14:ligatures w14:val="none"/>
              </w:rPr>
              <w:t>Kortteisto</w:t>
            </w:r>
            <w:proofErr w:type="spellEnd"/>
            <w:r w:rsidRPr="00785459">
              <w:rPr>
                <w:rFonts w:ascii="Times New Roman" w:eastAsia="Times New Roman" w:hAnsi="Times New Roman" w:cs="Times New Roman"/>
                <w:color w:val="000000"/>
                <w:kern w:val="0"/>
                <w:sz w:val="20"/>
                <w:szCs w:val="20"/>
                <w:lang w:eastAsia="en-GB"/>
                <w14:ligatures w14:val="none"/>
              </w:rPr>
              <w:t xml:space="preserve">, Colder Carras, Molloy, Riches, Stanyon, </w:t>
            </w:r>
            <w:proofErr w:type="spellStart"/>
            <w:r w:rsidRPr="00785459">
              <w:rPr>
                <w:rFonts w:ascii="Times New Roman" w:eastAsia="Times New Roman" w:hAnsi="Times New Roman" w:cs="Times New Roman"/>
                <w:color w:val="000000"/>
                <w:kern w:val="0"/>
                <w:sz w:val="20"/>
                <w:szCs w:val="20"/>
                <w:lang w:eastAsia="en-GB"/>
                <w14:ligatures w14:val="none"/>
              </w:rPr>
              <w:t>Hinterbuchinger</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Sheikhan</w:t>
            </w:r>
            <w:proofErr w:type="spellEnd"/>
            <w:r w:rsidRPr="00785459">
              <w:rPr>
                <w:rFonts w:ascii="Times New Roman" w:eastAsia="Times New Roman" w:hAnsi="Times New Roman" w:cs="Times New Roman"/>
                <w:color w:val="000000"/>
                <w:kern w:val="0"/>
                <w:sz w:val="20"/>
                <w:szCs w:val="20"/>
                <w:lang w:eastAsia="en-GB"/>
                <w14:ligatures w14:val="none"/>
              </w:rPr>
              <w:t>, Trimmel, Hawke 2024, Murphy, Byrne, Staley 2015, Richmond</w:t>
            </w:r>
          </w:p>
        </w:tc>
      </w:tr>
      <w:tr w:rsidR="00457453" w:rsidRPr="00785459" w14:paraId="7F81E62D" w14:textId="77777777" w:rsidTr="000123EA">
        <w:trPr>
          <w:trHeight w:val="2174"/>
        </w:trPr>
        <w:tc>
          <w:tcPr>
            <w:tcW w:w="3681" w:type="dxa"/>
            <w:tcBorders>
              <w:top w:val="single" w:sz="4" w:space="0" w:color="auto"/>
              <w:left w:val="single" w:sz="4" w:space="0" w:color="auto"/>
              <w:bottom w:val="single" w:sz="4" w:space="0" w:color="auto"/>
              <w:right w:val="single" w:sz="4" w:space="0" w:color="auto"/>
            </w:tcBorders>
            <w:vAlign w:val="bottom"/>
            <w:hideMark/>
          </w:tcPr>
          <w:p w14:paraId="60BD0198"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Relationship and epistemic changes within teams (including opportunities for more recognised LE roles and possibilities for LE leadership)</w:t>
            </w:r>
          </w:p>
        </w:tc>
        <w:tc>
          <w:tcPr>
            <w:tcW w:w="6946" w:type="dxa"/>
            <w:tcBorders>
              <w:top w:val="single" w:sz="4" w:space="0" w:color="auto"/>
              <w:left w:val="single" w:sz="4" w:space="0" w:color="auto"/>
              <w:bottom w:val="single" w:sz="4" w:space="0" w:color="auto"/>
              <w:right w:val="single" w:sz="4" w:space="0" w:color="auto"/>
            </w:tcBorders>
            <w:vAlign w:val="bottom"/>
            <w:hideMark/>
          </w:tcPr>
          <w:p w14:paraId="4DF307DF"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 xml:space="preserve">Erikkson, Yoeli, Lipinski, Sunkel, Rose 2024, </w:t>
            </w:r>
            <w:proofErr w:type="spellStart"/>
            <w:r w:rsidRPr="00785459">
              <w:rPr>
                <w:rFonts w:ascii="Times New Roman" w:eastAsia="Times New Roman" w:hAnsi="Times New Roman" w:cs="Times New Roman"/>
                <w:color w:val="000000"/>
                <w:kern w:val="0"/>
                <w:sz w:val="20"/>
                <w:szCs w:val="20"/>
                <w:lang w:eastAsia="en-GB"/>
                <w14:ligatures w14:val="none"/>
              </w:rPr>
              <w:t>Haarmans</w:t>
            </w:r>
            <w:proofErr w:type="spellEnd"/>
            <w:r w:rsidRPr="00785459">
              <w:rPr>
                <w:rFonts w:ascii="Times New Roman" w:eastAsia="Times New Roman" w:hAnsi="Times New Roman" w:cs="Times New Roman"/>
                <w:color w:val="000000"/>
                <w:kern w:val="0"/>
                <w:sz w:val="20"/>
                <w:szCs w:val="20"/>
                <w:lang w:eastAsia="en-GB"/>
                <w14:ligatures w14:val="none"/>
              </w:rPr>
              <w:t xml:space="preserve">, Hawke 2023, </w:t>
            </w:r>
            <w:proofErr w:type="spellStart"/>
            <w:r w:rsidRPr="00785459">
              <w:rPr>
                <w:rFonts w:ascii="Times New Roman" w:eastAsia="Times New Roman" w:hAnsi="Times New Roman" w:cs="Times New Roman"/>
                <w:color w:val="000000"/>
                <w:kern w:val="0"/>
                <w:sz w:val="20"/>
                <w:szCs w:val="20"/>
                <w:lang w:eastAsia="en-GB"/>
                <w14:ligatures w14:val="none"/>
              </w:rPr>
              <w:t>Vescey</w:t>
            </w:r>
            <w:proofErr w:type="spellEnd"/>
            <w:r w:rsidRPr="00785459">
              <w:rPr>
                <w:rFonts w:ascii="Times New Roman" w:eastAsia="Times New Roman" w:hAnsi="Times New Roman" w:cs="Times New Roman"/>
                <w:color w:val="000000"/>
                <w:kern w:val="0"/>
                <w:sz w:val="20"/>
                <w:szCs w:val="20"/>
                <w:lang w:eastAsia="en-GB"/>
                <w14:ligatures w14:val="none"/>
              </w:rPr>
              <w:t xml:space="preserve">, Rose 2016, Sangill, Roennfeldt, Byrne (opportunities for meaningful contribution, Colder Carras, Bellingham, Gupta 2023,  Musić, McCabe, Hawke 2022, Adams, </w:t>
            </w:r>
            <w:proofErr w:type="spellStart"/>
            <w:r w:rsidRPr="00785459">
              <w:rPr>
                <w:rFonts w:ascii="Times New Roman" w:eastAsia="Times New Roman" w:hAnsi="Times New Roman" w:cs="Times New Roman"/>
                <w:color w:val="000000"/>
                <w:kern w:val="0"/>
                <w:sz w:val="20"/>
                <w:szCs w:val="20"/>
                <w:lang w:eastAsia="en-GB"/>
                <w14:ligatures w14:val="none"/>
              </w:rPr>
              <w:t>Faissner</w:t>
            </w:r>
            <w:proofErr w:type="spellEnd"/>
            <w:r w:rsidRPr="00785459">
              <w:rPr>
                <w:rFonts w:ascii="Times New Roman" w:eastAsia="Times New Roman" w:hAnsi="Times New Roman" w:cs="Times New Roman"/>
                <w:color w:val="000000"/>
                <w:kern w:val="0"/>
                <w:sz w:val="20"/>
                <w:szCs w:val="20"/>
                <w:lang w:eastAsia="en-GB"/>
                <w14:ligatures w14:val="none"/>
              </w:rPr>
              <w:t xml:space="preserve">, Hawke 2024, Jones 2021, </w:t>
            </w:r>
            <w:proofErr w:type="spellStart"/>
            <w:r w:rsidRPr="00785459">
              <w:rPr>
                <w:rFonts w:ascii="Times New Roman" w:eastAsia="Times New Roman" w:hAnsi="Times New Roman" w:cs="Times New Roman"/>
                <w:color w:val="000000"/>
                <w:kern w:val="0"/>
                <w:sz w:val="20"/>
                <w:szCs w:val="20"/>
                <w:lang w:eastAsia="en-GB"/>
                <w14:ligatures w14:val="none"/>
              </w:rPr>
              <w:t>Loughhead</w:t>
            </w:r>
            <w:proofErr w:type="spellEnd"/>
            <w:r w:rsidRPr="00785459">
              <w:rPr>
                <w:rFonts w:ascii="Times New Roman" w:eastAsia="Times New Roman" w:hAnsi="Times New Roman" w:cs="Times New Roman"/>
                <w:color w:val="000000"/>
                <w:kern w:val="0"/>
                <w:sz w:val="20"/>
                <w:szCs w:val="20"/>
                <w:lang w:eastAsia="en-GB"/>
                <w14:ligatures w14:val="none"/>
              </w:rPr>
              <w:t xml:space="preserve">, Alfia-Burstein; </w:t>
            </w:r>
            <w:proofErr w:type="spellStart"/>
            <w:r w:rsidRPr="00785459">
              <w:rPr>
                <w:rFonts w:ascii="Times New Roman" w:eastAsia="Times New Roman" w:hAnsi="Times New Roman" w:cs="Times New Roman"/>
                <w:color w:val="000000"/>
                <w:kern w:val="0"/>
                <w:sz w:val="20"/>
                <w:szCs w:val="20"/>
                <w:lang w:eastAsia="en-GB"/>
                <w14:ligatures w14:val="none"/>
              </w:rPr>
              <w:t>Aggett</w:t>
            </w:r>
            <w:proofErr w:type="spellEnd"/>
            <w:r w:rsidRPr="00785459">
              <w:rPr>
                <w:rFonts w:ascii="Times New Roman" w:eastAsia="Times New Roman" w:hAnsi="Times New Roman" w:cs="Times New Roman"/>
                <w:color w:val="000000"/>
                <w:kern w:val="0"/>
                <w:sz w:val="20"/>
                <w:szCs w:val="20"/>
                <w:lang w:eastAsia="en-GB"/>
                <w14:ligatures w14:val="none"/>
              </w:rPr>
              <w:t xml:space="preserve">, Soklaridis, Fraser, Riches, Goldsmith, Machin, Jakobsson, </w:t>
            </w:r>
            <w:proofErr w:type="spellStart"/>
            <w:r w:rsidRPr="00785459">
              <w:rPr>
                <w:rFonts w:ascii="Times New Roman" w:eastAsia="Times New Roman" w:hAnsi="Times New Roman" w:cs="Times New Roman"/>
                <w:color w:val="000000"/>
                <w:kern w:val="0"/>
                <w:sz w:val="20"/>
                <w:szCs w:val="20"/>
                <w:lang w:eastAsia="en-GB"/>
                <w14:ligatures w14:val="none"/>
              </w:rPr>
              <w:t>Siston</w:t>
            </w:r>
            <w:proofErr w:type="spellEnd"/>
            <w:r w:rsidRPr="00785459">
              <w:rPr>
                <w:rFonts w:ascii="Times New Roman" w:eastAsia="Times New Roman" w:hAnsi="Times New Roman" w:cs="Times New Roman"/>
                <w:color w:val="000000"/>
                <w:kern w:val="0"/>
                <w:sz w:val="20"/>
                <w:szCs w:val="20"/>
                <w:lang w:eastAsia="en-GB"/>
                <w14:ligatures w14:val="none"/>
              </w:rPr>
              <w:t xml:space="preserve">, Lee, </w:t>
            </w:r>
            <w:proofErr w:type="spellStart"/>
            <w:r w:rsidRPr="00785459">
              <w:rPr>
                <w:rFonts w:ascii="Times New Roman" w:eastAsia="Times New Roman" w:hAnsi="Times New Roman" w:cs="Times New Roman"/>
                <w:color w:val="000000"/>
                <w:kern w:val="0"/>
                <w:sz w:val="20"/>
                <w:szCs w:val="20"/>
                <w:lang w:eastAsia="en-GB"/>
                <w14:ligatures w14:val="none"/>
              </w:rPr>
              <w:t>Markström</w:t>
            </w:r>
            <w:proofErr w:type="spellEnd"/>
            <w:r w:rsidRPr="00785459">
              <w:rPr>
                <w:rFonts w:ascii="Times New Roman" w:eastAsia="Times New Roman" w:hAnsi="Times New Roman" w:cs="Times New Roman"/>
                <w:color w:val="000000"/>
                <w:kern w:val="0"/>
                <w:sz w:val="20"/>
                <w:szCs w:val="20"/>
                <w:lang w:eastAsia="en-GB"/>
                <w14:ligatures w14:val="none"/>
              </w:rPr>
              <w:t xml:space="preserve">, Stanyon, Rose 2018, </w:t>
            </w:r>
            <w:proofErr w:type="spellStart"/>
            <w:r w:rsidRPr="00785459">
              <w:rPr>
                <w:rFonts w:ascii="Times New Roman" w:eastAsia="Times New Roman" w:hAnsi="Times New Roman" w:cs="Times New Roman"/>
                <w:color w:val="000000"/>
                <w:kern w:val="0"/>
                <w:sz w:val="20"/>
                <w:szCs w:val="20"/>
                <w:lang w:eastAsia="en-GB"/>
                <w14:ligatures w14:val="none"/>
              </w:rPr>
              <w:t>Haarmans</w:t>
            </w:r>
            <w:proofErr w:type="spellEnd"/>
            <w:r w:rsidRPr="00785459">
              <w:rPr>
                <w:rFonts w:ascii="Times New Roman" w:eastAsia="Times New Roman" w:hAnsi="Times New Roman" w:cs="Times New Roman"/>
                <w:color w:val="000000"/>
                <w:kern w:val="0"/>
                <w:sz w:val="20"/>
                <w:szCs w:val="20"/>
                <w:lang w:eastAsia="en-GB"/>
                <w14:ligatures w14:val="none"/>
              </w:rPr>
              <w:t xml:space="preserve">, Ghisoni, </w:t>
            </w:r>
            <w:proofErr w:type="spellStart"/>
            <w:r w:rsidRPr="00785459">
              <w:rPr>
                <w:rFonts w:ascii="Times New Roman" w:eastAsia="Times New Roman" w:hAnsi="Times New Roman" w:cs="Times New Roman"/>
                <w:color w:val="000000"/>
                <w:kern w:val="0"/>
                <w:sz w:val="20"/>
                <w:szCs w:val="20"/>
                <w:lang w:eastAsia="en-GB"/>
                <w14:ligatures w14:val="none"/>
              </w:rPr>
              <w:t>Vesceym</w:t>
            </w:r>
            <w:proofErr w:type="spellEnd"/>
            <w:r w:rsidRPr="00785459">
              <w:rPr>
                <w:rFonts w:ascii="Times New Roman" w:eastAsia="Times New Roman" w:hAnsi="Times New Roman" w:cs="Times New Roman"/>
                <w:color w:val="000000"/>
                <w:kern w:val="0"/>
                <w:sz w:val="20"/>
                <w:szCs w:val="20"/>
                <w:lang w:eastAsia="en-GB"/>
                <w14:ligatures w14:val="none"/>
              </w:rPr>
              <w:t xml:space="preserve"> , </w:t>
            </w:r>
            <w:proofErr w:type="spellStart"/>
            <w:r w:rsidRPr="00785459">
              <w:rPr>
                <w:rFonts w:ascii="Times New Roman" w:eastAsia="Times New Roman" w:hAnsi="Times New Roman" w:cs="Times New Roman"/>
                <w:color w:val="000000"/>
                <w:kern w:val="0"/>
                <w:sz w:val="20"/>
                <w:szCs w:val="20"/>
                <w:lang w:eastAsia="en-GB"/>
                <w14:ligatures w14:val="none"/>
              </w:rPr>
              <w:t>Mjøsund</w:t>
            </w:r>
            <w:proofErr w:type="spellEnd"/>
            <w:r w:rsidRPr="00785459">
              <w:rPr>
                <w:rFonts w:ascii="Times New Roman" w:eastAsia="Times New Roman" w:hAnsi="Times New Roman" w:cs="Times New Roman"/>
                <w:color w:val="000000"/>
                <w:kern w:val="0"/>
                <w:sz w:val="20"/>
                <w:szCs w:val="20"/>
                <w:lang w:eastAsia="en-GB"/>
                <w14:ligatures w14:val="none"/>
              </w:rPr>
              <w:t xml:space="preserve">, MacInnes, Roennfeldt, Bellingham, McCabe, Okoroji, </w:t>
            </w:r>
            <w:proofErr w:type="spellStart"/>
            <w:r w:rsidRPr="00785459">
              <w:rPr>
                <w:rFonts w:ascii="Times New Roman" w:eastAsia="Times New Roman" w:hAnsi="Times New Roman" w:cs="Times New Roman"/>
                <w:color w:val="000000"/>
                <w:kern w:val="0"/>
                <w:sz w:val="20"/>
                <w:szCs w:val="20"/>
                <w:lang w:eastAsia="en-GB"/>
                <w14:ligatures w14:val="none"/>
              </w:rPr>
              <w:t>Faissner</w:t>
            </w:r>
            <w:proofErr w:type="spellEnd"/>
            <w:r w:rsidRPr="00785459">
              <w:rPr>
                <w:rFonts w:ascii="Times New Roman" w:eastAsia="Times New Roman" w:hAnsi="Times New Roman" w:cs="Times New Roman"/>
                <w:color w:val="000000"/>
                <w:kern w:val="0"/>
                <w:sz w:val="20"/>
                <w:szCs w:val="20"/>
                <w:lang w:eastAsia="en-GB"/>
                <w14:ligatures w14:val="none"/>
              </w:rPr>
              <w:t xml:space="preserve">, Allen, Trimmel, van der Ham, </w:t>
            </w:r>
            <w:proofErr w:type="spellStart"/>
            <w:r w:rsidRPr="00785459">
              <w:rPr>
                <w:rFonts w:ascii="Times New Roman" w:eastAsia="Times New Roman" w:hAnsi="Times New Roman" w:cs="Times New Roman"/>
                <w:color w:val="000000"/>
                <w:kern w:val="0"/>
                <w:sz w:val="20"/>
                <w:szCs w:val="20"/>
                <w:lang w:eastAsia="en-GB"/>
                <w14:ligatures w14:val="none"/>
              </w:rPr>
              <w:t>Veldmeijer</w:t>
            </w:r>
            <w:proofErr w:type="spellEnd"/>
            <w:r w:rsidRPr="00785459">
              <w:rPr>
                <w:rFonts w:ascii="Times New Roman" w:eastAsia="Times New Roman" w:hAnsi="Times New Roman" w:cs="Times New Roman"/>
                <w:color w:val="000000"/>
                <w:kern w:val="0"/>
                <w:sz w:val="20"/>
                <w:szCs w:val="20"/>
                <w:lang w:eastAsia="en-GB"/>
                <w14:ligatures w14:val="none"/>
              </w:rPr>
              <w:t xml:space="preserve">, McLure, </w:t>
            </w:r>
            <w:proofErr w:type="spellStart"/>
            <w:r w:rsidRPr="00785459">
              <w:rPr>
                <w:rFonts w:ascii="Times New Roman" w:eastAsia="Times New Roman" w:hAnsi="Times New Roman" w:cs="Times New Roman"/>
                <w:color w:val="000000"/>
                <w:kern w:val="0"/>
                <w:sz w:val="20"/>
                <w:szCs w:val="20"/>
                <w:lang w:eastAsia="en-GB"/>
                <w14:ligatures w14:val="none"/>
              </w:rPr>
              <w:t>Loughhead</w:t>
            </w:r>
            <w:proofErr w:type="spellEnd"/>
            <w:r w:rsidRPr="00785459">
              <w:rPr>
                <w:rFonts w:ascii="Times New Roman" w:eastAsia="Times New Roman" w:hAnsi="Times New Roman" w:cs="Times New Roman"/>
                <w:color w:val="000000"/>
                <w:kern w:val="0"/>
                <w:sz w:val="20"/>
                <w:szCs w:val="20"/>
                <w:lang w:eastAsia="en-GB"/>
                <w14:ligatures w14:val="none"/>
              </w:rPr>
              <w:t>; Richmond.</w:t>
            </w:r>
          </w:p>
        </w:tc>
      </w:tr>
      <w:tr w:rsidR="00457453" w:rsidRPr="00785459" w14:paraId="1D9BF749" w14:textId="77777777" w:rsidTr="000123EA">
        <w:trPr>
          <w:trHeight w:val="1903"/>
        </w:trPr>
        <w:tc>
          <w:tcPr>
            <w:tcW w:w="3681" w:type="dxa"/>
            <w:tcBorders>
              <w:top w:val="single" w:sz="4" w:space="0" w:color="auto"/>
              <w:left w:val="single" w:sz="4" w:space="0" w:color="auto"/>
              <w:bottom w:val="single" w:sz="4" w:space="0" w:color="auto"/>
              <w:right w:val="single" w:sz="4" w:space="0" w:color="auto"/>
            </w:tcBorders>
            <w:vAlign w:val="bottom"/>
            <w:hideMark/>
          </w:tcPr>
          <w:p w14:paraId="35684954"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Increased LE empowerment and opportunities (including all opportunities for personal development amongst people with LE through co-production)</w:t>
            </w:r>
          </w:p>
        </w:tc>
        <w:tc>
          <w:tcPr>
            <w:tcW w:w="6946" w:type="dxa"/>
            <w:tcBorders>
              <w:top w:val="single" w:sz="4" w:space="0" w:color="auto"/>
              <w:left w:val="single" w:sz="4" w:space="0" w:color="auto"/>
              <w:bottom w:val="single" w:sz="4" w:space="0" w:color="auto"/>
              <w:right w:val="single" w:sz="4" w:space="0" w:color="auto"/>
            </w:tcBorders>
            <w:vAlign w:val="bottom"/>
            <w:hideMark/>
          </w:tcPr>
          <w:p w14:paraId="7CD1F474"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 xml:space="preserve">Faithfull, Jennings, Hawke, Papageorgiou, </w:t>
            </w:r>
            <w:proofErr w:type="spellStart"/>
            <w:r w:rsidRPr="00785459">
              <w:rPr>
                <w:rFonts w:ascii="Times New Roman" w:eastAsia="Times New Roman" w:hAnsi="Times New Roman" w:cs="Times New Roman"/>
                <w:color w:val="000000"/>
                <w:kern w:val="0"/>
                <w:sz w:val="20"/>
                <w:szCs w:val="20"/>
                <w:lang w:eastAsia="en-GB"/>
                <w14:ligatures w14:val="none"/>
              </w:rPr>
              <w:t>Sheikhan</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Siston</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Markström</w:t>
            </w:r>
            <w:proofErr w:type="spellEnd"/>
            <w:r w:rsidRPr="00785459">
              <w:rPr>
                <w:rFonts w:ascii="Times New Roman" w:eastAsia="Times New Roman" w:hAnsi="Times New Roman" w:cs="Times New Roman"/>
                <w:color w:val="000000"/>
                <w:kern w:val="0"/>
                <w:sz w:val="20"/>
                <w:szCs w:val="20"/>
                <w:lang w:eastAsia="en-GB"/>
                <w14:ligatures w14:val="none"/>
              </w:rPr>
              <w:t xml:space="preserve">, Faulkner, Banfield, van Draanen, Yoeli, Lloyd, </w:t>
            </w:r>
            <w:proofErr w:type="spellStart"/>
            <w:r w:rsidRPr="00785459">
              <w:rPr>
                <w:rFonts w:ascii="Times New Roman" w:eastAsia="Times New Roman" w:hAnsi="Times New Roman" w:cs="Times New Roman"/>
                <w:color w:val="000000"/>
                <w:kern w:val="0"/>
                <w:sz w:val="20"/>
                <w:szCs w:val="20"/>
                <w:lang w:eastAsia="en-GB"/>
                <w14:ligatures w14:val="none"/>
              </w:rPr>
              <w:t>Hinterbuchinger</w:t>
            </w:r>
            <w:proofErr w:type="spellEnd"/>
            <w:r w:rsidRPr="00785459">
              <w:rPr>
                <w:rFonts w:ascii="Times New Roman" w:eastAsia="Times New Roman" w:hAnsi="Times New Roman" w:cs="Times New Roman"/>
                <w:color w:val="000000"/>
                <w:kern w:val="0"/>
                <w:sz w:val="20"/>
                <w:szCs w:val="20"/>
                <w:lang w:eastAsia="en-GB"/>
                <w14:ligatures w14:val="none"/>
              </w:rPr>
              <w:t xml:space="preserve">, de Alcântara Mendes, Åkerblom, </w:t>
            </w:r>
            <w:proofErr w:type="spellStart"/>
            <w:r w:rsidRPr="00785459">
              <w:rPr>
                <w:rFonts w:ascii="Times New Roman" w:eastAsia="Times New Roman" w:hAnsi="Times New Roman" w:cs="Times New Roman"/>
                <w:color w:val="000000"/>
                <w:kern w:val="0"/>
                <w:sz w:val="20"/>
                <w:szCs w:val="20"/>
                <w:lang w:eastAsia="en-GB"/>
                <w14:ligatures w14:val="none"/>
              </w:rPr>
              <w:t>Haarmans</w:t>
            </w:r>
            <w:proofErr w:type="spellEnd"/>
            <w:r w:rsidRPr="00785459">
              <w:rPr>
                <w:rFonts w:ascii="Times New Roman" w:eastAsia="Times New Roman" w:hAnsi="Times New Roman" w:cs="Times New Roman"/>
                <w:color w:val="000000"/>
                <w:kern w:val="0"/>
                <w:sz w:val="20"/>
                <w:szCs w:val="20"/>
                <w:lang w:eastAsia="en-GB"/>
                <w14:ligatures w14:val="none"/>
              </w:rPr>
              <w:t xml:space="preserve">, Ghisoni, Hawke 2023, </w:t>
            </w:r>
            <w:proofErr w:type="spellStart"/>
            <w:r w:rsidRPr="00785459">
              <w:rPr>
                <w:rFonts w:ascii="Times New Roman" w:eastAsia="Times New Roman" w:hAnsi="Times New Roman" w:cs="Times New Roman"/>
                <w:color w:val="000000"/>
                <w:kern w:val="0"/>
                <w:sz w:val="20"/>
                <w:szCs w:val="20"/>
                <w:lang w:eastAsia="en-GB"/>
                <w14:ligatures w14:val="none"/>
              </w:rPr>
              <w:t>Vescey</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Mjøsund</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Omeni</w:t>
            </w:r>
            <w:proofErr w:type="spellEnd"/>
            <w:r w:rsidRPr="00785459">
              <w:rPr>
                <w:rFonts w:ascii="Times New Roman" w:eastAsia="Times New Roman" w:hAnsi="Times New Roman" w:cs="Times New Roman"/>
                <w:color w:val="000000"/>
                <w:kern w:val="0"/>
                <w:sz w:val="20"/>
                <w:szCs w:val="20"/>
                <w:lang w:eastAsia="en-GB"/>
                <w14:ligatures w14:val="none"/>
              </w:rPr>
              <w:t xml:space="preserve">, Laitila, Gupta 2023,  Rutherford, Bellingham, Abayneh, McCabe, </w:t>
            </w:r>
            <w:proofErr w:type="spellStart"/>
            <w:r w:rsidRPr="00785459">
              <w:rPr>
                <w:rFonts w:ascii="Times New Roman" w:eastAsia="Times New Roman" w:hAnsi="Times New Roman" w:cs="Times New Roman"/>
                <w:color w:val="000000"/>
                <w:kern w:val="0"/>
                <w:sz w:val="20"/>
                <w:szCs w:val="20"/>
                <w:lang w:eastAsia="en-GB"/>
                <w14:ligatures w14:val="none"/>
              </w:rPr>
              <w:t>Corstens</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Okoroji</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Faissner</w:t>
            </w:r>
            <w:proofErr w:type="spellEnd"/>
            <w:r w:rsidRPr="00785459">
              <w:rPr>
                <w:rFonts w:ascii="Times New Roman" w:eastAsia="Times New Roman" w:hAnsi="Times New Roman" w:cs="Times New Roman"/>
                <w:color w:val="000000"/>
                <w:kern w:val="0"/>
                <w:sz w:val="20"/>
                <w:szCs w:val="20"/>
                <w:lang w:eastAsia="en-GB"/>
                <w14:ligatures w14:val="none"/>
              </w:rPr>
              <w:t xml:space="preserve">, Allen, </w:t>
            </w:r>
            <w:proofErr w:type="spellStart"/>
            <w:r w:rsidRPr="00785459">
              <w:rPr>
                <w:rFonts w:ascii="Times New Roman" w:eastAsia="Times New Roman" w:hAnsi="Times New Roman" w:cs="Times New Roman"/>
                <w:color w:val="000000"/>
                <w:kern w:val="0"/>
                <w:sz w:val="20"/>
                <w:szCs w:val="20"/>
                <w:lang w:eastAsia="en-GB"/>
                <w14:ligatures w14:val="none"/>
              </w:rPr>
              <w:t>Sheikhan</w:t>
            </w:r>
            <w:proofErr w:type="spellEnd"/>
            <w:r w:rsidRPr="00785459">
              <w:rPr>
                <w:rFonts w:ascii="Times New Roman" w:eastAsia="Times New Roman" w:hAnsi="Times New Roman" w:cs="Times New Roman"/>
                <w:color w:val="000000"/>
                <w:kern w:val="0"/>
                <w:sz w:val="20"/>
                <w:szCs w:val="20"/>
                <w:lang w:eastAsia="en-GB"/>
                <w14:ligatures w14:val="none"/>
              </w:rPr>
              <w:t xml:space="preserve">., Molloy, Trimmel, van der Ham, </w:t>
            </w:r>
            <w:proofErr w:type="spellStart"/>
            <w:r w:rsidRPr="00785459">
              <w:rPr>
                <w:rFonts w:ascii="Times New Roman" w:eastAsia="Times New Roman" w:hAnsi="Times New Roman" w:cs="Times New Roman"/>
                <w:color w:val="000000"/>
                <w:kern w:val="0"/>
                <w:sz w:val="20"/>
                <w:szCs w:val="20"/>
                <w:lang w:eastAsia="en-GB"/>
                <w14:ligatures w14:val="none"/>
              </w:rPr>
              <w:t>Springgate</w:t>
            </w:r>
            <w:proofErr w:type="spellEnd"/>
            <w:r w:rsidRPr="00785459">
              <w:rPr>
                <w:rFonts w:ascii="Times New Roman" w:eastAsia="Times New Roman" w:hAnsi="Times New Roman" w:cs="Times New Roman"/>
                <w:color w:val="000000"/>
                <w:kern w:val="0"/>
                <w:sz w:val="20"/>
                <w:szCs w:val="20"/>
                <w:lang w:eastAsia="en-GB"/>
                <w14:ligatures w14:val="none"/>
              </w:rPr>
              <w:t xml:space="preserve">, Halvorsrud, Stanyon, Ennis, </w:t>
            </w:r>
            <w:proofErr w:type="spellStart"/>
            <w:r w:rsidRPr="00785459">
              <w:rPr>
                <w:rFonts w:ascii="Times New Roman" w:eastAsia="Times New Roman" w:hAnsi="Times New Roman" w:cs="Times New Roman"/>
                <w:color w:val="000000"/>
                <w:kern w:val="0"/>
                <w:sz w:val="20"/>
                <w:szCs w:val="20"/>
                <w:lang w:eastAsia="en-GB"/>
                <w14:ligatures w14:val="none"/>
              </w:rPr>
              <w:t>Veldmeijer</w:t>
            </w:r>
            <w:proofErr w:type="spellEnd"/>
            <w:r w:rsidRPr="00785459">
              <w:rPr>
                <w:rFonts w:ascii="Times New Roman" w:eastAsia="Times New Roman" w:hAnsi="Times New Roman" w:cs="Times New Roman"/>
                <w:color w:val="000000"/>
                <w:kern w:val="0"/>
                <w:sz w:val="20"/>
                <w:szCs w:val="20"/>
                <w:lang w:eastAsia="en-GB"/>
                <w14:ligatures w14:val="none"/>
              </w:rPr>
              <w:t xml:space="preserve">, Dray, Hawke 2024,  Hawke 2023,  Honey, Alfia-Burst; </w:t>
            </w:r>
            <w:proofErr w:type="spellStart"/>
            <w:r w:rsidRPr="00785459">
              <w:rPr>
                <w:rFonts w:ascii="Times New Roman" w:eastAsia="Times New Roman" w:hAnsi="Times New Roman" w:cs="Times New Roman"/>
                <w:color w:val="000000"/>
                <w:kern w:val="0"/>
                <w:sz w:val="20"/>
                <w:szCs w:val="20"/>
                <w:lang w:eastAsia="en-GB"/>
                <w14:ligatures w14:val="none"/>
              </w:rPr>
              <w:t>Loughhead</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Aggett</w:t>
            </w:r>
            <w:proofErr w:type="spellEnd"/>
            <w:r w:rsidRPr="00785459">
              <w:rPr>
                <w:rFonts w:ascii="Times New Roman" w:eastAsia="Times New Roman" w:hAnsi="Times New Roman" w:cs="Times New Roman"/>
                <w:color w:val="000000"/>
                <w:kern w:val="0"/>
                <w:sz w:val="20"/>
                <w:szCs w:val="20"/>
                <w:lang w:eastAsia="en-GB"/>
                <w14:ligatures w14:val="none"/>
              </w:rPr>
              <w:t xml:space="preserve">, McPin LE Group Member, Staley 2015,  Richmond. </w:t>
            </w:r>
          </w:p>
        </w:tc>
      </w:tr>
      <w:tr w:rsidR="00457453" w:rsidRPr="00785459" w14:paraId="24691BB0" w14:textId="77777777" w:rsidTr="000123EA">
        <w:trPr>
          <w:trHeight w:val="642"/>
        </w:trPr>
        <w:tc>
          <w:tcPr>
            <w:tcW w:w="10627" w:type="dxa"/>
            <w:gridSpan w:val="2"/>
            <w:tcBorders>
              <w:top w:val="single" w:sz="4" w:space="0" w:color="auto"/>
              <w:left w:val="single" w:sz="4" w:space="0" w:color="auto"/>
              <w:right w:val="single" w:sz="4" w:space="0" w:color="auto"/>
            </w:tcBorders>
            <w:shd w:val="clear" w:color="auto" w:fill="FAE2D5" w:themeFill="accent2" w:themeFillTint="33"/>
            <w:noWrap/>
            <w:vAlign w:val="bottom"/>
            <w:hideMark/>
          </w:tcPr>
          <w:p w14:paraId="036A69CA" w14:textId="77777777" w:rsidR="00457453" w:rsidRPr="00785459" w:rsidRDefault="00457453" w:rsidP="00457453">
            <w:pPr>
              <w:spacing w:after="0" w:line="240" w:lineRule="auto"/>
              <w:rPr>
                <w:rFonts w:ascii="Times New Roman" w:eastAsia="Times New Roman" w:hAnsi="Times New Roman" w:cs="Times New Roman"/>
                <w:kern w:val="0"/>
                <w:sz w:val="20"/>
                <w:szCs w:val="20"/>
                <w:lang w:eastAsia="en-GB"/>
                <w14:ligatures w14:val="none"/>
              </w:rPr>
            </w:pPr>
            <w:r w:rsidRPr="00785459">
              <w:rPr>
                <w:rFonts w:ascii="Times New Roman" w:eastAsia="Times New Roman" w:hAnsi="Times New Roman" w:cs="Times New Roman"/>
                <w:b/>
                <w:bCs/>
                <w:color w:val="000000"/>
                <w:kern w:val="0"/>
                <w:sz w:val="24"/>
                <w:szCs w:val="24"/>
                <w:lang w:eastAsia="en-GB"/>
                <w14:ligatures w14:val="none"/>
              </w:rPr>
              <w:t>Methods of impact evaluation</w:t>
            </w:r>
          </w:p>
        </w:tc>
      </w:tr>
      <w:tr w:rsidR="00457453" w:rsidRPr="00785459" w14:paraId="383D9B05" w14:textId="77777777" w:rsidTr="000123EA">
        <w:trPr>
          <w:trHeight w:val="301"/>
        </w:trPr>
        <w:tc>
          <w:tcPr>
            <w:tcW w:w="3681" w:type="dxa"/>
            <w:tcBorders>
              <w:top w:val="single" w:sz="4" w:space="0" w:color="auto"/>
              <w:left w:val="single" w:sz="4" w:space="0" w:color="auto"/>
              <w:bottom w:val="single" w:sz="4" w:space="0" w:color="auto"/>
              <w:right w:val="single" w:sz="4" w:space="0" w:color="auto"/>
            </w:tcBorders>
            <w:vAlign w:val="bottom"/>
            <w:hideMark/>
          </w:tcPr>
          <w:p w14:paraId="6F57F657" w14:textId="77777777" w:rsidR="00457453" w:rsidRPr="00785459" w:rsidRDefault="00457453" w:rsidP="00457453">
            <w:pPr>
              <w:spacing w:after="0" w:line="240" w:lineRule="auto"/>
              <w:rPr>
                <w:rFonts w:ascii="Times New Roman" w:eastAsia="Times New Roman" w:hAnsi="Times New Roman" w:cs="Times New Roman"/>
                <w:b/>
                <w:bCs/>
                <w:color w:val="000000"/>
                <w:kern w:val="0"/>
                <w:sz w:val="20"/>
                <w:szCs w:val="20"/>
                <w:lang w:eastAsia="en-GB"/>
                <w14:ligatures w14:val="none"/>
              </w:rPr>
            </w:pPr>
            <w:r w:rsidRPr="00785459">
              <w:rPr>
                <w:rFonts w:ascii="Times New Roman" w:eastAsia="Times New Roman" w:hAnsi="Times New Roman" w:cs="Times New Roman"/>
                <w:b/>
                <w:bCs/>
                <w:color w:val="000000"/>
                <w:kern w:val="0"/>
                <w:sz w:val="20"/>
                <w:szCs w:val="20"/>
                <w:lang w:eastAsia="en-GB"/>
                <w14:ligatures w14:val="none"/>
              </w:rPr>
              <w:t>Theme 1:  Methodologies for assessing impact</w:t>
            </w:r>
          </w:p>
        </w:tc>
        <w:tc>
          <w:tcPr>
            <w:tcW w:w="6946" w:type="dxa"/>
            <w:tcBorders>
              <w:top w:val="single" w:sz="4" w:space="0" w:color="auto"/>
              <w:left w:val="single" w:sz="4" w:space="0" w:color="auto"/>
              <w:bottom w:val="single" w:sz="4" w:space="0" w:color="auto"/>
              <w:right w:val="single" w:sz="4" w:space="0" w:color="auto"/>
            </w:tcBorders>
            <w:noWrap/>
            <w:vAlign w:val="bottom"/>
            <w:hideMark/>
          </w:tcPr>
          <w:p w14:paraId="1C926BC8" w14:textId="77777777" w:rsidR="00457453" w:rsidRPr="00785459" w:rsidRDefault="00457453" w:rsidP="00457453">
            <w:pPr>
              <w:spacing w:after="0" w:line="240" w:lineRule="auto"/>
              <w:rPr>
                <w:rFonts w:ascii="Times New Roman" w:eastAsia="Times New Roman" w:hAnsi="Times New Roman" w:cs="Times New Roman"/>
                <w:b/>
                <w:bCs/>
                <w:color w:val="000000"/>
                <w:kern w:val="0"/>
                <w:sz w:val="20"/>
                <w:szCs w:val="20"/>
                <w:lang w:eastAsia="en-GB"/>
                <w14:ligatures w14:val="none"/>
              </w:rPr>
            </w:pPr>
          </w:p>
        </w:tc>
      </w:tr>
      <w:tr w:rsidR="00457453" w:rsidRPr="00785459" w14:paraId="044BEE41" w14:textId="77777777" w:rsidTr="000123EA">
        <w:trPr>
          <w:trHeight w:val="2174"/>
        </w:trPr>
        <w:tc>
          <w:tcPr>
            <w:tcW w:w="3681" w:type="dxa"/>
            <w:tcBorders>
              <w:top w:val="single" w:sz="4" w:space="0" w:color="auto"/>
              <w:left w:val="single" w:sz="4" w:space="0" w:color="auto"/>
              <w:bottom w:val="single" w:sz="4" w:space="0" w:color="auto"/>
              <w:right w:val="single" w:sz="4" w:space="0" w:color="auto"/>
            </w:tcBorders>
            <w:vAlign w:val="bottom"/>
            <w:hideMark/>
          </w:tcPr>
          <w:p w14:paraId="2E70CD9C"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Qualitative reflections (with an emphasis on gathering data which is primarily reflective and qualitative, rather than quantitative, often without clarity about whether reflections come from LE or non-LE researchers).</w:t>
            </w:r>
          </w:p>
        </w:tc>
        <w:tc>
          <w:tcPr>
            <w:tcW w:w="6946" w:type="dxa"/>
            <w:tcBorders>
              <w:top w:val="single" w:sz="4" w:space="0" w:color="auto"/>
              <w:left w:val="single" w:sz="4" w:space="0" w:color="auto"/>
              <w:bottom w:val="single" w:sz="4" w:space="0" w:color="auto"/>
              <w:right w:val="single" w:sz="4" w:space="0" w:color="auto"/>
            </w:tcBorders>
            <w:vAlign w:val="bottom"/>
            <w:hideMark/>
          </w:tcPr>
          <w:p w14:paraId="388C9564"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 xml:space="preserve">Jennings, Hawke, Fraser, Papageorgiou, Riches, Goldsmith, Machin., Jakobsson, </w:t>
            </w:r>
            <w:proofErr w:type="spellStart"/>
            <w:r w:rsidRPr="00785459">
              <w:rPr>
                <w:rFonts w:ascii="Times New Roman" w:eastAsia="Times New Roman" w:hAnsi="Times New Roman" w:cs="Times New Roman"/>
                <w:color w:val="000000"/>
                <w:kern w:val="0"/>
                <w:sz w:val="20"/>
                <w:szCs w:val="20"/>
                <w:lang w:eastAsia="en-GB"/>
                <w14:ligatures w14:val="none"/>
              </w:rPr>
              <w:t>Siston</w:t>
            </w:r>
            <w:proofErr w:type="spellEnd"/>
            <w:r w:rsidRPr="00785459">
              <w:rPr>
                <w:rFonts w:ascii="Times New Roman" w:eastAsia="Times New Roman" w:hAnsi="Times New Roman" w:cs="Times New Roman"/>
                <w:color w:val="000000"/>
                <w:kern w:val="0"/>
                <w:sz w:val="20"/>
                <w:szCs w:val="20"/>
                <w:lang w:eastAsia="en-GB"/>
                <w14:ligatures w14:val="none"/>
              </w:rPr>
              <w:t xml:space="preserve">, Lee, Faulkner, Stanyon, van Draanen, Yoeli, Lloyd, </w:t>
            </w:r>
            <w:proofErr w:type="spellStart"/>
            <w:r w:rsidRPr="00785459">
              <w:rPr>
                <w:rFonts w:ascii="Times New Roman" w:eastAsia="Times New Roman" w:hAnsi="Times New Roman" w:cs="Times New Roman"/>
                <w:color w:val="000000"/>
                <w:kern w:val="0"/>
                <w:sz w:val="20"/>
                <w:szCs w:val="20"/>
                <w:lang w:eastAsia="en-GB"/>
                <w14:ligatures w14:val="none"/>
              </w:rPr>
              <w:t>Hinterbuchinger</w:t>
            </w:r>
            <w:proofErr w:type="spellEnd"/>
            <w:r w:rsidRPr="00785459">
              <w:rPr>
                <w:rFonts w:ascii="Times New Roman" w:eastAsia="Times New Roman" w:hAnsi="Times New Roman" w:cs="Times New Roman"/>
                <w:color w:val="000000"/>
                <w:kern w:val="0"/>
                <w:sz w:val="20"/>
                <w:szCs w:val="20"/>
                <w:lang w:eastAsia="en-GB"/>
                <w14:ligatures w14:val="none"/>
              </w:rPr>
              <w:t xml:space="preserve">, Rose 2018, de Alcântara Mendes, Lipinski, Åkerblom, Sunkel, </w:t>
            </w:r>
            <w:proofErr w:type="spellStart"/>
            <w:r w:rsidRPr="00785459">
              <w:rPr>
                <w:rFonts w:ascii="Times New Roman" w:eastAsia="Times New Roman" w:hAnsi="Times New Roman" w:cs="Times New Roman"/>
                <w:color w:val="000000"/>
                <w:kern w:val="0"/>
                <w:sz w:val="20"/>
                <w:szCs w:val="20"/>
                <w:lang w:eastAsia="en-GB"/>
                <w14:ligatures w14:val="none"/>
              </w:rPr>
              <w:t>Haarmans</w:t>
            </w:r>
            <w:proofErr w:type="spellEnd"/>
            <w:r w:rsidRPr="00785459">
              <w:rPr>
                <w:rFonts w:ascii="Times New Roman" w:eastAsia="Times New Roman" w:hAnsi="Times New Roman" w:cs="Times New Roman"/>
                <w:color w:val="000000"/>
                <w:kern w:val="0"/>
                <w:sz w:val="20"/>
                <w:szCs w:val="20"/>
                <w:lang w:eastAsia="en-GB"/>
                <w14:ligatures w14:val="none"/>
              </w:rPr>
              <w:t xml:space="preserve">, Hawke 2023, </w:t>
            </w:r>
            <w:proofErr w:type="spellStart"/>
            <w:r w:rsidRPr="00785459">
              <w:rPr>
                <w:rFonts w:ascii="Times New Roman" w:eastAsia="Times New Roman" w:hAnsi="Times New Roman" w:cs="Times New Roman"/>
                <w:color w:val="000000"/>
                <w:kern w:val="0"/>
                <w:sz w:val="20"/>
                <w:szCs w:val="20"/>
                <w:lang w:eastAsia="en-GB"/>
                <w14:ligatures w14:val="none"/>
              </w:rPr>
              <w:t>Vescey</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Mjøsund</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Omeni</w:t>
            </w:r>
            <w:proofErr w:type="spellEnd"/>
            <w:r w:rsidRPr="00785459">
              <w:rPr>
                <w:rFonts w:ascii="Times New Roman" w:eastAsia="Times New Roman" w:hAnsi="Times New Roman" w:cs="Times New Roman"/>
                <w:color w:val="000000"/>
                <w:kern w:val="0"/>
                <w:sz w:val="20"/>
                <w:szCs w:val="20"/>
                <w:lang w:eastAsia="en-GB"/>
                <w14:ligatures w14:val="none"/>
              </w:rPr>
              <w:t xml:space="preserve">, Rose 2016, Sangill, Laitila, MacInnes, Bellingham, Gupta 2023, Abayneh, McCabe, </w:t>
            </w:r>
            <w:proofErr w:type="spellStart"/>
            <w:r w:rsidRPr="00785459">
              <w:rPr>
                <w:rFonts w:ascii="Times New Roman" w:eastAsia="Times New Roman" w:hAnsi="Times New Roman" w:cs="Times New Roman"/>
                <w:color w:val="000000"/>
                <w:kern w:val="0"/>
                <w:sz w:val="20"/>
                <w:szCs w:val="20"/>
                <w:lang w:eastAsia="en-GB"/>
                <w14:ligatures w14:val="none"/>
              </w:rPr>
              <w:t>Faissner</w:t>
            </w:r>
            <w:proofErr w:type="spellEnd"/>
            <w:r w:rsidRPr="00785459">
              <w:rPr>
                <w:rFonts w:ascii="Times New Roman" w:eastAsia="Times New Roman" w:hAnsi="Times New Roman" w:cs="Times New Roman"/>
                <w:color w:val="000000"/>
                <w:kern w:val="0"/>
                <w:sz w:val="20"/>
                <w:szCs w:val="20"/>
                <w:lang w:eastAsia="en-GB"/>
                <w14:ligatures w14:val="none"/>
              </w:rPr>
              <w:t xml:space="preserve">, Allen, </w:t>
            </w:r>
            <w:proofErr w:type="spellStart"/>
            <w:r w:rsidRPr="00785459">
              <w:rPr>
                <w:rFonts w:ascii="Times New Roman" w:eastAsia="Times New Roman" w:hAnsi="Times New Roman" w:cs="Times New Roman"/>
                <w:color w:val="000000"/>
                <w:kern w:val="0"/>
                <w:sz w:val="20"/>
                <w:szCs w:val="20"/>
                <w:lang w:eastAsia="en-GB"/>
                <w14:ligatures w14:val="none"/>
              </w:rPr>
              <w:t>Sheikhan</w:t>
            </w:r>
            <w:proofErr w:type="spellEnd"/>
            <w:r w:rsidRPr="00785459">
              <w:rPr>
                <w:rFonts w:ascii="Times New Roman" w:eastAsia="Times New Roman" w:hAnsi="Times New Roman" w:cs="Times New Roman"/>
                <w:color w:val="000000"/>
                <w:kern w:val="0"/>
                <w:sz w:val="20"/>
                <w:szCs w:val="20"/>
                <w:lang w:eastAsia="en-GB"/>
                <w14:ligatures w14:val="none"/>
              </w:rPr>
              <w:t xml:space="preserve">, Trimmel, van der Ham, </w:t>
            </w:r>
            <w:proofErr w:type="spellStart"/>
            <w:r w:rsidRPr="00785459">
              <w:rPr>
                <w:rFonts w:ascii="Times New Roman" w:eastAsia="Times New Roman" w:hAnsi="Times New Roman" w:cs="Times New Roman"/>
                <w:color w:val="000000"/>
                <w:kern w:val="0"/>
                <w:sz w:val="20"/>
                <w:szCs w:val="20"/>
                <w:lang w:eastAsia="en-GB"/>
                <w14:ligatures w14:val="none"/>
              </w:rPr>
              <w:t>Springgate</w:t>
            </w:r>
            <w:proofErr w:type="spellEnd"/>
            <w:r w:rsidRPr="00785459">
              <w:rPr>
                <w:rFonts w:ascii="Times New Roman" w:eastAsia="Times New Roman" w:hAnsi="Times New Roman" w:cs="Times New Roman"/>
                <w:color w:val="000000"/>
                <w:kern w:val="0"/>
                <w:sz w:val="20"/>
                <w:szCs w:val="20"/>
                <w:lang w:eastAsia="en-GB"/>
                <w14:ligatures w14:val="none"/>
              </w:rPr>
              <w:t xml:space="preserve">, Halvorsrud,  Stanyon, Ennis, </w:t>
            </w:r>
            <w:proofErr w:type="spellStart"/>
            <w:r w:rsidRPr="00785459">
              <w:rPr>
                <w:rFonts w:ascii="Times New Roman" w:eastAsia="Times New Roman" w:hAnsi="Times New Roman" w:cs="Times New Roman"/>
                <w:color w:val="000000"/>
                <w:kern w:val="0"/>
                <w:sz w:val="20"/>
                <w:szCs w:val="20"/>
                <w:lang w:eastAsia="en-GB"/>
                <w14:ligatures w14:val="none"/>
              </w:rPr>
              <w:t>Veldmeijer</w:t>
            </w:r>
            <w:proofErr w:type="spellEnd"/>
            <w:r w:rsidRPr="00785459">
              <w:rPr>
                <w:rFonts w:ascii="Times New Roman" w:eastAsia="Times New Roman" w:hAnsi="Times New Roman" w:cs="Times New Roman"/>
                <w:color w:val="000000"/>
                <w:kern w:val="0"/>
                <w:sz w:val="20"/>
                <w:szCs w:val="20"/>
                <w:lang w:eastAsia="en-GB"/>
                <w14:ligatures w14:val="none"/>
              </w:rPr>
              <w:t xml:space="preserve">, Dray, Hawke 2024,  Hawke 2023, Kumpf, Honey, Alfia-Burst, </w:t>
            </w:r>
            <w:proofErr w:type="spellStart"/>
            <w:r w:rsidRPr="00785459">
              <w:rPr>
                <w:rFonts w:ascii="Times New Roman" w:eastAsia="Times New Roman" w:hAnsi="Times New Roman" w:cs="Times New Roman"/>
                <w:color w:val="000000"/>
                <w:kern w:val="0"/>
                <w:sz w:val="20"/>
                <w:szCs w:val="20"/>
                <w:lang w:eastAsia="en-GB"/>
                <w14:ligatures w14:val="none"/>
              </w:rPr>
              <w:t>Loughhead</w:t>
            </w:r>
            <w:proofErr w:type="spellEnd"/>
            <w:r w:rsidRPr="00785459">
              <w:rPr>
                <w:rFonts w:ascii="Times New Roman" w:eastAsia="Times New Roman" w:hAnsi="Times New Roman" w:cs="Times New Roman"/>
                <w:color w:val="000000"/>
                <w:kern w:val="0"/>
                <w:sz w:val="20"/>
                <w:szCs w:val="20"/>
                <w:lang w:eastAsia="en-GB"/>
                <w14:ligatures w14:val="none"/>
              </w:rPr>
              <w:t>, Alfia-Burstein, Staley 2014, Richmond.</w:t>
            </w:r>
          </w:p>
        </w:tc>
      </w:tr>
      <w:tr w:rsidR="00457453" w:rsidRPr="00785459" w14:paraId="78BA5F75" w14:textId="77777777" w:rsidTr="000123EA">
        <w:trPr>
          <w:trHeight w:val="543"/>
        </w:trPr>
        <w:tc>
          <w:tcPr>
            <w:tcW w:w="3681" w:type="dxa"/>
            <w:tcBorders>
              <w:top w:val="single" w:sz="4" w:space="0" w:color="auto"/>
              <w:left w:val="single" w:sz="4" w:space="0" w:color="auto"/>
              <w:bottom w:val="single" w:sz="4" w:space="0" w:color="auto"/>
              <w:right w:val="single" w:sz="4" w:space="0" w:color="auto"/>
            </w:tcBorders>
            <w:vAlign w:val="bottom"/>
            <w:hideMark/>
          </w:tcPr>
          <w:p w14:paraId="6FFFEDAE"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Using specific methods for data collection and analysis (including mixed-</w:t>
            </w:r>
            <w:proofErr w:type="gramStart"/>
            <w:r w:rsidRPr="00785459">
              <w:rPr>
                <w:rFonts w:ascii="Times New Roman" w:eastAsia="Times New Roman" w:hAnsi="Times New Roman" w:cs="Times New Roman"/>
                <w:color w:val="000000"/>
                <w:kern w:val="0"/>
                <w:sz w:val="20"/>
                <w:szCs w:val="20"/>
                <w:lang w:eastAsia="en-GB"/>
                <w14:ligatures w14:val="none"/>
              </w:rPr>
              <w:t>methods ,</w:t>
            </w:r>
            <w:proofErr w:type="gramEnd"/>
            <w:r w:rsidRPr="00785459">
              <w:rPr>
                <w:rFonts w:ascii="Times New Roman" w:eastAsia="Times New Roman" w:hAnsi="Times New Roman" w:cs="Times New Roman"/>
                <w:color w:val="000000"/>
                <w:kern w:val="0"/>
                <w:sz w:val="20"/>
                <w:szCs w:val="20"/>
                <w:lang w:eastAsia="en-GB"/>
                <w14:ligatures w14:val="none"/>
              </w:rPr>
              <w:t xml:space="preserve"> online surveys, </w:t>
            </w:r>
            <w:proofErr w:type="spellStart"/>
            <w:r w:rsidRPr="00785459">
              <w:rPr>
                <w:rFonts w:ascii="Times New Roman" w:eastAsia="Times New Roman" w:hAnsi="Times New Roman" w:cs="Times New Roman"/>
                <w:color w:val="000000"/>
                <w:kern w:val="0"/>
                <w:sz w:val="20"/>
                <w:szCs w:val="20"/>
                <w:lang w:eastAsia="en-GB"/>
                <w14:ligatures w14:val="none"/>
              </w:rPr>
              <w:t>ethographic</w:t>
            </w:r>
            <w:proofErr w:type="spellEnd"/>
            <w:r w:rsidRPr="00785459">
              <w:rPr>
                <w:rFonts w:ascii="Times New Roman" w:eastAsia="Times New Roman" w:hAnsi="Times New Roman" w:cs="Times New Roman"/>
                <w:color w:val="000000"/>
                <w:kern w:val="0"/>
                <w:sz w:val="20"/>
                <w:szCs w:val="20"/>
                <w:lang w:eastAsia="en-GB"/>
                <w14:ligatures w14:val="none"/>
              </w:rPr>
              <w:t xml:space="preserve"> analysis of co-production practices)</w:t>
            </w:r>
          </w:p>
        </w:tc>
        <w:tc>
          <w:tcPr>
            <w:tcW w:w="6946" w:type="dxa"/>
            <w:tcBorders>
              <w:top w:val="single" w:sz="4" w:space="0" w:color="auto"/>
              <w:left w:val="single" w:sz="4" w:space="0" w:color="auto"/>
              <w:bottom w:val="single" w:sz="4" w:space="0" w:color="auto"/>
              <w:right w:val="single" w:sz="4" w:space="0" w:color="auto"/>
            </w:tcBorders>
            <w:noWrap/>
            <w:vAlign w:val="bottom"/>
            <w:hideMark/>
          </w:tcPr>
          <w:p w14:paraId="484E23A5"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 xml:space="preserve">Ennis, Lee, Erikkson, </w:t>
            </w:r>
            <w:proofErr w:type="spellStart"/>
            <w:r w:rsidRPr="00785459">
              <w:rPr>
                <w:rFonts w:ascii="Times New Roman" w:eastAsia="Times New Roman" w:hAnsi="Times New Roman" w:cs="Times New Roman"/>
                <w:color w:val="000000"/>
                <w:kern w:val="0"/>
                <w:sz w:val="20"/>
                <w:szCs w:val="20"/>
                <w:lang w:eastAsia="en-GB"/>
                <w14:ligatures w14:val="none"/>
              </w:rPr>
              <w:t>PiiAF</w:t>
            </w:r>
            <w:proofErr w:type="spellEnd"/>
            <w:r w:rsidRPr="00785459">
              <w:rPr>
                <w:rFonts w:ascii="Times New Roman" w:eastAsia="Times New Roman" w:hAnsi="Times New Roman" w:cs="Times New Roman"/>
                <w:color w:val="000000"/>
                <w:kern w:val="0"/>
                <w:sz w:val="20"/>
                <w:szCs w:val="20"/>
                <w:lang w:eastAsia="en-GB"/>
                <w14:ligatures w14:val="none"/>
              </w:rPr>
              <w:t xml:space="preserve"> Study Team, </w:t>
            </w:r>
          </w:p>
        </w:tc>
      </w:tr>
      <w:tr w:rsidR="00457453" w:rsidRPr="00785459" w14:paraId="4D612936" w14:textId="77777777" w:rsidTr="000123EA">
        <w:trPr>
          <w:trHeight w:val="543"/>
        </w:trPr>
        <w:tc>
          <w:tcPr>
            <w:tcW w:w="3681" w:type="dxa"/>
            <w:tcBorders>
              <w:top w:val="single" w:sz="4" w:space="0" w:color="auto"/>
              <w:left w:val="single" w:sz="4" w:space="0" w:color="auto"/>
              <w:bottom w:val="single" w:sz="4" w:space="0" w:color="auto"/>
              <w:right w:val="single" w:sz="4" w:space="0" w:color="auto"/>
            </w:tcBorders>
            <w:vAlign w:val="bottom"/>
            <w:hideMark/>
          </w:tcPr>
          <w:p w14:paraId="20ED08A3"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Using tools designed specifically to assess co-production.</w:t>
            </w:r>
          </w:p>
        </w:tc>
        <w:tc>
          <w:tcPr>
            <w:tcW w:w="6946" w:type="dxa"/>
            <w:tcBorders>
              <w:top w:val="single" w:sz="4" w:space="0" w:color="auto"/>
              <w:left w:val="single" w:sz="4" w:space="0" w:color="auto"/>
              <w:bottom w:val="single" w:sz="4" w:space="0" w:color="auto"/>
              <w:right w:val="single" w:sz="4" w:space="0" w:color="auto"/>
            </w:tcBorders>
            <w:vAlign w:val="bottom"/>
            <w:hideMark/>
          </w:tcPr>
          <w:p w14:paraId="407115E1"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proofErr w:type="spellStart"/>
            <w:r w:rsidRPr="00785459">
              <w:rPr>
                <w:rFonts w:ascii="Times New Roman" w:eastAsia="Times New Roman" w:hAnsi="Times New Roman" w:cs="Times New Roman"/>
                <w:color w:val="000000"/>
                <w:kern w:val="0"/>
                <w:sz w:val="20"/>
                <w:szCs w:val="20"/>
                <w:lang w:eastAsia="en-GB"/>
                <w14:ligatures w14:val="none"/>
              </w:rPr>
              <w:t>Totzeck</w:t>
            </w:r>
            <w:proofErr w:type="spellEnd"/>
            <w:r w:rsidRPr="00785459">
              <w:rPr>
                <w:rFonts w:ascii="Times New Roman" w:eastAsia="Times New Roman" w:hAnsi="Times New Roman" w:cs="Times New Roman"/>
                <w:color w:val="000000"/>
                <w:kern w:val="0"/>
                <w:sz w:val="20"/>
                <w:szCs w:val="20"/>
                <w:lang w:eastAsia="en-GB"/>
                <w14:ligatures w14:val="none"/>
              </w:rPr>
              <w:t xml:space="preserve">, Rutherford; Collins, </w:t>
            </w:r>
            <w:proofErr w:type="spellStart"/>
            <w:r w:rsidRPr="00785459">
              <w:rPr>
                <w:rFonts w:ascii="Times New Roman" w:eastAsia="Times New Roman" w:hAnsi="Times New Roman" w:cs="Times New Roman"/>
                <w:color w:val="000000"/>
                <w:kern w:val="0"/>
                <w:sz w:val="20"/>
                <w:szCs w:val="20"/>
                <w:lang w:eastAsia="en-GB"/>
                <w14:ligatures w14:val="none"/>
              </w:rPr>
              <w:t>PiiAF</w:t>
            </w:r>
            <w:proofErr w:type="spellEnd"/>
            <w:r w:rsidRPr="00785459">
              <w:rPr>
                <w:rFonts w:ascii="Times New Roman" w:eastAsia="Times New Roman" w:hAnsi="Times New Roman" w:cs="Times New Roman"/>
                <w:color w:val="000000"/>
                <w:kern w:val="0"/>
                <w:sz w:val="20"/>
                <w:szCs w:val="20"/>
                <w:lang w:eastAsia="en-GB"/>
                <w14:ligatures w14:val="none"/>
              </w:rPr>
              <w:t xml:space="preserve"> structure, Honey; </w:t>
            </w:r>
          </w:p>
        </w:tc>
      </w:tr>
      <w:tr w:rsidR="00457453" w:rsidRPr="00785459" w14:paraId="4C4FAF25" w14:textId="77777777" w:rsidTr="000123EA">
        <w:trPr>
          <w:trHeight w:val="301"/>
        </w:trPr>
        <w:tc>
          <w:tcPr>
            <w:tcW w:w="3681" w:type="dxa"/>
            <w:tcBorders>
              <w:top w:val="single" w:sz="4" w:space="0" w:color="auto"/>
              <w:left w:val="single" w:sz="4" w:space="0" w:color="auto"/>
              <w:bottom w:val="single" w:sz="4" w:space="0" w:color="auto"/>
              <w:right w:val="single" w:sz="4" w:space="0" w:color="auto"/>
            </w:tcBorders>
            <w:vAlign w:val="bottom"/>
            <w:hideMark/>
          </w:tcPr>
          <w:p w14:paraId="2376D99B"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Input from non-LE researchers and clinicians</w:t>
            </w:r>
          </w:p>
        </w:tc>
        <w:tc>
          <w:tcPr>
            <w:tcW w:w="6946" w:type="dxa"/>
            <w:tcBorders>
              <w:top w:val="single" w:sz="4" w:space="0" w:color="auto"/>
              <w:left w:val="single" w:sz="4" w:space="0" w:color="auto"/>
              <w:bottom w:val="single" w:sz="4" w:space="0" w:color="auto"/>
              <w:right w:val="single" w:sz="4" w:space="0" w:color="auto"/>
            </w:tcBorders>
            <w:vAlign w:val="bottom"/>
            <w:hideMark/>
          </w:tcPr>
          <w:p w14:paraId="2186D2BF"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proofErr w:type="spellStart"/>
            <w:r w:rsidRPr="00785459">
              <w:rPr>
                <w:rFonts w:ascii="Times New Roman" w:eastAsia="Times New Roman" w:hAnsi="Times New Roman" w:cs="Times New Roman"/>
                <w:color w:val="000000"/>
                <w:kern w:val="0"/>
                <w:sz w:val="20"/>
                <w:szCs w:val="20"/>
                <w:lang w:eastAsia="en-GB"/>
                <w14:ligatures w14:val="none"/>
              </w:rPr>
              <w:t>Kortteisto</w:t>
            </w:r>
            <w:proofErr w:type="spellEnd"/>
            <w:r w:rsidRPr="00785459">
              <w:rPr>
                <w:rFonts w:ascii="Times New Roman" w:eastAsia="Times New Roman" w:hAnsi="Times New Roman" w:cs="Times New Roman"/>
                <w:color w:val="000000"/>
                <w:kern w:val="0"/>
                <w:sz w:val="20"/>
                <w:szCs w:val="20"/>
                <w:lang w:eastAsia="en-GB"/>
                <w14:ligatures w14:val="none"/>
              </w:rPr>
              <w:t>, Faithfull, Molloy</w:t>
            </w:r>
          </w:p>
        </w:tc>
      </w:tr>
      <w:tr w:rsidR="00457453" w:rsidRPr="00785459" w14:paraId="512B6564" w14:textId="77777777" w:rsidTr="000123EA">
        <w:trPr>
          <w:trHeight w:val="1358"/>
        </w:trPr>
        <w:tc>
          <w:tcPr>
            <w:tcW w:w="3681" w:type="dxa"/>
            <w:tcBorders>
              <w:top w:val="single" w:sz="4" w:space="0" w:color="auto"/>
              <w:left w:val="single" w:sz="4" w:space="0" w:color="auto"/>
              <w:bottom w:val="single" w:sz="4" w:space="0" w:color="auto"/>
              <w:right w:val="single" w:sz="4" w:space="0" w:color="auto"/>
            </w:tcBorders>
            <w:vAlign w:val="bottom"/>
            <w:hideMark/>
          </w:tcPr>
          <w:p w14:paraId="27FEFC67"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b/>
                <w:bCs/>
                <w:color w:val="000000"/>
                <w:kern w:val="0"/>
                <w:sz w:val="20"/>
                <w:szCs w:val="20"/>
                <w:lang w:eastAsia="en-GB"/>
                <w14:ligatures w14:val="none"/>
              </w:rPr>
              <w:lastRenderedPageBreak/>
              <w:t>Theme 2: Process indicators</w:t>
            </w:r>
            <w:r w:rsidRPr="00785459">
              <w:rPr>
                <w:rFonts w:ascii="Times New Roman" w:eastAsia="Times New Roman" w:hAnsi="Times New Roman" w:cs="Times New Roman"/>
                <w:color w:val="000000"/>
                <w:kern w:val="0"/>
                <w:sz w:val="20"/>
                <w:szCs w:val="20"/>
                <w:lang w:eastAsia="en-GB"/>
                <w14:ligatures w14:val="none"/>
              </w:rPr>
              <w:t xml:space="preserve"> (included measuring impact through tangible changes such as equal pay, increased flexibility, or inclusion of LE leadership).</w:t>
            </w:r>
          </w:p>
        </w:tc>
        <w:tc>
          <w:tcPr>
            <w:tcW w:w="6946" w:type="dxa"/>
            <w:tcBorders>
              <w:top w:val="single" w:sz="4" w:space="0" w:color="auto"/>
              <w:left w:val="single" w:sz="4" w:space="0" w:color="auto"/>
              <w:bottom w:val="single" w:sz="4" w:space="0" w:color="auto"/>
              <w:right w:val="single" w:sz="4" w:space="0" w:color="auto"/>
            </w:tcBorders>
            <w:vAlign w:val="bottom"/>
            <w:hideMark/>
          </w:tcPr>
          <w:p w14:paraId="7C25CCB6"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proofErr w:type="spellStart"/>
            <w:proofErr w:type="gramStart"/>
            <w:r w:rsidRPr="00785459">
              <w:rPr>
                <w:rFonts w:ascii="Times New Roman" w:eastAsia="Times New Roman" w:hAnsi="Times New Roman" w:cs="Times New Roman"/>
                <w:color w:val="000000"/>
                <w:kern w:val="0"/>
                <w:sz w:val="20"/>
                <w:szCs w:val="20"/>
                <w:lang w:eastAsia="en-GB"/>
                <w14:ligatures w14:val="none"/>
              </w:rPr>
              <w:t>Soklaridis</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Markström</w:t>
            </w:r>
            <w:proofErr w:type="spellEnd"/>
            <w:proofErr w:type="gramEnd"/>
            <w:r w:rsidRPr="00785459">
              <w:rPr>
                <w:rFonts w:ascii="Times New Roman" w:eastAsia="Times New Roman" w:hAnsi="Times New Roman" w:cs="Times New Roman"/>
                <w:color w:val="000000"/>
                <w:kern w:val="0"/>
                <w:sz w:val="20"/>
                <w:szCs w:val="20"/>
                <w:lang w:eastAsia="en-GB"/>
                <w14:ligatures w14:val="none"/>
              </w:rPr>
              <w:t xml:space="preserve">, Banfield, Sartor, Yoeli, </w:t>
            </w:r>
            <w:proofErr w:type="spellStart"/>
            <w:proofErr w:type="gramStart"/>
            <w:r w:rsidRPr="00785459">
              <w:rPr>
                <w:rFonts w:ascii="Times New Roman" w:eastAsia="Times New Roman" w:hAnsi="Times New Roman" w:cs="Times New Roman"/>
                <w:color w:val="000000"/>
                <w:kern w:val="0"/>
                <w:sz w:val="20"/>
                <w:szCs w:val="20"/>
                <w:lang w:eastAsia="en-GB"/>
                <w14:ligatures w14:val="none"/>
              </w:rPr>
              <w:t>Lipinski,Rose</w:t>
            </w:r>
            <w:proofErr w:type="spellEnd"/>
            <w:proofErr w:type="gramEnd"/>
            <w:r w:rsidRPr="00785459">
              <w:rPr>
                <w:rFonts w:ascii="Times New Roman" w:eastAsia="Times New Roman" w:hAnsi="Times New Roman" w:cs="Times New Roman"/>
                <w:color w:val="000000"/>
                <w:kern w:val="0"/>
                <w:sz w:val="20"/>
                <w:szCs w:val="20"/>
                <w:lang w:eastAsia="en-GB"/>
                <w14:ligatures w14:val="none"/>
              </w:rPr>
              <w:t xml:space="preserve"> 2014, Åkerblom, Sunkel, </w:t>
            </w:r>
            <w:proofErr w:type="spellStart"/>
            <w:r w:rsidRPr="00785459">
              <w:rPr>
                <w:rFonts w:ascii="Times New Roman" w:eastAsia="Times New Roman" w:hAnsi="Times New Roman" w:cs="Times New Roman"/>
                <w:color w:val="000000"/>
                <w:kern w:val="0"/>
                <w:sz w:val="20"/>
                <w:szCs w:val="20"/>
                <w:lang w:eastAsia="en-GB"/>
                <w14:ligatures w14:val="none"/>
              </w:rPr>
              <w:t>Haarmans</w:t>
            </w:r>
            <w:proofErr w:type="spellEnd"/>
            <w:r w:rsidRPr="00785459">
              <w:rPr>
                <w:rFonts w:ascii="Times New Roman" w:eastAsia="Times New Roman" w:hAnsi="Times New Roman" w:cs="Times New Roman"/>
                <w:color w:val="000000"/>
                <w:kern w:val="0"/>
                <w:sz w:val="20"/>
                <w:szCs w:val="20"/>
                <w:lang w:eastAsia="en-GB"/>
                <w14:ligatures w14:val="none"/>
              </w:rPr>
              <w:t xml:space="preserve">, Hawke 2023, </w:t>
            </w:r>
            <w:proofErr w:type="spellStart"/>
            <w:r w:rsidRPr="00785459">
              <w:rPr>
                <w:rFonts w:ascii="Times New Roman" w:eastAsia="Times New Roman" w:hAnsi="Times New Roman" w:cs="Times New Roman"/>
                <w:color w:val="000000"/>
                <w:kern w:val="0"/>
                <w:sz w:val="20"/>
                <w:szCs w:val="20"/>
                <w:lang w:eastAsia="en-GB"/>
                <w14:ligatures w14:val="none"/>
              </w:rPr>
              <w:t>Vescey</w:t>
            </w:r>
            <w:proofErr w:type="spellEnd"/>
            <w:r w:rsidRPr="00785459">
              <w:rPr>
                <w:rFonts w:ascii="Times New Roman" w:eastAsia="Times New Roman" w:hAnsi="Times New Roman" w:cs="Times New Roman"/>
                <w:color w:val="000000"/>
                <w:kern w:val="0"/>
                <w:sz w:val="20"/>
                <w:szCs w:val="20"/>
                <w:lang w:eastAsia="en-GB"/>
                <w14:ligatures w14:val="none"/>
              </w:rPr>
              <w:t xml:space="preserve">, Rose 2016, Sangill, Colder Carras, Gupta 2023, Abayneh, Musić, Hawke 2022, Speyer, </w:t>
            </w:r>
            <w:proofErr w:type="spellStart"/>
            <w:r w:rsidRPr="00785459">
              <w:rPr>
                <w:rFonts w:ascii="Times New Roman" w:eastAsia="Times New Roman" w:hAnsi="Times New Roman" w:cs="Times New Roman"/>
                <w:color w:val="000000"/>
                <w:kern w:val="0"/>
                <w:sz w:val="20"/>
                <w:szCs w:val="20"/>
                <w:lang w:eastAsia="en-GB"/>
                <w14:ligatures w14:val="none"/>
              </w:rPr>
              <w:t>Corstens</w:t>
            </w:r>
            <w:proofErr w:type="spellEnd"/>
            <w:r w:rsidRPr="00785459">
              <w:rPr>
                <w:rFonts w:ascii="Times New Roman" w:eastAsia="Times New Roman" w:hAnsi="Times New Roman" w:cs="Times New Roman"/>
                <w:color w:val="000000"/>
                <w:kern w:val="0"/>
                <w:sz w:val="20"/>
                <w:szCs w:val="20"/>
                <w:lang w:eastAsia="en-GB"/>
                <w14:ligatures w14:val="none"/>
              </w:rPr>
              <w:t xml:space="preserve">, Adams, </w:t>
            </w:r>
            <w:proofErr w:type="spellStart"/>
            <w:r w:rsidRPr="00785459">
              <w:rPr>
                <w:rFonts w:ascii="Times New Roman" w:eastAsia="Times New Roman" w:hAnsi="Times New Roman" w:cs="Times New Roman"/>
                <w:color w:val="000000"/>
                <w:kern w:val="0"/>
                <w:sz w:val="20"/>
                <w:szCs w:val="20"/>
                <w:lang w:eastAsia="en-GB"/>
                <w14:ligatures w14:val="none"/>
              </w:rPr>
              <w:t>Faissner</w:t>
            </w:r>
            <w:proofErr w:type="spellEnd"/>
            <w:r w:rsidRPr="00785459">
              <w:rPr>
                <w:rFonts w:ascii="Times New Roman" w:eastAsia="Times New Roman" w:hAnsi="Times New Roman" w:cs="Times New Roman"/>
                <w:color w:val="000000"/>
                <w:kern w:val="0"/>
                <w:sz w:val="20"/>
                <w:szCs w:val="20"/>
                <w:lang w:eastAsia="en-GB"/>
                <w14:ligatures w14:val="none"/>
              </w:rPr>
              <w:t xml:space="preserve">, Halvorsrud, </w:t>
            </w:r>
            <w:proofErr w:type="gramStart"/>
            <w:r w:rsidRPr="00785459">
              <w:rPr>
                <w:rFonts w:ascii="Times New Roman" w:eastAsia="Times New Roman" w:hAnsi="Times New Roman" w:cs="Times New Roman"/>
                <w:color w:val="000000"/>
                <w:kern w:val="0"/>
                <w:sz w:val="20"/>
                <w:szCs w:val="20"/>
                <w:lang w:eastAsia="en-GB"/>
                <w14:ligatures w14:val="none"/>
              </w:rPr>
              <w:t>Ennis,  Hawke</w:t>
            </w:r>
            <w:proofErr w:type="gramEnd"/>
            <w:r w:rsidRPr="00785459">
              <w:rPr>
                <w:rFonts w:ascii="Times New Roman" w:eastAsia="Times New Roman" w:hAnsi="Times New Roman" w:cs="Times New Roman"/>
                <w:color w:val="000000"/>
                <w:kern w:val="0"/>
                <w:sz w:val="20"/>
                <w:szCs w:val="20"/>
                <w:lang w:eastAsia="en-GB"/>
                <w14:ligatures w14:val="none"/>
              </w:rPr>
              <w:t xml:space="preserve"> 2023, </w:t>
            </w:r>
            <w:proofErr w:type="spellStart"/>
            <w:r w:rsidRPr="00785459">
              <w:rPr>
                <w:rFonts w:ascii="Times New Roman" w:eastAsia="Times New Roman" w:hAnsi="Times New Roman" w:cs="Times New Roman"/>
                <w:color w:val="000000"/>
                <w:kern w:val="0"/>
                <w:sz w:val="20"/>
                <w:szCs w:val="20"/>
                <w:lang w:eastAsia="en-GB"/>
                <w14:ligatures w14:val="none"/>
              </w:rPr>
              <w:t>Loughhead</w:t>
            </w:r>
            <w:proofErr w:type="spellEnd"/>
            <w:r w:rsidRPr="00785459">
              <w:rPr>
                <w:rFonts w:ascii="Times New Roman" w:eastAsia="Times New Roman" w:hAnsi="Times New Roman" w:cs="Times New Roman"/>
                <w:color w:val="000000"/>
                <w:kern w:val="0"/>
                <w:sz w:val="20"/>
                <w:szCs w:val="20"/>
                <w:lang w:eastAsia="en-GB"/>
                <w14:ligatures w14:val="none"/>
              </w:rPr>
              <w:t xml:space="preserve">, Alfia-Burstein, </w:t>
            </w:r>
          </w:p>
        </w:tc>
      </w:tr>
      <w:tr w:rsidR="00457453" w:rsidRPr="00785459" w14:paraId="39A50F84" w14:textId="77777777" w:rsidTr="000123EA">
        <w:trPr>
          <w:trHeight w:val="1086"/>
        </w:trPr>
        <w:tc>
          <w:tcPr>
            <w:tcW w:w="3681" w:type="dxa"/>
            <w:tcBorders>
              <w:top w:val="single" w:sz="4" w:space="0" w:color="auto"/>
              <w:left w:val="single" w:sz="4" w:space="0" w:color="auto"/>
              <w:bottom w:val="single" w:sz="4" w:space="0" w:color="auto"/>
              <w:right w:val="single" w:sz="4" w:space="0" w:color="auto"/>
            </w:tcBorders>
            <w:vAlign w:val="bottom"/>
            <w:hideMark/>
          </w:tcPr>
          <w:p w14:paraId="08DD902A"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b/>
                <w:bCs/>
                <w:color w:val="000000"/>
                <w:kern w:val="0"/>
                <w:sz w:val="20"/>
                <w:szCs w:val="20"/>
                <w:lang w:eastAsia="en-GB"/>
                <w14:ligatures w14:val="none"/>
              </w:rPr>
              <w:t>Theme 3: The need for alternative ways of understanding impac</w:t>
            </w:r>
            <w:r w:rsidRPr="00785459">
              <w:rPr>
                <w:rFonts w:ascii="Times New Roman" w:eastAsia="Times New Roman" w:hAnsi="Times New Roman" w:cs="Times New Roman"/>
                <w:color w:val="000000"/>
                <w:kern w:val="0"/>
                <w:sz w:val="20"/>
                <w:szCs w:val="20"/>
                <w:lang w:eastAsia="en-GB"/>
                <w14:ligatures w14:val="none"/>
              </w:rPr>
              <w:t xml:space="preserve">t (measuring the impact of co-production must depart from or critique conventional models of understanding </w:t>
            </w:r>
            <w:proofErr w:type="gramStart"/>
            <w:r w:rsidRPr="00785459">
              <w:rPr>
                <w:rFonts w:ascii="Times New Roman" w:eastAsia="Times New Roman" w:hAnsi="Times New Roman" w:cs="Times New Roman"/>
                <w:color w:val="000000"/>
                <w:kern w:val="0"/>
                <w:sz w:val="20"/>
                <w:szCs w:val="20"/>
                <w:lang w:eastAsia="en-GB"/>
                <w14:ligatures w14:val="none"/>
              </w:rPr>
              <w:t>impact ,</w:t>
            </w:r>
            <w:proofErr w:type="gramEnd"/>
            <w:r w:rsidRPr="00785459">
              <w:rPr>
                <w:rFonts w:ascii="Times New Roman" w:eastAsia="Times New Roman" w:hAnsi="Times New Roman" w:cs="Times New Roman"/>
                <w:color w:val="000000"/>
                <w:kern w:val="0"/>
                <w:sz w:val="20"/>
                <w:szCs w:val="20"/>
                <w:lang w:eastAsia="en-GB"/>
                <w14:ligatures w14:val="none"/>
              </w:rPr>
              <w:t xml:space="preserve"> looking for evidence of relational and conceptual change in psychiatry or reduced stigma).</w:t>
            </w:r>
          </w:p>
        </w:tc>
        <w:tc>
          <w:tcPr>
            <w:tcW w:w="6946" w:type="dxa"/>
            <w:tcBorders>
              <w:top w:val="single" w:sz="4" w:space="0" w:color="auto"/>
              <w:left w:val="single" w:sz="4" w:space="0" w:color="auto"/>
              <w:bottom w:val="single" w:sz="4" w:space="0" w:color="auto"/>
              <w:right w:val="single" w:sz="4" w:space="0" w:color="auto"/>
            </w:tcBorders>
            <w:vAlign w:val="bottom"/>
            <w:hideMark/>
          </w:tcPr>
          <w:p w14:paraId="36F03EC6"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proofErr w:type="spellStart"/>
            <w:r w:rsidRPr="00785459">
              <w:rPr>
                <w:rFonts w:ascii="Times New Roman" w:eastAsia="Times New Roman" w:hAnsi="Times New Roman" w:cs="Times New Roman"/>
                <w:color w:val="000000"/>
                <w:kern w:val="0"/>
                <w:sz w:val="20"/>
                <w:szCs w:val="20"/>
                <w:lang w:eastAsia="en-GB"/>
                <w14:ligatures w14:val="none"/>
              </w:rPr>
              <w:t>Soklaridis</w:t>
            </w:r>
            <w:proofErr w:type="spellEnd"/>
            <w:r w:rsidRPr="00785459">
              <w:rPr>
                <w:rFonts w:ascii="Times New Roman" w:eastAsia="Times New Roman" w:hAnsi="Times New Roman" w:cs="Times New Roman"/>
                <w:color w:val="000000"/>
                <w:kern w:val="0"/>
                <w:sz w:val="20"/>
                <w:szCs w:val="20"/>
                <w:lang w:eastAsia="en-GB"/>
                <w14:ligatures w14:val="none"/>
              </w:rPr>
              <w:t xml:space="preserve">, Laitila, Bellingham, Musić, Speyer, </w:t>
            </w:r>
            <w:proofErr w:type="spellStart"/>
            <w:r w:rsidRPr="00785459">
              <w:rPr>
                <w:rFonts w:ascii="Times New Roman" w:eastAsia="Times New Roman" w:hAnsi="Times New Roman" w:cs="Times New Roman"/>
                <w:color w:val="000000"/>
                <w:kern w:val="0"/>
                <w:sz w:val="20"/>
                <w:szCs w:val="20"/>
                <w:lang w:eastAsia="en-GB"/>
                <w14:ligatures w14:val="none"/>
              </w:rPr>
              <w:t>Corstens</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Sheikhan</w:t>
            </w:r>
            <w:proofErr w:type="spellEnd"/>
            <w:r w:rsidRPr="00785459">
              <w:rPr>
                <w:rFonts w:ascii="Times New Roman" w:eastAsia="Times New Roman" w:hAnsi="Times New Roman" w:cs="Times New Roman"/>
                <w:color w:val="000000"/>
                <w:kern w:val="0"/>
                <w:sz w:val="20"/>
                <w:szCs w:val="20"/>
                <w:lang w:eastAsia="en-GB"/>
                <w14:ligatures w14:val="none"/>
              </w:rPr>
              <w:t xml:space="preserve">, Molloy, Trimmel, </w:t>
            </w:r>
            <w:proofErr w:type="spellStart"/>
            <w:proofErr w:type="gramStart"/>
            <w:r w:rsidRPr="00785459">
              <w:rPr>
                <w:rFonts w:ascii="Times New Roman" w:eastAsia="Times New Roman" w:hAnsi="Times New Roman" w:cs="Times New Roman"/>
                <w:color w:val="000000"/>
                <w:kern w:val="0"/>
                <w:sz w:val="20"/>
                <w:szCs w:val="20"/>
                <w:lang w:eastAsia="en-GB"/>
                <w14:ligatures w14:val="none"/>
              </w:rPr>
              <w:t>Springgate</w:t>
            </w:r>
            <w:proofErr w:type="spellEnd"/>
            <w:r w:rsidRPr="00785459">
              <w:rPr>
                <w:rFonts w:ascii="Times New Roman" w:eastAsia="Times New Roman" w:hAnsi="Times New Roman" w:cs="Times New Roman"/>
                <w:color w:val="000000"/>
                <w:kern w:val="0"/>
                <w:sz w:val="20"/>
                <w:szCs w:val="20"/>
                <w:lang w:eastAsia="en-GB"/>
                <w14:ligatures w14:val="none"/>
              </w:rPr>
              <w:t>,  Hawke</w:t>
            </w:r>
            <w:proofErr w:type="gramEnd"/>
            <w:r w:rsidRPr="00785459">
              <w:rPr>
                <w:rFonts w:ascii="Times New Roman" w:eastAsia="Times New Roman" w:hAnsi="Times New Roman" w:cs="Times New Roman"/>
                <w:color w:val="000000"/>
                <w:kern w:val="0"/>
                <w:sz w:val="20"/>
                <w:szCs w:val="20"/>
                <w:lang w:eastAsia="en-GB"/>
                <w14:ligatures w14:val="none"/>
              </w:rPr>
              <w:t xml:space="preserve"> 2023, Rose 2024.</w:t>
            </w:r>
          </w:p>
        </w:tc>
      </w:tr>
      <w:tr w:rsidR="00457453" w:rsidRPr="00785459" w14:paraId="7BDF0895" w14:textId="77777777" w:rsidTr="000123EA">
        <w:trPr>
          <w:trHeight w:val="815"/>
        </w:trPr>
        <w:tc>
          <w:tcPr>
            <w:tcW w:w="3681" w:type="dxa"/>
            <w:tcBorders>
              <w:top w:val="single" w:sz="4" w:space="0" w:color="auto"/>
              <w:left w:val="single" w:sz="4" w:space="0" w:color="auto"/>
              <w:bottom w:val="single" w:sz="4" w:space="0" w:color="auto"/>
              <w:right w:val="single" w:sz="4" w:space="0" w:color="auto"/>
            </w:tcBorders>
            <w:vAlign w:val="bottom"/>
            <w:hideMark/>
          </w:tcPr>
          <w:p w14:paraId="0C510FC7" w14:textId="77777777" w:rsidR="00457453" w:rsidRPr="00785459" w:rsidRDefault="00457453" w:rsidP="00457453">
            <w:pPr>
              <w:spacing w:after="0" w:line="240" w:lineRule="auto"/>
              <w:rPr>
                <w:rFonts w:ascii="Times New Roman" w:eastAsia="Times New Roman" w:hAnsi="Times New Roman" w:cs="Times New Roman"/>
                <w:b/>
                <w:bCs/>
                <w:color w:val="000000"/>
                <w:kern w:val="0"/>
                <w:sz w:val="20"/>
                <w:szCs w:val="20"/>
                <w:lang w:eastAsia="en-GB"/>
                <w14:ligatures w14:val="none"/>
              </w:rPr>
            </w:pPr>
            <w:r w:rsidRPr="00785459">
              <w:rPr>
                <w:rFonts w:ascii="Times New Roman" w:eastAsia="Times New Roman" w:hAnsi="Times New Roman" w:cs="Times New Roman"/>
                <w:b/>
                <w:bCs/>
                <w:color w:val="000000"/>
                <w:kern w:val="0"/>
                <w:sz w:val="20"/>
                <w:szCs w:val="20"/>
                <w:lang w:eastAsia="en-GB"/>
                <w14:ligatures w14:val="none"/>
              </w:rPr>
              <w:t>Theme 4: Assessing impact of co-production on outcomes and dissemination</w:t>
            </w:r>
          </w:p>
        </w:tc>
        <w:tc>
          <w:tcPr>
            <w:tcW w:w="6946" w:type="dxa"/>
            <w:tcBorders>
              <w:top w:val="single" w:sz="4" w:space="0" w:color="auto"/>
              <w:left w:val="single" w:sz="4" w:space="0" w:color="auto"/>
              <w:bottom w:val="single" w:sz="4" w:space="0" w:color="auto"/>
              <w:right w:val="single" w:sz="4" w:space="0" w:color="auto"/>
            </w:tcBorders>
            <w:vAlign w:val="bottom"/>
            <w:hideMark/>
          </w:tcPr>
          <w:p w14:paraId="1CD6EA16"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 xml:space="preserve">Murphy, Banfield, Sartor, Rose 2018, Sunkel, Yoeli, Hawke 2023, </w:t>
            </w:r>
            <w:proofErr w:type="spellStart"/>
            <w:r w:rsidRPr="00785459">
              <w:rPr>
                <w:rFonts w:ascii="Times New Roman" w:eastAsia="Times New Roman" w:hAnsi="Times New Roman" w:cs="Times New Roman"/>
                <w:color w:val="000000"/>
                <w:kern w:val="0"/>
                <w:sz w:val="20"/>
                <w:szCs w:val="20"/>
                <w:lang w:eastAsia="en-GB"/>
                <w14:ligatures w14:val="none"/>
              </w:rPr>
              <w:t>Mjøsund</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Ezaydi</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Omeni</w:t>
            </w:r>
            <w:proofErr w:type="spellEnd"/>
            <w:r w:rsidRPr="00785459">
              <w:rPr>
                <w:rFonts w:ascii="Times New Roman" w:eastAsia="Times New Roman" w:hAnsi="Times New Roman" w:cs="Times New Roman"/>
                <w:color w:val="000000"/>
                <w:kern w:val="0"/>
                <w:sz w:val="20"/>
                <w:szCs w:val="20"/>
                <w:lang w:eastAsia="en-GB"/>
                <w14:ligatures w14:val="none"/>
              </w:rPr>
              <w:t xml:space="preserve">, Collins, Hawke 2022, Speyer, </w:t>
            </w:r>
            <w:proofErr w:type="spellStart"/>
            <w:r w:rsidRPr="00785459">
              <w:rPr>
                <w:rFonts w:ascii="Times New Roman" w:eastAsia="Times New Roman" w:hAnsi="Times New Roman" w:cs="Times New Roman"/>
                <w:color w:val="000000"/>
                <w:kern w:val="0"/>
                <w:sz w:val="20"/>
                <w:szCs w:val="20"/>
                <w:lang w:eastAsia="en-GB"/>
                <w14:ligatures w14:val="none"/>
              </w:rPr>
              <w:t>Corstens</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Faissner</w:t>
            </w:r>
            <w:proofErr w:type="spellEnd"/>
            <w:r w:rsidRPr="00785459">
              <w:rPr>
                <w:rFonts w:ascii="Times New Roman" w:eastAsia="Times New Roman" w:hAnsi="Times New Roman" w:cs="Times New Roman"/>
                <w:color w:val="000000"/>
                <w:kern w:val="0"/>
                <w:sz w:val="20"/>
                <w:szCs w:val="20"/>
                <w:lang w:eastAsia="en-GB"/>
                <w14:ligatures w14:val="none"/>
              </w:rPr>
              <w:t xml:space="preserve">, Halvorsrud, Kumpf., </w:t>
            </w:r>
          </w:p>
        </w:tc>
      </w:tr>
      <w:tr w:rsidR="00457453" w:rsidRPr="00785459" w14:paraId="18AB97C9" w14:textId="77777777" w:rsidTr="000123EA">
        <w:trPr>
          <w:trHeight w:val="642"/>
        </w:trPr>
        <w:tc>
          <w:tcPr>
            <w:tcW w:w="10627" w:type="dxa"/>
            <w:gridSpan w:val="2"/>
            <w:tcBorders>
              <w:top w:val="single" w:sz="4" w:space="0" w:color="auto"/>
              <w:left w:val="single" w:sz="4" w:space="0" w:color="auto"/>
              <w:right w:val="single" w:sz="4" w:space="0" w:color="auto"/>
            </w:tcBorders>
            <w:shd w:val="clear" w:color="auto" w:fill="D9F2D0" w:themeFill="accent6" w:themeFillTint="33"/>
            <w:noWrap/>
            <w:vAlign w:val="bottom"/>
          </w:tcPr>
          <w:p w14:paraId="36593DFB" w14:textId="77777777" w:rsidR="00457453" w:rsidRPr="00785459" w:rsidRDefault="00457453" w:rsidP="00457453">
            <w:pPr>
              <w:spacing w:after="0" w:line="240" w:lineRule="auto"/>
              <w:rPr>
                <w:rFonts w:ascii="Times New Roman" w:eastAsia="Times New Roman" w:hAnsi="Times New Roman" w:cs="Times New Roman"/>
                <w:b/>
                <w:bCs/>
                <w:color w:val="000000"/>
                <w:kern w:val="0"/>
                <w:sz w:val="20"/>
                <w:szCs w:val="20"/>
                <w:lang w:eastAsia="en-GB"/>
                <w14:ligatures w14:val="none"/>
              </w:rPr>
            </w:pPr>
            <w:r w:rsidRPr="00785459">
              <w:rPr>
                <w:rFonts w:ascii="Times New Roman" w:eastAsia="Times New Roman" w:hAnsi="Times New Roman" w:cs="Times New Roman"/>
                <w:b/>
                <w:bCs/>
                <w:color w:val="000000"/>
                <w:kern w:val="0"/>
                <w:sz w:val="24"/>
                <w:szCs w:val="24"/>
                <w:lang w:eastAsia="en-GB"/>
                <w14:ligatures w14:val="none"/>
              </w:rPr>
              <w:t>How to increase impact</w:t>
            </w:r>
          </w:p>
        </w:tc>
      </w:tr>
      <w:tr w:rsidR="00457453" w:rsidRPr="00785459" w14:paraId="28B3956A" w14:textId="77777777" w:rsidTr="000123EA">
        <w:trPr>
          <w:trHeight w:val="301"/>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9EAA615" w14:textId="77777777" w:rsidR="00457453" w:rsidRPr="00785459" w:rsidRDefault="00457453" w:rsidP="00457453">
            <w:pPr>
              <w:spacing w:after="0" w:line="240" w:lineRule="auto"/>
              <w:rPr>
                <w:rFonts w:ascii="Times New Roman" w:eastAsia="Times New Roman" w:hAnsi="Times New Roman" w:cs="Times New Roman"/>
                <w:b/>
                <w:bCs/>
                <w:color w:val="000000"/>
                <w:kern w:val="0"/>
                <w:sz w:val="20"/>
                <w:szCs w:val="20"/>
                <w:lang w:eastAsia="en-GB"/>
                <w14:ligatures w14:val="none"/>
              </w:rPr>
            </w:pPr>
            <w:r w:rsidRPr="00785459">
              <w:rPr>
                <w:rFonts w:ascii="Times New Roman" w:eastAsia="Times New Roman" w:hAnsi="Times New Roman" w:cs="Times New Roman"/>
                <w:b/>
                <w:bCs/>
                <w:color w:val="000000"/>
                <w:kern w:val="0"/>
                <w:sz w:val="20"/>
                <w:szCs w:val="20"/>
                <w:lang w:eastAsia="en-GB"/>
                <w14:ligatures w14:val="none"/>
              </w:rPr>
              <w:t>Theme 1: Changing systems and environment</w:t>
            </w:r>
          </w:p>
        </w:tc>
        <w:tc>
          <w:tcPr>
            <w:tcW w:w="6946" w:type="dxa"/>
            <w:tcBorders>
              <w:top w:val="single" w:sz="4" w:space="0" w:color="auto"/>
              <w:left w:val="single" w:sz="4" w:space="0" w:color="auto"/>
              <w:bottom w:val="single" w:sz="4" w:space="0" w:color="auto"/>
              <w:right w:val="single" w:sz="4" w:space="0" w:color="auto"/>
            </w:tcBorders>
            <w:noWrap/>
            <w:vAlign w:val="bottom"/>
            <w:hideMark/>
          </w:tcPr>
          <w:p w14:paraId="09F21F9E" w14:textId="77777777" w:rsidR="00457453" w:rsidRPr="00785459" w:rsidRDefault="00457453" w:rsidP="00457453">
            <w:pPr>
              <w:spacing w:after="0" w:line="240" w:lineRule="auto"/>
              <w:rPr>
                <w:rFonts w:ascii="Times New Roman" w:eastAsia="Times New Roman" w:hAnsi="Times New Roman" w:cs="Times New Roman"/>
                <w:b/>
                <w:bCs/>
                <w:color w:val="000000"/>
                <w:kern w:val="0"/>
                <w:sz w:val="20"/>
                <w:szCs w:val="20"/>
                <w:lang w:eastAsia="en-GB"/>
                <w14:ligatures w14:val="none"/>
              </w:rPr>
            </w:pPr>
          </w:p>
        </w:tc>
      </w:tr>
      <w:tr w:rsidR="00457453" w:rsidRPr="00785459" w14:paraId="0ECDF7D8" w14:textId="77777777" w:rsidTr="000123EA">
        <w:trPr>
          <w:trHeight w:val="1631"/>
        </w:trPr>
        <w:tc>
          <w:tcPr>
            <w:tcW w:w="3681" w:type="dxa"/>
            <w:tcBorders>
              <w:top w:val="single" w:sz="4" w:space="0" w:color="auto"/>
              <w:left w:val="single" w:sz="4" w:space="0" w:color="auto"/>
              <w:bottom w:val="single" w:sz="4" w:space="0" w:color="auto"/>
              <w:right w:val="single" w:sz="4" w:space="0" w:color="auto"/>
            </w:tcBorders>
            <w:vAlign w:val="bottom"/>
            <w:hideMark/>
          </w:tcPr>
          <w:p w14:paraId="0C77D303"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Environmental adaptations (</w:t>
            </w:r>
            <w:proofErr w:type="gramStart"/>
            <w:r w:rsidRPr="00785459">
              <w:rPr>
                <w:rFonts w:ascii="Times New Roman" w:eastAsia="Times New Roman" w:hAnsi="Times New Roman" w:cs="Times New Roman"/>
                <w:color w:val="000000"/>
                <w:kern w:val="0"/>
                <w:sz w:val="20"/>
                <w:szCs w:val="20"/>
                <w:lang w:eastAsia="en-GB"/>
                <w14:ligatures w14:val="none"/>
              </w:rPr>
              <w:t>including  providing</w:t>
            </w:r>
            <w:proofErr w:type="gramEnd"/>
            <w:r w:rsidRPr="00785459">
              <w:rPr>
                <w:rFonts w:ascii="Times New Roman" w:eastAsia="Times New Roman" w:hAnsi="Times New Roman" w:cs="Times New Roman"/>
                <w:color w:val="000000"/>
                <w:kern w:val="0"/>
                <w:sz w:val="20"/>
                <w:szCs w:val="20"/>
                <w:lang w:eastAsia="en-GB"/>
                <w14:ligatures w14:val="none"/>
              </w:rPr>
              <w:t xml:space="preserve"> support, power-sharing, building trust, and flexibility in relation to time, structure, and individual needs).</w:t>
            </w:r>
          </w:p>
        </w:tc>
        <w:tc>
          <w:tcPr>
            <w:tcW w:w="6946" w:type="dxa"/>
            <w:tcBorders>
              <w:top w:val="single" w:sz="4" w:space="0" w:color="auto"/>
              <w:left w:val="single" w:sz="4" w:space="0" w:color="auto"/>
              <w:bottom w:val="single" w:sz="4" w:space="0" w:color="auto"/>
              <w:right w:val="single" w:sz="4" w:space="0" w:color="auto"/>
            </w:tcBorders>
            <w:vAlign w:val="bottom"/>
            <w:hideMark/>
          </w:tcPr>
          <w:p w14:paraId="6BE6C2D9"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proofErr w:type="spellStart"/>
            <w:r w:rsidRPr="00785459">
              <w:rPr>
                <w:rFonts w:ascii="Times New Roman" w:eastAsia="Times New Roman" w:hAnsi="Times New Roman" w:cs="Times New Roman"/>
                <w:color w:val="000000"/>
                <w:kern w:val="0"/>
                <w:sz w:val="20"/>
                <w:szCs w:val="20"/>
                <w:lang w:eastAsia="en-GB"/>
                <w14:ligatures w14:val="none"/>
              </w:rPr>
              <w:t>Soklaridis</w:t>
            </w:r>
            <w:proofErr w:type="spellEnd"/>
            <w:r w:rsidRPr="00785459">
              <w:rPr>
                <w:rFonts w:ascii="Times New Roman" w:eastAsia="Times New Roman" w:hAnsi="Times New Roman" w:cs="Times New Roman"/>
                <w:color w:val="000000"/>
                <w:kern w:val="0"/>
                <w:sz w:val="20"/>
                <w:szCs w:val="20"/>
                <w:lang w:eastAsia="en-GB"/>
                <w14:ligatures w14:val="none"/>
              </w:rPr>
              <w:t xml:space="preserve">, Jennings, Fraser, Papageorgiou, </w:t>
            </w:r>
            <w:proofErr w:type="spellStart"/>
            <w:r w:rsidRPr="00785459">
              <w:rPr>
                <w:rFonts w:ascii="Times New Roman" w:eastAsia="Times New Roman" w:hAnsi="Times New Roman" w:cs="Times New Roman"/>
                <w:color w:val="000000"/>
                <w:kern w:val="0"/>
                <w:sz w:val="20"/>
                <w:szCs w:val="20"/>
                <w:lang w:eastAsia="en-GB"/>
                <w14:ligatures w14:val="none"/>
              </w:rPr>
              <w:t>Sheikhan</w:t>
            </w:r>
            <w:proofErr w:type="spellEnd"/>
            <w:r w:rsidRPr="00785459">
              <w:rPr>
                <w:rFonts w:ascii="Times New Roman" w:eastAsia="Times New Roman" w:hAnsi="Times New Roman" w:cs="Times New Roman"/>
                <w:color w:val="000000"/>
                <w:kern w:val="0"/>
                <w:sz w:val="20"/>
                <w:szCs w:val="20"/>
                <w:lang w:eastAsia="en-GB"/>
                <w14:ligatures w14:val="none"/>
              </w:rPr>
              <w:t xml:space="preserve">, Faithfull, Goldsmith, </w:t>
            </w:r>
            <w:proofErr w:type="spellStart"/>
            <w:r w:rsidRPr="00785459">
              <w:rPr>
                <w:rFonts w:ascii="Times New Roman" w:eastAsia="Times New Roman" w:hAnsi="Times New Roman" w:cs="Times New Roman"/>
                <w:color w:val="000000"/>
                <w:kern w:val="0"/>
                <w:sz w:val="20"/>
                <w:szCs w:val="20"/>
                <w:lang w:eastAsia="en-GB"/>
                <w14:ligatures w14:val="none"/>
              </w:rPr>
              <w:t>Siston</w:t>
            </w:r>
            <w:proofErr w:type="spellEnd"/>
            <w:r w:rsidRPr="00785459">
              <w:rPr>
                <w:rFonts w:ascii="Times New Roman" w:eastAsia="Times New Roman" w:hAnsi="Times New Roman" w:cs="Times New Roman"/>
                <w:color w:val="000000"/>
                <w:kern w:val="0"/>
                <w:sz w:val="20"/>
                <w:szCs w:val="20"/>
                <w:lang w:eastAsia="en-GB"/>
                <w14:ligatures w14:val="none"/>
              </w:rPr>
              <w:t xml:space="preserve">, Lee, </w:t>
            </w:r>
            <w:proofErr w:type="spellStart"/>
            <w:r w:rsidRPr="00785459">
              <w:rPr>
                <w:rFonts w:ascii="Times New Roman" w:eastAsia="Times New Roman" w:hAnsi="Times New Roman" w:cs="Times New Roman"/>
                <w:color w:val="000000"/>
                <w:kern w:val="0"/>
                <w:sz w:val="20"/>
                <w:szCs w:val="20"/>
                <w:lang w:eastAsia="en-GB"/>
                <w14:ligatures w14:val="none"/>
              </w:rPr>
              <w:t>Markström</w:t>
            </w:r>
            <w:proofErr w:type="spellEnd"/>
            <w:r w:rsidRPr="00785459">
              <w:rPr>
                <w:rFonts w:ascii="Times New Roman" w:eastAsia="Times New Roman" w:hAnsi="Times New Roman" w:cs="Times New Roman"/>
                <w:color w:val="000000"/>
                <w:kern w:val="0"/>
                <w:sz w:val="20"/>
                <w:szCs w:val="20"/>
                <w:lang w:eastAsia="en-GB"/>
                <w14:ligatures w14:val="none"/>
              </w:rPr>
              <w:t xml:space="preserve">, Faulkner, Stanyon, van Draanen; Sartor, Banfield, </w:t>
            </w:r>
            <w:proofErr w:type="spellStart"/>
            <w:r w:rsidRPr="00785459">
              <w:rPr>
                <w:rFonts w:ascii="Times New Roman" w:eastAsia="Times New Roman" w:hAnsi="Times New Roman" w:cs="Times New Roman"/>
                <w:color w:val="000000"/>
                <w:kern w:val="0"/>
                <w:sz w:val="20"/>
                <w:szCs w:val="20"/>
                <w:lang w:eastAsia="en-GB"/>
                <w14:ligatures w14:val="none"/>
              </w:rPr>
              <w:t>Hinterbuchinger</w:t>
            </w:r>
            <w:proofErr w:type="spellEnd"/>
            <w:r w:rsidRPr="00785459">
              <w:rPr>
                <w:rFonts w:ascii="Times New Roman" w:eastAsia="Times New Roman" w:hAnsi="Times New Roman" w:cs="Times New Roman"/>
                <w:color w:val="000000"/>
                <w:kern w:val="0"/>
                <w:sz w:val="20"/>
                <w:szCs w:val="20"/>
                <w:lang w:eastAsia="en-GB"/>
                <w14:ligatures w14:val="none"/>
              </w:rPr>
              <w:t xml:space="preserve">, Lipinski, Rose 2014, </w:t>
            </w:r>
            <w:proofErr w:type="spellStart"/>
            <w:r w:rsidRPr="00785459">
              <w:rPr>
                <w:rFonts w:ascii="Times New Roman" w:eastAsia="Times New Roman" w:hAnsi="Times New Roman" w:cs="Times New Roman"/>
                <w:color w:val="000000"/>
                <w:kern w:val="0"/>
                <w:sz w:val="20"/>
                <w:szCs w:val="20"/>
                <w:lang w:eastAsia="en-GB"/>
                <w14:ligatures w14:val="none"/>
              </w:rPr>
              <w:t>Haarmans</w:t>
            </w:r>
            <w:proofErr w:type="spellEnd"/>
            <w:r w:rsidRPr="00785459">
              <w:rPr>
                <w:rFonts w:ascii="Times New Roman" w:eastAsia="Times New Roman" w:hAnsi="Times New Roman" w:cs="Times New Roman"/>
                <w:color w:val="000000"/>
                <w:kern w:val="0"/>
                <w:sz w:val="20"/>
                <w:szCs w:val="20"/>
                <w:lang w:eastAsia="en-GB"/>
                <w14:ligatures w14:val="none"/>
              </w:rPr>
              <w:t xml:space="preserve">, Vescey, </w:t>
            </w:r>
            <w:proofErr w:type="spellStart"/>
            <w:r w:rsidRPr="00785459">
              <w:rPr>
                <w:rFonts w:ascii="Times New Roman" w:eastAsia="Times New Roman" w:hAnsi="Times New Roman" w:cs="Times New Roman"/>
                <w:color w:val="000000"/>
                <w:kern w:val="0"/>
                <w:sz w:val="20"/>
                <w:szCs w:val="20"/>
                <w:lang w:eastAsia="en-GB"/>
                <w14:ligatures w14:val="none"/>
              </w:rPr>
              <w:t>Mjøsund</w:t>
            </w:r>
            <w:proofErr w:type="spellEnd"/>
            <w:r w:rsidRPr="00785459">
              <w:rPr>
                <w:rFonts w:ascii="Times New Roman" w:eastAsia="Times New Roman" w:hAnsi="Times New Roman" w:cs="Times New Roman"/>
                <w:color w:val="000000"/>
                <w:kern w:val="0"/>
                <w:sz w:val="20"/>
                <w:szCs w:val="20"/>
                <w:lang w:eastAsia="en-GB"/>
                <w14:ligatures w14:val="none"/>
              </w:rPr>
              <w:t xml:space="preserve">, MacInnes, Colder Carras, </w:t>
            </w:r>
            <w:proofErr w:type="spellStart"/>
            <w:r w:rsidRPr="00785459">
              <w:rPr>
                <w:rFonts w:ascii="Times New Roman" w:eastAsia="Times New Roman" w:hAnsi="Times New Roman" w:cs="Times New Roman"/>
                <w:color w:val="000000"/>
                <w:kern w:val="0"/>
                <w:sz w:val="20"/>
                <w:szCs w:val="20"/>
                <w:lang w:eastAsia="en-GB"/>
                <w14:ligatures w14:val="none"/>
              </w:rPr>
              <w:t>Totzeck</w:t>
            </w:r>
            <w:proofErr w:type="spellEnd"/>
            <w:r w:rsidRPr="00785459">
              <w:rPr>
                <w:rFonts w:ascii="Times New Roman" w:eastAsia="Times New Roman" w:hAnsi="Times New Roman" w:cs="Times New Roman"/>
                <w:color w:val="000000"/>
                <w:kern w:val="0"/>
                <w:sz w:val="20"/>
                <w:szCs w:val="20"/>
                <w:lang w:eastAsia="en-GB"/>
                <w14:ligatures w14:val="none"/>
              </w:rPr>
              <w:t xml:space="preserve">, Bellingham, Musić, McCabe, Hawke 2022, Okoroji, Allen, </w:t>
            </w:r>
            <w:proofErr w:type="spellStart"/>
            <w:r w:rsidRPr="00785459">
              <w:rPr>
                <w:rFonts w:ascii="Times New Roman" w:eastAsia="Times New Roman" w:hAnsi="Times New Roman" w:cs="Times New Roman"/>
                <w:color w:val="000000"/>
                <w:kern w:val="0"/>
                <w:sz w:val="20"/>
                <w:szCs w:val="20"/>
                <w:lang w:eastAsia="en-GB"/>
                <w14:ligatures w14:val="none"/>
              </w:rPr>
              <w:t>Sheikhan</w:t>
            </w:r>
            <w:proofErr w:type="spellEnd"/>
            <w:r w:rsidRPr="00785459">
              <w:rPr>
                <w:rFonts w:ascii="Times New Roman" w:eastAsia="Times New Roman" w:hAnsi="Times New Roman" w:cs="Times New Roman"/>
                <w:color w:val="000000"/>
                <w:kern w:val="0"/>
                <w:sz w:val="20"/>
                <w:szCs w:val="20"/>
                <w:lang w:eastAsia="en-GB"/>
                <w14:ligatures w14:val="none"/>
              </w:rPr>
              <w:t xml:space="preserve">, Molloy, Trimmel, van der Ham, </w:t>
            </w:r>
            <w:proofErr w:type="spellStart"/>
            <w:r w:rsidRPr="00785459">
              <w:rPr>
                <w:rFonts w:ascii="Times New Roman" w:eastAsia="Times New Roman" w:hAnsi="Times New Roman" w:cs="Times New Roman"/>
                <w:color w:val="000000"/>
                <w:kern w:val="0"/>
                <w:sz w:val="20"/>
                <w:szCs w:val="20"/>
                <w:lang w:eastAsia="en-GB"/>
                <w14:ligatures w14:val="none"/>
              </w:rPr>
              <w:t>Springgate</w:t>
            </w:r>
            <w:proofErr w:type="spellEnd"/>
            <w:r w:rsidRPr="00785459">
              <w:rPr>
                <w:rFonts w:ascii="Times New Roman" w:eastAsia="Times New Roman" w:hAnsi="Times New Roman" w:cs="Times New Roman"/>
                <w:color w:val="000000"/>
                <w:kern w:val="0"/>
                <w:sz w:val="20"/>
                <w:szCs w:val="20"/>
                <w:lang w:eastAsia="en-GB"/>
                <w14:ligatures w14:val="none"/>
              </w:rPr>
              <w:t xml:space="preserve">, Halvorsrud, Ennis, </w:t>
            </w:r>
            <w:proofErr w:type="spellStart"/>
            <w:r w:rsidRPr="00785459">
              <w:rPr>
                <w:rFonts w:ascii="Times New Roman" w:eastAsia="Times New Roman" w:hAnsi="Times New Roman" w:cs="Times New Roman"/>
                <w:color w:val="000000"/>
                <w:kern w:val="0"/>
                <w:sz w:val="20"/>
                <w:szCs w:val="20"/>
                <w:lang w:eastAsia="en-GB"/>
                <w14:ligatures w14:val="none"/>
              </w:rPr>
              <w:t>Veldmeijer</w:t>
            </w:r>
            <w:proofErr w:type="spellEnd"/>
            <w:r w:rsidRPr="00785459">
              <w:rPr>
                <w:rFonts w:ascii="Times New Roman" w:eastAsia="Times New Roman" w:hAnsi="Times New Roman" w:cs="Times New Roman"/>
                <w:color w:val="000000"/>
                <w:kern w:val="0"/>
                <w:sz w:val="20"/>
                <w:szCs w:val="20"/>
                <w:lang w:eastAsia="en-GB"/>
                <w14:ligatures w14:val="none"/>
              </w:rPr>
              <w:t xml:space="preserve">, Dray, Hawke 2024,  Hawke 2023, McLure, Alfia-Burstein, Frederick, Jennings, MacInnes, </w:t>
            </w:r>
            <w:proofErr w:type="spellStart"/>
            <w:r w:rsidRPr="00785459">
              <w:rPr>
                <w:rFonts w:ascii="Times New Roman" w:eastAsia="Times New Roman" w:hAnsi="Times New Roman" w:cs="Times New Roman"/>
                <w:color w:val="000000"/>
                <w:kern w:val="0"/>
                <w:sz w:val="20"/>
                <w:szCs w:val="20"/>
                <w:lang w:eastAsia="en-GB"/>
                <w14:ligatures w14:val="none"/>
              </w:rPr>
              <w:t>Faissner</w:t>
            </w:r>
            <w:proofErr w:type="spellEnd"/>
            <w:r w:rsidRPr="00785459">
              <w:rPr>
                <w:rFonts w:ascii="Times New Roman" w:eastAsia="Times New Roman" w:hAnsi="Times New Roman" w:cs="Times New Roman"/>
                <w:color w:val="000000"/>
                <w:kern w:val="0"/>
                <w:sz w:val="20"/>
                <w:szCs w:val="20"/>
                <w:lang w:eastAsia="en-GB"/>
                <w14:ligatures w14:val="none"/>
              </w:rPr>
              <w:t>, Richmond</w:t>
            </w:r>
          </w:p>
        </w:tc>
      </w:tr>
      <w:tr w:rsidR="00457453" w:rsidRPr="00785459" w14:paraId="5CB9B0D3" w14:textId="77777777" w:rsidTr="000123EA">
        <w:trPr>
          <w:trHeight w:val="2174"/>
        </w:trPr>
        <w:tc>
          <w:tcPr>
            <w:tcW w:w="3681" w:type="dxa"/>
            <w:tcBorders>
              <w:top w:val="single" w:sz="4" w:space="0" w:color="auto"/>
              <w:left w:val="single" w:sz="4" w:space="0" w:color="auto"/>
              <w:bottom w:val="single" w:sz="4" w:space="0" w:color="auto"/>
              <w:right w:val="single" w:sz="4" w:space="0" w:color="auto"/>
            </w:tcBorders>
            <w:vAlign w:val="bottom"/>
            <w:hideMark/>
          </w:tcPr>
          <w:p w14:paraId="0EA9DA6F"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 xml:space="preserve">Systemic changes (including: ensuring </w:t>
            </w:r>
            <w:proofErr w:type="spellStart"/>
            <w:r w:rsidRPr="00785459">
              <w:rPr>
                <w:rFonts w:ascii="Times New Roman" w:eastAsia="Times New Roman" w:hAnsi="Times New Roman" w:cs="Times New Roman"/>
                <w:color w:val="000000"/>
                <w:kern w:val="0"/>
                <w:sz w:val="20"/>
                <w:szCs w:val="20"/>
                <w:lang w:eastAsia="en-GB"/>
                <w14:ligatures w14:val="none"/>
              </w:rPr>
              <w:t>adquate</w:t>
            </w:r>
            <w:proofErr w:type="spellEnd"/>
            <w:r w:rsidRPr="00785459">
              <w:rPr>
                <w:rFonts w:ascii="Times New Roman" w:eastAsia="Times New Roman" w:hAnsi="Times New Roman" w:cs="Times New Roman"/>
                <w:color w:val="000000"/>
                <w:kern w:val="0"/>
                <w:sz w:val="20"/>
                <w:szCs w:val="20"/>
                <w:lang w:eastAsia="en-GB"/>
                <w14:ligatures w14:val="none"/>
              </w:rPr>
              <w:t xml:space="preserve"> payment, resources, and time; embedding LE involvement into institutional and educational structures; formal acknowledgement of LE research contributions and expertise through e.g. co-authorship, editorial work, principal or co-investigator roles; adaptation of language use; and integration of user-defined outcomes; incorporating opportunities for research involvement within recovery process; ensuring sustainability through creating a 'pipeline' of LE researchers).</w:t>
            </w:r>
          </w:p>
          <w:p w14:paraId="252D9A4F" w14:textId="77777777" w:rsidR="00457453" w:rsidRPr="00785459" w:rsidRDefault="00457453" w:rsidP="00457453">
            <w:pPr>
              <w:rPr>
                <w:rFonts w:ascii="Times New Roman" w:eastAsia="Times New Roman" w:hAnsi="Times New Roman" w:cs="Times New Roman"/>
                <w:sz w:val="20"/>
                <w:szCs w:val="20"/>
                <w:lang w:eastAsia="en-GB"/>
              </w:rPr>
            </w:pPr>
          </w:p>
        </w:tc>
        <w:tc>
          <w:tcPr>
            <w:tcW w:w="6946" w:type="dxa"/>
            <w:tcBorders>
              <w:top w:val="single" w:sz="4" w:space="0" w:color="auto"/>
              <w:left w:val="single" w:sz="4" w:space="0" w:color="auto"/>
              <w:bottom w:val="single" w:sz="4" w:space="0" w:color="auto"/>
              <w:right w:val="single" w:sz="4" w:space="0" w:color="auto"/>
            </w:tcBorders>
            <w:vAlign w:val="bottom"/>
            <w:hideMark/>
          </w:tcPr>
          <w:p w14:paraId="61859533"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 xml:space="preserve">Riches, </w:t>
            </w:r>
            <w:proofErr w:type="spellStart"/>
            <w:proofErr w:type="gramStart"/>
            <w:r w:rsidRPr="00785459">
              <w:rPr>
                <w:rFonts w:ascii="Times New Roman" w:eastAsia="Times New Roman" w:hAnsi="Times New Roman" w:cs="Times New Roman"/>
                <w:color w:val="000000"/>
                <w:kern w:val="0"/>
                <w:sz w:val="20"/>
                <w:szCs w:val="20"/>
                <w:lang w:eastAsia="en-GB"/>
                <w14:ligatures w14:val="none"/>
              </w:rPr>
              <w:t>Lee,Sartor</w:t>
            </w:r>
            <w:proofErr w:type="spellEnd"/>
            <w:proofErr w:type="gramEnd"/>
            <w:r w:rsidRPr="00785459">
              <w:rPr>
                <w:rFonts w:ascii="Times New Roman" w:eastAsia="Times New Roman" w:hAnsi="Times New Roman" w:cs="Times New Roman"/>
                <w:color w:val="000000"/>
                <w:kern w:val="0"/>
                <w:sz w:val="20"/>
                <w:szCs w:val="20"/>
                <w:lang w:eastAsia="en-GB"/>
                <w14:ligatures w14:val="none"/>
              </w:rPr>
              <w:t xml:space="preserve">, Lloyd, </w:t>
            </w:r>
            <w:proofErr w:type="spellStart"/>
            <w:r w:rsidRPr="00785459">
              <w:rPr>
                <w:rFonts w:ascii="Times New Roman" w:eastAsia="Times New Roman" w:hAnsi="Times New Roman" w:cs="Times New Roman"/>
                <w:color w:val="000000"/>
                <w:kern w:val="0"/>
                <w:sz w:val="20"/>
                <w:szCs w:val="20"/>
                <w:lang w:eastAsia="en-GB"/>
                <w14:ligatures w14:val="none"/>
              </w:rPr>
              <w:t>Hinterbuchinger</w:t>
            </w:r>
            <w:proofErr w:type="spellEnd"/>
            <w:r w:rsidRPr="00785459">
              <w:rPr>
                <w:rFonts w:ascii="Times New Roman" w:eastAsia="Times New Roman" w:hAnsi="Times New Roman" w:cs="Times New Roman"/>
                <w:color w:val="000000"/>
                <w:kern w:val="0"/>
                <w:sz w:val="20"/>
                <w:szCs w:val="20"/>
                <w:lang w:eastAsia="en-GB"/>
                <w14:ligatures w14:val="none"/>
              </w:rPr>
              <w:t xml:space="preserve">, Åkerblom, </w:t>
            </w:r>
            <w:proofErr w:type="spellStart"/>
            <w:r w:rsidRPr="00785459">
              <w:rPr>
                <w:rFonts w:ascii="Times New Roman" w:eastAsia="Times New Roman" w:hAnsi="Times New Roman" w:cs="Times New Roman"/>
                <w:color w:val="000000"/>
                <w:kern w:val="0"/>
                <w:sz w:val="20"/>
                <w:szCs w:val="20"/>
                <w:lang w:eastAsia="en-GB"/>
                <w14:ligatures w14:val="none"/>
              </w:rPr>
              <w:t>Haarmans</w:t>
            </w:r>
            <w:proofErr w:type="spellEnd"/>
            <w:r w:rsidRPr="00785459">
              <w:rPr>
                <w:rFonts w:ascii="Times New Roman" w:eastAsia="Times New Roman" w:hAnsi="Times New Roman" w:cs="Times New Roman"/>
                <w:color w:val="000000"/>
                <w:kern w:val="0"/>
                <w:sz w:val="20"/>
                <w:szCs w:val="20"/>
                <w:lang w:eastAsia="en-GB"/>
                <w14:ligatures w14:val="none"/>
              </w:rPr>
              <w:t xml:space="preserve">, Hawke 2023, Sangill, MacInnes., Lee, Musić, McCabe, Okoroji, </w:t>
            </w:r>
            <w:proofErr w:type="spellStart"/>
            <w:r w:rsidRPr="00785459">
              <w:rPr>
                <w:rFonts w:ascii="Times New Roman" w:eastAsia="Times New Roman" w:hAnsi="Times New Roman" w:cs="Times New Roman"/>
                <w:color w:val="000000"/>
                <w:kern w:val="0"/>
                <w:sz w:val="20"/>
                <w:szCs w:val="20"/>
                <w:lang w:eastAsia="en-GB"/>
                <w14:ligatures w14:val="none"/>
              </w:rPr>
              <w:t>Faissner</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Springgate</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Veldmeijer</w:t>
            </w:r>
            <w:proofErr w:type="spellEnd"/>
            <w:r w:rsidRPr="00785459">
              <w:rPr>
                <w:rFonts w:ascii="Times New Roman" w:eastAsia="Times New Roman" w:hAnsi="Times New Roman" w:cs="Times New Roman"/>
                <w:color w:val="000000"/>
                <w:kern w:val="0"/>
                <w:sz w:val="20"/>
                <w:szCs w:val="20"/>
                <w:lang w:eastAsia="en-GB"/>
                <w14:ligatures w14:val="none"/>
              </w:rPr>
              <w:t xml:space="preserve">, Hawke 2024, Jones 2021, Alfia-Burstein, Frederick, </w:t>
            </w:r>
            <w:proofErr w:type="spellStart"/>
            <w:r w:rsidRPr="00785459">
              <w:rPr>
                <w:rFonts w:ascii="Times New Roman" w:eastAsia="Times New Roman" w:hAnsi="Times New Roman" w:cs="Times New Roman"/>
                <w:color w:val="000000"/>
                <w:kern w:val="0"/>
                <w:sz w:val="20"/>
                <w:szCs w:val="20"/>
                <w:lang w:eastAsia="en-GB"/>
                <w14:ligatures w14:val="none"/>
              </w:rPr>
              <w:t>Sheikhan</w:t>
            </w:r>
            <w:proofErr w:type="spellEnd"/>
            <w:r w:rsidRPr="00785459">
              <w:rPr>
                <w:rFonts w:ascii="Times New Roman" w:eastAsia="Times New Roman" w:hAnsi="Times New Roman" w:cs="Times New Roman"/>
                <w:color w:val="000000"/>
                <w:kern w:val="0"/>
                <w:sz w:val="20"/>
                <w:szCs w:val="20"/>
                <w:lang w:eastAsia="en-GB"/>
                <w14:ligatures w14:val="none"/>
              </w:rPr>
              <w:t xml:space="preserve">, Colder Carras, Rutherford, Adam, Molloy, Kumpf, </w:t>
            </w:r>
            <w:proofErr w:type="spellStart"/>
            <w:r w:rsidRPr="00785459">
              <w:rPr>
                <w:rFonts w:ascii="Times New Roman" w:eastAsia="Times New Roman" w:hAnsi="Times New Roman" w:cs="Times New Roman"/>
                <w:color w:val="000000"/>
                <w:kern w:val="0"/>
                <w:sz w:val="20"/>
                <w:szCs w:val="20"/>
                <w:lang w:eastAsia="en-GB"/>
                <w14:ligatures w14:val="none"/>
              </w:rPr>
              <w:t>Corstens</w:t>
            </w:r>
            <w:proofErr w:type="spellEnd"/>
            <w:r w:rsidRPr="00785459">
              <w:rPr>
                <w:rFonts w:ascii="Times New Roman" w:eastAsia="Times New Roman" w:hAnsi="Times New Roman" w:cs="Times New Roman"/>
                <w:color w:val="000000"/>
                <w:kern w:val="0"/>
                <w:sz w:val="20"/>
                <w:szCs w:val="20"/>
                <w:lang w:eastAsia="en-GB"/>
                <w14:ligatures w14:val="none"/>
              </w:rPr>
              <w:t>, Hawke 2023, Honey, Brett.</w:t>
            </w:r>
          </w:p>
        </w:tc>
      </w:tr>
      <w:tr w:rsidR="00457453" w:rsidRPr="00785459" w14:paraId="6D3DC7AE" w14:textId="77777777" w:rsidTr="000123EA">
        <w:trPr>
          <w:trHeight w:val="1086"/>
        </w:trPr>
        <w:tc>
          <w:tcPr>
            <w:tcW w:w="3681" w:type="dxa"/>
            <w:tcBorders>
              <w:top w:val="single" w:sz="4" w:space="0" w:color="auto"/>
              <w:left w:val="single" w:sz="4" w:space="0" w:color="auto"/>
              <w:bottom w:val="single" w:sz="4" w:space="0" w:color="auto"/>
              <w:right w:val="single" w:sz="4" w:space="0" w:color="auto"/>
            </w:tcBorders>
            <w:vAlign w:val="bottom"/>
            <w:hideMark/>
          </w:tcPr>
          <w:p w14:paraId="5AC16CB0"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 xml:space="preserve">Training (including training for </w:t>
            </w:r>
            <w:proofErr w:type="gramStart"/>
            <w:r w:rsidRPr="00785459">
              <w:rPr>
                <w:rFonts w:ascii="Times New Roman" w:eastAsia="Times New Roman" w:hAnsi="Times New Roman" w:cs="Times New Roman"/>
                <w:color w:val="000000"/>
                <w:kern w:val="0"/>
                <w:sz w:val="20"/>
                <w:szCs w:val="20"/>
                <w:lang w:eastAsia="en-GB"/>
                <w14:ligatures w14:val="none"/>
              </w:rPr>
              <w:t>both  LE</w:t>
            </w:r>
            <w:proofErr w:type="gramEnd"/>
            <w:r w:rsidRPr="00785459">
              <w:rPr>
                <w:rFonts w:ascii="Times New Roman" w:eastAsia="Times New Roman" w:hAnsi="Times New Roman" w:cs="Times New Roman"/>
                <w:color w:val="000000"/>
                <w:kern w:val="0"/>
                <w:sz w:val="20"/>
                <w:szCs w:val="20"/>
                <w:lang w:eastAsia="en-GB"/>
                <w14:ligatures w14:val="none"/>
              </w:rPr>
              <w:t xml:space="preserve"> researchers and for non-LE researchers).</w:t>
            </w:r>
          </w:p>
        </w:tc>
        <w:tc>
          <w:tcPr>
            <w:tcW w:w="6946" w:type="dxa"/>
            <w:tcBorders>
              <w:top w:val="single" w:sz="4" w:space="0" w:color="auto"/>
              <w:left w:val="single" w:sz="4" w:space="0" w:color="auto"/>
              <w:bottom w:val="single" w:sz="4" w:space="0" w:color="auto"/>
              <w:right w:val="single" w:sz="4" w:space="0" w:color="auto"/>
            </w:tcBorders>
            <w:vAlign w:val="bottom"/>
            <w:hideMark/>
          </w:tcPr>
          <w:p w14:paraId="49737434"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 xml:space="preserve">Jennings, Fraser, Riches, Jakobsson, Faulkner, Banfield, Lloyd, </w:t>
            </w:r>
            <w:proofErr w:type="spellStart"/>
            <w:r w:rsidRPr="00785459">
              <w:rPr>
                <w:rFonts w:ascii="Times New Roman" w:eastAsia="Times New Roman" w:hAnsi="Times New Roman" w:cs="Times New Roman"/>
                <w:color w:val="000000"/>
                <w:kern w:val="0"/>
                <w:sz w:val="20"/>
                <w:szCs w:val="20"/>
                <w:lang w:eastAsia="en-GB"/>
                <w14:ligatures w14:val="none"/>
              </w:rPr>
              <w:t>Hinterbuchinger</w:t>
            </w:r>
            <w:proofErr w:type="spellEnd"/>
            <w:r w:rsidRPr="00785459">
              <w:rPr>
                <w:rFonts w:ascii="Times New Roman" w:eastAsia="Times New Roman" w:hAnsi="Times New Roman" w:cs="Times New Roman"/>
                <w:color w:val="000000"/>
                <w:kern w:val="0"/>
                <w:sz w:val="20"/>
                <w:szCs w:val="20"/>
                <w:lang w:eastAsia="en-GB"/>
                <w14:ligatures w14:val="none"/>
              </w:rPr>
              <w:t xml:space="preserve">, Sunkel, </w:t>
            </w:r>
            <w:proofErr w:type="spellStart"/>
            <w:r w:rsidRPr="00785459">
              <w:rPr>
                <w:rFonts w:ascii="Times New Roman" w:eastAsia="Times New Roman" w:hAnsi="Times New Roman" w:cs="Times New Roman"/>
                <w:color w:val="000000"/>
                <w:kern w:val="0"/>
                <w:sz w:val="20"/>
                <w:szCs w:val="20"/>
                <w:lang w:eastAsia="en-GB"/>
                <w14:ligatures w14:val="none"/>
              </w:rPr>
              <w:t>Mjøsund</w:t>
            </w:r>
            <w:proofErr w:type="spellEnd"/>
            <w:r w:rsidRPr="00785459">
              <w:rPr>
                <w:rFonts w:ascii="Times New Roman" w:eastAsia="Times New Roman" w:hAnsi="Times New Roman" w:cs="Times New Roman"/>
                <w:color w:val="000000"/>
                <w:kern w:val="0"/>
                <w:sz w:val="20"/>
                <w:szCs w:val="20"/>
                <w:lang w:eastAsia="en-GB"/>
                <w14:ligatures w14:val="none"/>
              </w:rPr>
              <w:t xml:space="preserve">, McCabe, Adams, </w:t>
            </w:r>
            <w:proofErr w:type="spellStart"/>
            <w:r w:rsidRPr="00785459">
              <w:rPr>
                <w:rFonts w:ascii="Times New Roman" w:eastAsia="Times New Roman" w:hAnsi="Times New Roman" w:cs="Times New Roman"/>
                <w:color w:val="000000"/>
                <w:kern w:val="0"/>
                <w:sz w:val="20"/>
                <w:szCs w:val="20"/>
                <w:lang w:eastAsia="en-GB"/>
                <w14:ligatures w14:val="none"/>
              </w:rPr>
              <w:t>Sheikhan</w:t>
            </w:r>
            <w:proofErr w:type="spellEnd"/>
            <w:r w:rsidRPr="00785459">
              <w:rPr>
                <w:rFonts w:ascii="Times New Roman" w:eastAsia="Times New Roman" w:hAnsi="Times New Roman" w:cs="Times New Roman"/>
                <w:color w:val="000000"/>
                <w:kern w:val="0"/>
                <w:sz w:val="20"/>
                <w:szCs w:val="20"/>
                <w:lang w:eastAsia="en-GB"/>
                <w14:ligatures w14:val="none"/>
              </w:rPr>
              <w:t xml:space="preserve">, Hawke 2024, Kumpf, Jones 2021, Alfia-Burstein, Laitila, Byrne, Bellingham, </w:t>
            </w:r>
            <w:proofErr w:type="spellStart"/>
            <w:r w:rsidRPr="00785459">
              <w:rPr>
                <w:rFonts w:ascii="Times New Roman" w:eastAsia="Times New Roman" w:hAnsi="Times New Roman" w:cs="Times New Roman"/>
                <w:color w:val="000000"/>
                <w:kern w:val="0"/>
                <w:sz w:val="20"/>
                <w:szCs w:val="20"/>
                <w:lang w:eastAsia="en-GB"/>
                <w14:ligatures w14:val="none"/>
              </w:rPr>
              <w:t>Okoroji</w:t>
            </w:r>
            <w:proofErr w:type="spellEnd"/>
            <w:r w:rsidRPr="00785459">
              <w:rPr>
                <w:rFonts w:ascii="Times New Roman" w:eastAsia="Times New Roman" w:hAnsi="Times New Roman" w:cs="Times New Roman"/>
                <w:color w:val="000000"/>
                <w:kern w:val="0"/>
                <w:sz w:val="20"/>
                <w:szCs w:val="20"/>
                <w:lang w:eastAsia="en-GB"/>
                <w14:ligatures w14:val="none"/>
              </w:rPr>
              <w:t xml:space="preserve">, Dray, </w:t>
            </w:r>
            <w:proofErr w:type="spellStart"/>
            <w:r w:rsidRPr="00785459">
              <w:rPr>
                <w:rFonts w:ascii="Times New Roman" w:eastAsia="Times New Roman" w:hAnsi="Times New Roman" w:cs="Times New Roman"/>
                <w:color w:val="000000"/>
                <w:kern w:val="0"/>
                <w:sz w:val="20"/>
                <w:szCs w:val="20"/>
                <w:lang w:eastAsia="en-GB"/>
                <w14:ligatures w14:val="none"/>
              </w:rPr>
              <w:t>Loughhead</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Soklaridis</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Siston</w:t>
            </w:r>
            <w:proofErr w:type="spellEnd"/>
            <w:r w:rsidRPr="00785459">
              <w:rPr>
                <w:rFonts w:ascii="Times New Roman" w:eastAsia="Times New Roman" w:hAnsi="Times New Roman" w:cs="Times New Roman"/>
                <w:color w:val="000000"/>
                <w:kern w:val="0"/>
                <w:sz w:val="20"/>
                <w:szCs w:val="20"/>
                <w:lang w:eastAsia="en-GB"/>
                <w14:ligatures w14:val="none"/>
              </w:rPr>
              <w:t>, Lee, Yoeli, Laitila, Collins.</w:t>
            </w:r>
          </w:p>
        </w:tc>
      </w:tr>
      <w:tr w:rsidR="00457453" w:rsidRPr="00785459" w14:paraId="4528DC7D" w14:textId="77777777" w:rsidTr="000123EA">
        <w:trPr>
          <w:trHeight w:val="1358"/>
        </w:trPr>
        <w:tc>
          <w:tcPr>
            <w:tcW w:w="3681" w:type="dxa"/>
            <w:tcBorders>
              <w:top w:val="single" w:sz="4" w:space="0" w:color="auto"/>
              <w:left w:val="single" w:sz="4" w:space="0" w:color="auto"/>
              <w:bottom w:val="single" w:sz="4" w:space="0" w:color="auto"/>
              <w:right w:val="single" w:sz="4" w:space="0" w:color="auto"/>
            </w:tcBorders>
            <w:vAlign w:val="bottom"/>
            <w:hideMark/>
          </w:tcPr>
          <w:p w14:paraId="7622416A"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Reporting and evaluating co-production (including reflective practices, opportunities for feedback, and standardised modes of reporting and evaluating involvement).</w:t>
            </w:r>
          </w:p>
        </w:tc>
        <w:tc>
          <w:tcPr>
            <w:tcW w:w="6946" w:type="dxa"/>
            <w:tcBorders>
              <w:top w:val="single" w:sz="4" w:space="0" w:color="auto"/>
              <w:left w:val="single" w:sz="4" w:space="0" w:color="auto"/>
              <w:bottom w:val="single" w:sz="4" w:space="0" w:color="auto"/>
              <w:right w:val="single" w:sz="4" w:space="0" w:color="auto"/>
            </w:tcBorders>
            <w:vAlign w:val="bottom"/>
            <w:hideMark/>
          </w:tcPr>
          <w:p w14:paraId="1B346C3B"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 xml:space="preserve">Machin, Jakobsson, </w:t>
            </w:r>
            <w:proofErr w:type="spellStart"/>
            <w:r w:rsidRPr="00785459">
              <w:rPr>
                <w:rFonts w:ascii="Times New Roman" w:eastAsia="Times New Roman" w:hAnsi="Times New Roman" w:cs="Times New Roman"/>
                <w:color w:val="000000"/>
                <w:kern w:val="0"/>
                <w:sz w:val="20"/>
                <w:szCs w:val="20"/>
                <w:lang w:eastAsia="en-GB"/>
                <w14:ligatures w14:val="none"/>
              </w:rPr>
              <w:t>Markström</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Ezaydi</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Omeni</w:t>
            </w:r>
            <w:proofErr w:type="spellEnd"/>
            <w:r w:rsidRPr="00785459">
              <w:rPr>
                <w:rFonts w:ascii="Times New Roman" w:eastAsia="Times New Roman" w:hAnsi="Times New Roman" w:cs="Times New Roman"/>
                <w:color w:val="000000"/>
                <w:kern w:val="0"/>
                <w:sz w:val="20"/>
                <w:szCs w:val="20"/>
                <w:lang w:eastAsia="en-GB"/>
                <w14:ligatures w14:val="none"/>
              </w:rPr>
              <w:t xml:space="preserve">, Sangill, Lee, Colder Carras, </w:t>
            </w:r>
            <w:proofErr w:type="spellStart"/>
            <w:r w:rsidRPr="00785459">
              <w:rPr>
                <w:rFonts w:ascii="Times New Roman" w:eastAsia="Times New Roman" w:hAnsi="Times New Roman" w:cs="Times New Roman"/>
                <w:color w:val="000000"/>
                <w:kern w:val="0"/>
                <w:sz w:val="20"/>
                <w:szCs w:val="20"/>
                <w:lang w:eastAsia="en-GB"/>
                <w14:ligatures w14:val="none"/>
              </w:rPr>
              <w:t>Totzeck</w:t>
            </w:r>
            <w:proofErr w:type="spellEnd"/>
            <w:r w:rsidRPr="00785459">
              <w:rPr>
                <w:rFonts w:ascii="Times New Roman" w:eastAsia="Times New Roman" w:hAnsi="Times New Roman" w:cs="Times New Roman"/>
                <w:color w:val="000000"/>
                <w:kern w:val="0"/>
                <w:sz w:val="20"/>
                <w:szCs w:val="20"/>
                <w:lang w:eastAsia="en-GB"/>
                <w14:ligatures w14:val="none"/>
              </w:rPr>
              <w:t xml:space="preserve">, Rutherford, Collins </w:t>
            </w:r>
            <w:proofErr w:type="spellStart"/>
            <w:r w:rsidRPr="00785459">
              <w:rPr>
                <w:rFonts w:ascii="Times New Roman" w:eastAsia="Times New Roman" w:hAnsi="Times New Roman" w:cs="Times New Roman"/>
                <w:color w:val="000000"/>
                <w:kern w:val="0"/>
                <w:sz w:val="20"/>
                <w:szCs w:val="20"/>
                <w:lang w:eastAsia="en-GB"/>
                <w14:ligatures w14:val="none"/>
              </w:rPr>
              <w:t>PiiAF</w:t>
            </w:r>
            <w:proofErr w:type="spellEnd"/>
            <w:r w:rsidRPr="00785459">
              <w:rPr>
                <w:rFonts w:ascii="Times New Roman" w:eastAsia="Times New Roman" w:hAnsi="Times New Roman" w:cs="Times New Roman"/>
                <w:color w:val="000000"/>
                <w:kern w:val="0"/>
                <w:sz w:val="20"/>
                <w:szCs w:val="20"/>
                <w:lang w:eastAsia="en-GB"/>
                <w14:ligatures w14:val="none"/>
              </w:rPr>
              <w:t xml:space="preserve">, McCabe, Speyer, Molloy, Halvorsrud, Stanyon, Ennis, </w:t>
            </w:r>
            <w:proofErr w:type="spellStart"/>
            <w:r w:rsidRPr="00785459">
              <w:rPr>
                <w:rFonts w:ascii="Times New Roman" w:eastAsia="Times New Roman" w:hAnsi="Times New Roman" w:cs="Times New Roman"/>
                <w:color w:val="000000"/>
                <w:kern w:val="0"/>
                <w:sz w:val="20"/>
                <w:szCs w:val="20"/>
                <w:lang w:eastAsia="en-GB"/>
                <w14:ligatures w14:val="none"/>
              </w:rPr>
              <w:t>Veldmeijer</w:t>
            </w:r>
            <w:proofErr w:type="spellEnd"/>
            <w:r w:rsidRPr="00785459">
              <w:rPr>
                <w:rFonts w:ascii="Times New Roman" w:eastAsia="Times New Roman" w:hAnsi="Times New Roman" w:cs="Times New Roman"/>
                <w:color w:val="000000"/>
                <w:kern w:val="0"/>
                <w:sz w:val="20"/>
                <w:szCs w:val="20"/>
                <w:lang w:eastAsia="en-GB"/>
                <w14:ligatures w14:val="none"/>
              </w:rPr>
              <w:t xml:space="preserve">, Hawke </w:t>
            </w:r>
            <w:proofErr w:type="gramStart"/>
            <w:r w:rsidRPr="00785459">
              <w:rPr>
                <w:rFonts w:ascii="Times New Roman" w:eastAsia="Times New Roman" w:hAnsi="Times New Roman" w:cs="Times New Roman"/>
                <w:color w:val="000000"/>
                <w:kern w:val="0"/>
                <w:sz w:val="20"/>
                <w:szCs w:val="20"/>
                <w:lang w:eastAsia="en-GB"/>
                <w14:ligatures w14:val="none"/>
              </w:rPr>
              <w:t>2024,  Hawke</w:t>
            </w:r>
            <w:proofErr w:type="gramEnd"/>
            <w:r w:rsidRPr="00785459">
              <w:rPr>
                <w:rFonts w:ascii="Times New Roman" w:eastAsia="Times New Roman" w:hAnsi="Times New Roman" w:cs="Times New Roman"/>
                <w:color w:val="000000"/>
                <w:kern w:val="0"/>
                <w:sz w:val="20"/>
                <w:szCs w:val="20"/>
                <w:lang w:eastAsia="en-GB"/>
                <w14:ligatures w14:val="none"/>
              </w:rPr>
              <w:t xml:space="preserve"> 2023, </w:t>
            </w:r>
            <w:proofErr w:type="spellStart"/>
            <w:r w:rsidRPr="00785459">
              <w:rPr>
                <w:rFonts w:ascii="Times New Roman" w:eastAsia="Times New Roman" w:hAnsi="Times New Roman" w:cs="Times New Roman"/>
                <w:color w:val="000000"/>
                <w:kern w:val="0"/>
                <w:sz w:val="20"/>
                <w:szCs w:val="20"/>
                <w:lang w:eastAsia="en-GB"/>
                <w14:ligatures w14:val="none"/>
              </w:rPr>
              <w:t>Sheikhan</w:t>
            </w:r>
            <w:proofErr w:type="spellEnd"/>
            <w:r w:rsidRPr="00785459">
              <w:rPr>
                <w:rFonts w:ascii="Times New Roman" w:eastAsia="Times New Roman" w:hAnsi="Times New Roman" w:cs="Times New Roman"/>
                <w:color w:val="000000"/>
                <w:kern w:val="0"/>
                <w:sz w:val="20"/>
                <w:szCs w:val="20"/>
                <w:lang w:eastAsia="en-GB"/>
                <w14:ligatures w14:val="none"/>
              </w:rPr>
              <w:t xml:space="preserve">, Lloyd, Adams, Trimmel, Papageorgiou, Goldsmith, Yoeli, Rose 2018, Stanyon, Dray, Brett, Staley 2014, </w:t>
            </w:r>
          </w:p>
        </w:tc>
      </w:tr>
      <w:tr w:rsidR="00457453" w:rsidRPr="00785459" w14:paraId="1F44608D" w14:textId="77777777" w:rsidTr="000123EA">
        <w:trPr>
          <w:trHeight w:val="543"/>
        </w:trPr>
        <w:tc>
          <w:tcPr>
            <w:tcW w:w="3681" w:type="dxa"/>
            <w:tcBorders>
              <w:top w:val="single" w:sz="4" w:space="0" w:color="auto"/>
              <w:left w:val="single" w:sz="4" w:space="0" w:color="auto"/>
              <w:bottom w:val="single" w:sz="4" w:space="0" w:color="auto"/>
              <w:right w:val="single" w:sz="4" w:space="0" w:color="auto"/>
            </w:tcBorders>
            <w:vAlign w:val="bottom"/>
            <w:hideMark/>
          </w:tcPr>
          <w:p w14:paraId="4B9F8512" w14:textId="77777777" w:rsidR="00457453" w:rsidRPr="00785459" w:rsidRDefault="00457453" w:rsidP="00457453">
            <w:pPr>
              <w:spacing w:after="0" w:line="240" w:lineRule="auto"/>
              <w:rPr>
                <w:rFonts w:ascii="Times New Roman" w:eastAsia="Times New Roman" w:hAnsi="Times New Roman" w:cs="Times New Roman"/>
                <w:b/>
                <w:bCs/>
                <w:color w:val="000000"/>
                <w:kern w:val="0"/>
                <w:sz w:val="20"/>
                <w:szCs w:val="20"/>
                <w:lang w:eastAsia="en-GB"/>
                <w14:ligatures w14:val="none"/>
              </w:rPr>
            </w:pPr>
            <w:r w:rsidRPr="00785459">
              <w:rPr>
                <w:rFonts w:ascii="Times New Roman" w:eastAsia="Times New Roman" w:hAnsi="Times New Roman" w:cs="Times New Roman"/>
                <w:b/>
                <w:bCs/>
                <w:color w:val="000000"/>
                <w:kern w:val="0"/>
                <w:sz w:val="20"/>
                <w:szCs w:val="20"/>
                <w:lang w:eastAsia="en-GB"/>
                <w14:ligatures w14:val="none"/>
              </w:rPr>
              <w:t>Theme 2: Recognising the value and diversity of lived experience involvement</w:t>
            </w:r>
          </w:p>
        </w:tc>
        <w:tc>
          <w:tcPr>
            <w:tcW w:w="6946" w:type="dxa"/>
            <w:tcBorders>
              <w:top w:val="single" w:sz="4" w:space="0" w:color="auto"/>
              <w:left w:val="single" w:sz="4" w:space="0" w:color="auto"/>
              <w:bottom w:val="single" w:sz="4" w:space="0" w:color="auto"/>
              <w:right w:val="single" w:sz="4" w:space="0" w:color="auto"/>
            </w:tcBorders>
            <w:vAlign w:val="bottom"/>
            <w:hideMark/>
          </w:tcPr>
          <w:p w14:paraId="41C0DF54" w14:textId="77777777" w:rsidR="00457453" w:rsidRPr="00785459" w:rsidRDefault="00457453" w:rsidP="00457453">
            <w:pPr>
              <w:spacing w:after="0" w:line="240" w:lineRule="auto"/>
              <w:rPr>
                <w:rFonts w:ascii="Times New Roman" w:eastAsia="Times New Roman" w:hAnsi="Times New Roman" w:cs="Times New Roman"/>
                <w:b/>
                <w:bCs/>
                <w:color w:val="000000"/>
                <w:kern w:val="0"/>
                <w:sz w:val="20"/>
                <w:szCs w:val="20"/>
                <w:lang w:eastAsia="en-GB"/>
                <w14:ligatures w14:val="none"/>
              </w:rPr>
            </w:pPr>
          </w:p>
        </w:tc>
      </w:tr>
      <w:tr w:rsidR="00457453" w:rsidRPr="00785459" w14:paraId="08D0F17D" w14:textId="77777777" w:rsidTr="000123EA">
        <w:trPr>
          <w:trHeight w:val="1903"/>
        </w:trPr>
        <w:tc>
          <w:tcPr>
            <w:tcW w:w="3681" w:type="dxa"/>
            <w:tcBorders>
              <w:top w:val="single" w:sz="4" w:space="0" w:color="auto"/>
              <w:left w:val="single" w:sz="4" w:space="0" w:color="auto"/>
              <w:bottom w:val="single" w:sz="4" w:space="0" w:color="auto"/>
              <w:right w:val="single" w:sz="4" w:space="0" w:color="auto"/>
            </w:tcBorders>
            <w:vAlign w:val="bottom"/>
            <w:hideMark/>
          </w:tcPr>
          <w:p w14:paraId="1D38BC32"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lastRenderedPageBreak/>
              <w:t xml:space="preserve">Full LE researcher integration and </w:t>
            </w:r>
            <w:proofErr w:type="gramStart"/>
            <w:r w:rsidRPr="00785459">
              <w:rPr>
                <w:rFonts w:ascii="Times New Roman" w:eastAsia="Times New Roman" w:hAnsi="Times New Roman" w:cs="Times New Roman"/>
                <w:color w:val="000000"/>
                <w:kern w:val="0"/>
                <w:sz w:val="20"/>
                <w:szCs w:val="20"/>
                <w:lang w:eastAsia="en-GB"/>
                <w14:ligatures w14:val="none"/>
              </w:rPr>
              <w:t>recognition  (</w:t>
            </w:r>
            <w:proofErr w:type="gramEnd"/>
            <w:r w:rsidRPr="00785459">
              <w:rPr>
                <w:rFonts w:ascii="Times New Roman" w:eastAsia="Times New Roman" w:hAnsi="Times New Roman" w:cs="Times New Roman"/>
                <w:color w:val="000000"/>
                <w:kern w:val="0"/>
                <w:sz w:val="20"/>
                <w:szCs w:val="20"/>
                <w:lang w:eastAsia="en-GB"/>
                <w14:ligatures w14:val="none"/>
              </w:rPr>
              <w:t>highlighting the need to move away from tokenism or stigma within LE involvement and ensure clarity, equality, transparency, recognition, protection, and clear communication surrounding role, expectations, nature and value of LE researchers and of co-production.</w:t>
            </w:r>
          </w:p>
        </w:tc>
        <w:tc>
          <w:tcPr>
            <w:tcW w:w="6946" w:type="dxa"/>
            <w:tcBorders>
              <w:top w:val="single" w:sz="4" w:space="0" w:color="auto"/>
              <w:left w:val="single" w:sz="4" w:space="0" w:color="auto"/>
              <w:bottom w:val="single" w:sz="4" w:space="0" w:color="auto"/>
              <w:right w:val="single" w:sz="4" w:space="0" w:color="auto"/>
            </w:tcBorders>
            <w:vAlign w:val="bottom"/>
            <w:hideMark/>
          </w:tcPr>
          <w:p w14:paraId="24987BC5"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proofErr w:type="spellStart"/>
            <w:r w:rsidRPr="00785459">
              <w:rPr>
                <w:rFonts w:ascii="Times New Roman" w:eastAsia="Times New Roman" w:hAnsi="Times New Roman" w:cs="Times New Roman"/>
                <w:color w:val="000000"/>
                <w:kern w:val="0"/>
                <w:sz w:val="20"/>
                <w:szCs w:val="20"/>
                <w:lang w:eastAsia="en-GB"/>
                <w14:ligatures w14:val="none"/>
              </w:rPr>
              <w:t>Gatera</w:t>
            </w:r>
            <w:proofErr w:type="spellEnd"/>
            <w:r w:rsidRPr="00785459">
              <w:rPr>
                <w:rFonts w:ascii="Times New Roman" w:eastAsia="Times New Roman" w:hAnsi="Times New Roman" w:cs="Times New Roman"/>
                <w:color w:val="000000"/>
                <w:kern w:val="0"/>
                <w:sz w:val="20"/>
                <w:szCs w:val="20"/>
                <w:lang w:eastAsia="en-GB"/>
                <w14:ligatures w14:val="none"/>
              </w:rPr>
              <w:t xml:space="preserve">, Riches, Lee, Banfield, Sartor, Lloyd, Lipinski, Rose 2014, Åkerblom, Sunkel, </w:t>
            </w:r>
            <w:proofErr w:type="spellStart"/>
            <w:r w:rsidRPr="00785459">
              <w:rPr>
                <w:rFonts w:ascii="Times New Roman" w:eastAsia="Times New Roman" w:hAnsi="Times New Roman" w:cs="Times New Roman"/>
                <w:color w:val="000000"/>
                <w:kern w:val="0"/>
                <w:sz w:val="20"/>
                <w:szCs w:val="20"/>
                <w:lang w:eastAsia="en-GB"/>
                <w14:ligatures w14:val="none"/>
              </w:rPr>
              <w:t>Haarmans</w:t>
            </w:r>
            <w:proofErr w:type="spellEnd"/>
            <w:r w:rsidRPr="00785459">
              <w:rPr>
                <w:rFonts w:ascii="Times New Roman" w:eastAsia="Times New Roman" w:hAnsi="Times New Roman" w:cs="Times New Roman"/>
                <w:color w:val="000000"/>
                <w:kern w:val="0"/>
                <w:sz w:val="20"/>
                <w:szCs w:val="20"/>
                <w:lang w:eastAsia="en-GB"/>
                <w14:ligatures w14:val="none"/>
              </w:rPr>
              <w:t xml:space="preserve">, Hawke 2023, </w:t>
            </w:r>
            <w:proofErr w:type="spellStart"/>
            <w:r w:rsidRPr="00785459">
              <w:rPr>
                <w:rFonts w:ascii="Times New Roman" w:eastAsia="Times New Roman" w:hAnsi="Times New Roman" w:cs="Times New Roman"/>
                <w:color w:val="000000"/>
                <w:kern w:val="0"/>
                <w:sz w:val="20"/>
                <w:szCs w:val="20"/>
                <w:lang w:eastAsia="en-GB"/>
                <w14:ligatures w14:val="none"/>
              </w:rPr>
              <w:t>Vescey</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Omeni</w:t>
            </w:r>
            <w:proofErr w:type="spellEnd"/>
            <w:r w:rsidRPr="00785459">
              <w:rPr>
                <w:rFonts w:ascii="Times New Roman" w:eastAsia="Times New Roman" w:hAnsi="Times New Roman" w:cs="Times New Roman"/>
                <w:color w:val="000000"/>
                <w:kern w:val="0"/>
                <w:sz w:val="20"/>
                <w:szCs w:val="20"/>
                <w:lang w:eastAsia="en-GB"/>
                <w14:ligatures w14:val="none"/>
              </w:rPr>
              <w:t xml:space="preserve">, Rose 2016, Sangill, Colder Carras, Rutherford, Hawke 2022, Adams, Allen, </w:t>
            </w:r>
            <w:proofErr w:type="spellStart"/>
            <w:r w:rsidRPr="00785459">
              <w:rPr>
                <w:rFonts w:ascii="Times New Roman" w:eastAsia="Times New Roman" w:hAnsi="Times New Roman" w:cs="Times New Roman"/>
                <w:color w:val="000000"/>
                <w:kern w:val="0"/>
                <w:sz w:val="20"/>
                <w:szCs w:val="20"/>
                <w:lang w:eastAsia="en-GB"/>
                <w14:ligatures w14:val="none"/>
              </w:rPr>
              <w:t>Sheikhan</w:t>
            </w:r>
            <w:proofErr w:type="spellEnd"/>
            <w:r w:rsidRPr="00785459">
              <w:rPr>
                <w:rFonts w:ascii="Times New Roman" w:eastAsia="Times New Roman" w:hAnsi="Times New Roman" w:cs="Times New Roman"/>
                <w:color w:val="000000"/>
                <w:kern w:val="0"/>
                <w:sz w:val="20"/>
                <w:szCs w:val="20"/>
                <w:lang w:eastAsia="en-GB"/>
                <w14:ligatures w14:val="none"/>
              </w:rPr>
              <w:t xml:space="preserve">, Trimmel, van der Ham, </w:t>
            </w:r>
            <w:proofErr w:type="spellStart"/>
            <w:r w:rsidRPr="00785459">
              <w:rPr>
                <w:rFonts w:ascii="Times New Roman" w:eastAsia="Times New Roman" w:hAnsi="Times New Roman" w:cs="Times New Roman"/>
                <w:color w:val="000000"/>
                <w:kern w:val="0"/>
                <w:sz w:val="20"/>
                <w:szCs w:val="20"/>
                <w:lang w:eastAsia="en-GB"/>
                <w14:ligatures w14:val="none"/>
              </w:rPr>
              <w:t>Springgate</w:t>
            </w:r>
            <w:proofErr w:type="spellEnd"/>
            <w:r w:rsidRPr="00785459">
              <w:rPr>
                <w:rFonts w:ascii="Times New Roman" w:eastAsia="Times New Roman" w:hAnsi="Times New Roman" w:cs="Times New Roman"/>
                <w:color w:val="000000"/>
                <w:kern w:val="0"/>
                <w:sz w:val="20"/>
                <w:szCs w:val="20"/>
                <w:lang w:eastAsia="en-GB"/>
                <w14:ligatures w14:val="none"/>
              </w:rPr>
              <w:t xml:space="preserve">, Stanyon, Ennis, Dray, Hawke 2024,  Hawke 2023, Kumpf, McLure, Jones 2021, Frederick, Jennings, </w:t>
            </w:r>
            <w:proofErr w:type="spellStart"/>
            <w:r w:rsidRPr="00785459">
              <w:rPr>
                <w:rFonts w:ascii="Times New Roman" w:eastAsia="Times New Roman" w:hAnsi="Times New Roman" w:cs="Times New Roman"/>
                <w:color w:val="000000"/>
                <w:kern w:val="0"/>
                <w:sz w:val="20"/>
                <w:szCs w:val="20"/>
                <w:lang w:eastAsia="en-GB"/>
                <w14:ligatures w14:val="none"/>
              </w:rPr>
              <w:t>Siston</w:t>
            </w:r>
            <w:proofErr w:type="spellEnd"/>
            <w:r w:rsidRPr="00785459">
              <w:rPr>
                <w:rFonts w:ascii="Times New Roman" w:eastAsia="Times New Roman" w:hAnsi="Times New Roman" w:cs="Times New Roman"/>
                <w:color w:val="000000"/>
                <w:kern w:val="0"/>
                <w:sz w:val="20"/>
                <w:szCs w:val="20"/>
                <w:lang w:eastAsia="en-GB"/>
                <w14:ligatures w14:val="none"/>
              </w:rPr>
              <w:t xml:space="preserve">, van </w:t>
            </w:r>
            <w:proofErr w:type="spellStart"/>
            <w:r w:rsidRPr="00785459">
              <w:rPr>
                <w:rFonts w:ascii="Times New Roman" w:eastAsia="Times New Roman" w:hAnsi="Times New Roman" w:cs="Times New Roman"/>
                <w:color w:val="000000"/>
                <w:kern w:val="0"/>
                <w:sz w:val="20"/>
                <w:szCs w:val="20"/>
                <w:lang w:eastAsia="en-GB"/>
                <w14:ligatures w14:val="none"/>
              </w:rPr>
              <w:t>Drannen</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Ezaydi</w:t>
            </w:r>
            <w:proofErr w:type="spellEnd"/>
            <w:r w:rsidRPr="00785459">
              <w:rPr>
                <w:rFonts w:ascii="Times New Roman" w:eastAsia="Times New Roman" w:hAnsi="Times New Roman" w:cs="Times New Roman"/>
                <w:color w:val="000000"/>
                <w:kern w:val="0"/>
                <w:sz w:val="20"/>
                <w:szCs w:val="20"/>
                <w:lang w:eastAsia="en-GB"/>
                <w14:ligatures w14:val="none"/>
              </w:rPr>
              <w:t xml:space="preserve">, MacInnes, Byrne, Abayneh, Musić, </w:t>
            </w:r>
            <w:proofErr w:type="spellStart"/>
            <w:r w:rsidRPr="00785459">
              <w:rPr>
                <w:rFonts w:ascii="Times New Roman" w:eastAsia="Times New Roman" w:hAnsi="Times New Roman" w:cs="Times New Roman"/>
                <w:color w:val="000000"/>
                <w:kern w:val="0"/>
                <w:sz w:val="20"/>
                <w:szCs w:val="20"/>
                <w:lang w:eastAsia="en-GB"/>
                <w14:ligatures w14:val="none"/>
              </w:rPr>
              <w:t>Faissner</w:t>
            </w:r>
            <w:proofErr w:type="spellEnd"/>
            <w:r w:rsidRPr="00785459">
              <w:rPr>
                <w:rFonts w:ascii="Times New Roman" w:eastAsia="Times New Roman" w:hAnsi="Times New Roman" w:cs="Times New Roman"/>
                <w:color w:val="000000"/>
                <w:kern w:val="0"/>
                <w:sz w:val="20"/>
                <w:szCs w:val="20"/>
                <w:lang w:eastAsia="en-GB"/>
                <w14:ligatures w14:val="none"/>
              </w:rPr>
              <w:t xml:space="preserve">, Molloy, Halvorsrud, </w:t>
            </w:r>
            <w:proofErr w:type="spellStart"/>
            <w:r w:rsidRPr="00785459">
              <w:rPr>
                <w:rFonts w:ascii="Times New Roman" w:eastAsia="Times New Roman" w:hAnsi="Times New Roman" w:cs="Times New Roman"/>
                <w:color w:val="000000"/>
                <w:kern w:val="0"/>
                <w:sz w:val="20"/>
                <w:szCs w:val="20"/>
                <w:lang w:eastAsia="en-GB"/>
                <w14:ligatures w14:val="none"/>
              </w:rPr>
              <w:t>Veldmeijer</w:t>
            </w:r>
            <w:proofErr w:type="spellEnd"/>
            <w:r w:rsidRPr="00785459">
              <w:rPr>
                <w:rFonts w:ascii="Times New Roman" w:eastAsia="Times New Roman" w:hAnsi="Times New Roman" w:cs="Times New Roman"/>
                <w:color w:val="000000"/>
                <w:kern w:val="0"/>
                <w:sz w:val="20"/>
                <w:szCs w:val="20"/>
                <w:lang w:eastAsia="en-GB"/>
                <w14:ligatures w14:val="none"/>
              </w:rPr>
              <w:t xml:space="preserve">, Fraser, Papageorgiou, Riches, Machin, Sartor, </w:t>
            </w:r>
            <w:proofErr w:type="spellStart"/>
            <w:r w:rsidRPr="00785459">
              <w:rPr>
                <w:rFonts w:ascii="Times New Roman" w:eastAsia="Times New Roman" w:hAnsi="Times New Roman" w:cs="Times New Roman"/>
                <w:color w:val="000000"/>
                <w:kern w:val="0"/>
                <w:sz w:val="20"/>
                <w:szCs w:val="20"/>
                <w:lang w:eastAsia="en-GB"/>
                <w14:ligatures w14:val="none"/>
              </w:rPr>
              <w:t>Hinterbuchinger</w:t>
            </w:r>
            <w:proofErr w:type="spellEnd"/>
            <w:r w:rsidRPr="00785459">
              <w:rPr>
                <w:rFonts w:ascii="Times New Roman" w:eastAsia="Times New Roman" w:hAnsi="Times New Roman" w:cs="Times New Roman"/>
                <w:color w:val="000000"/>
                <w:kern w:val="0"/>
                <w:sz w:val="20"/>
                <w:szCs w:val="20"/>
                <w:lang w:eastAsia="en-GB"/>
                <w14:ligatures w14:val="none"/>
              </w:rPr>
              <w:t xml:space="preserve">, Lipinski, MacInnes, </w:t>
            </w:r>
            <w:proofErr w:type="spellStart"/>
            <w:r w:rsidRPr="00785459">
              <w:rPr>
                <w:rFonts w:ascii="Times New Roman" w:eastAsia="Times New Roman" w:hAnsi="Times New Roman" w:cs="Times New Roman"/>
                <w:color w:val="000000"/>
                <w:kern w:val="0"/>
                <w:sz w:val="20"/>
                <w:szCs w:val="20"/>
                <w:lang w:eastAsia="en-GB"/>
                <w14:ligatures w14:val="none"/>
              </w:rPr>
              <w:t>Totzeck</w:t>
            </w:r>
            <w:proofErr w:type="spellEnd"/>
            <w:r w:rsidRPr="00785459">
              <w:rPr>
                <w:rFonts w:ascii="Times New Roman" w:eastAsia="Times New Roman" w:hAnsi="Times New Roman" w:cs="Times New Roman"/>
                <w:color w:val="000000"/>
                <w:kern w:val="0"/>
                <w:sz w:val="20"/>
                <w:szCs w:val="20"/>
                <w:lang w:eastAsia="en-GB"/>
                <w14:ligatures w14:val="none"/>
              </w:rPr>
              <w:t>, Collins, Jakobsson, Richmond</w:t>
            </w:r>
          </w:p>
        </w:tc>
      </w:tr>
      <w:tr w:rsidR="00457453" w:rsidRPr="00785459" w14:paraId="1C2AD55E" w14:textId="77777777" w:rsidTr="000123EA">
        <w:trPr>
          <w:trHeight w:val="1086"/>
        </w:trPr>
        <w:tc>
          <w:tcPr>
            <w:tcW w:w="3681" w:type="dxa"/>
            <w:tcBorders>
              <w:top w:val="single" w:sz="4" w:space="0" w:color="auto"/>
              <w:left w:val="single" w:sz="4" w:space="0" w:color="auto"/>
              <w:bottom w:val="single" w:sz="4" w:space="0" w:color="auto"/>
              <w:right w:val="single" w:sz="4" w:space="0" w:color="auto"/>
            </w:tcBorders>
            <w:vAlign w:val="bottom"/>
            <w:hideMark/>
          </w:tcPr>
          <w:p w14:paraId="52CCEF5F"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Co-production should be included throughout all stages of research/design and delivery</w:t>
            </w:r>
          </w:p>
        </w:tc>
        <w:tc>
          <w:tcPr>
            <w:tcW w:w="6946" w:type="dxa"/>
            <w:tcBorders>
              <w:top w:val="single" w:sz="4" w:space="0" w:color="auto"/>
              <w:left w:val="single" w:sz="4" w:space="0" w:color="auto"/>
              <w:bottom w:val="single" w:sz="4" w:space="0" w:color="auto"/>
              <w:right w:val="single" w:sz="4" w:space="0" w:color="auto"/>
            </w:tcBorders>
            <w:vAlign w:val="bottom"/>
            <w:hideMark/>
          </w:tcPr>
          <w:p w14:paraId="1B07FABD"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 xml:space="preserve">Goldsmith, Riches, Machin, Jakobsson, </w:t>
            </w:r>
            <w:proofErr w:type="spellStart"/>
            <w:r w:rsidRPr="00785459">
              <w:rPr>
                <w:rFonts w:ascii="Times New Roman" w:eastAsia="Times New Roman" w:hAnsi="Times New Roman" w:cs="Times New Roman"/>
                <w:color w:val="000000"/>
                <w:kern w:val="0"/>
                <w:sz w:val="20"/>
                <w:szCs w:val="20"/>
                <w:lang w:eastAsia="en-GB"/>
                <w14:ligatures w14:val="none"/>
              </w:rPr>
              <w:t>Markström</w:t>
            </w:r>
            <w:proofErr w:type="spellEnd"/>
            <w:r w:rsidRPr="00785459">
              <w:rPr>
                <w:rFonts w:ascii="Times New Roman" w:eastAsia="Times New Roman" w:hAnsi="Times New Roman" w:cs="Times New Roman"/>
                <w:color w:val="000000"/>
                <w:kern w:val="0"/>
                <w:sz w:val="20"/>
                <w:szCs w:val="20"/>
                <w:lang w:eastAsia="en-GB"/>
                <w14:ligatures w14:val="none"/>
              </w:rPr>
              <w:t xml:space="preserve">, Faulkner, Lloyd, Rose 2018, de Alcântara Mendes, Lipinski, Åkerblom (services), </w:t>
            </w:r>
            <w:proofErr w:type="spellStart"/>
            <w:r w:rsidRPr="00785459">
              <w:rPr>
                <w:rFonts w:ascii="Times New Roman" w:eastAsia="Times New Roman" w:hAnsi="Times New Roman" w:cs="Times New Roman"/>
                <w:color w:val="000000"/>
                <w:kern w:val="0"/>
                <w:sz w:val="20"/>
                <w:szCs w:val="20"/>
                <w:lang w:eastAsia="en-GB"/>
                <w14:ligatures w14:val="none"/>
              </w:rPr>
              <w:t>Haarmans</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Mjøsund</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Ezaydi</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Omeni</w:t>
            </w:r>
            <w:proofErr w:type="spellEnd"/>
            <w:r w:rsidRPr="00785459">
              <w:rPr>
                <w:rFonts w:ascii="Times New Roman" w:eastAsia="Times New Roman" w:hAnsi="Times New Roman" w:cs="Times New Roman"/>
                <w:color w:val="000000"/>
                <w:kern w:val="0"/>
                <w:sz w:val="20"/>
                <w:szCs w:val="20"/>
                <w:lang w:eastAsia="en-GB"/>
                <w14:ligatures w14:val="none"/>
              </w:rPr>
              <w:t xml:space="preserve">, Sangill, Gupta 2023, Hawke 2022, </w:t>
            </w:r>
            <w:proofErr w:type="spellStart"/>
            <w:r w:rsidRPr="00785459">
              <w:rPr>
                <w:rFonts w:ascii="Times New Roman" w:eastAsia="Times New Roman" w:hAnsi="Times New Roman" w:cs="Times New Roman"/>
                <w:color w:val="000000"/>
                <w:kern w:val="0"/>
                <w:sz w:val="20"/>
                <w:szCs w:val="20"/>
                <w:lang w:eastAsia="en-GB"/>
                <w14:ligatures w14:val="none"/>
              </w:rPr>
              <w:t>Corstens</w:t>
            </w:r>
            <w:proofErr w:type="spellEnd"/>
            <w:r w:rsidRPr="00785459">
              <w:rPr>
                <w:rFonts w:ascii="Times New Roman" w:eastAsia="Times New Roman" w:hAnsi="Times New Roman" w:cs="Times New Roman"/>
                <w:color w:val="000000"/>
                <w:kern w:val="0"/>
                <w:sz w:val="20"/>
                <w:szCs w:val="20"/>
                <w:lang w:eastAsia="en-GB"/>
                <w14:ligatures w14:val="none"/>
              </w:rPr>
              <w:t xml:space="preserve">, Adams, Okoroji, </w:t>
            </w:r>
            <w:proofErr w:type="spellStart"/>
            <w:r w:rsidRPr="00785459">
              <w:rPr>
                <w:rFonts w:ascii="Times New Roman" w:eastAsia="Times New Roman" w:hAnsi="Times New Roman" w:cs="Times New Roman"/>
                <w:color w:val="000000"/>
                <w:kern w:val="0"/>
                <w:sz w:val="20"/>
                <w:szCs w:val="20"/>
                <w:lang w:eastAsia="en-GB"/>
                <w14:ligatures w14:val="none"/>
              </w:rPr>
              <w:t>Faissner</w:t>
            </w:r>
            <w:proofErr w:type="spellEnd"/>
            <w:r w:rsidRPr="00785459">
              <w:rPr>
                <w:rFonts w:ascii="Times New Roman" w:eastAsia="Times New Roman" w:hAnsi="Times New Roman" w:cs="Times New Roman"/>
                <w:color w:val="000000"/>
                <w:kern w:val="0"/>
                <w:sz w:val="20"/>
                <w:szCs w:val="20"/>
                <w:lang w:eastAsia="en-GB"/>
                <w14:ligatures w14:val="none"/>
              </w:rPr>
              <w:t xml:space="preserve">, Allen, </w:t>
            </w:r>
            <w:proofErr w:type="spellStart"/>
            <w:r w:rsidRPr="00785459">
              <w:rPr>
                <w:rFonts w:ascii="Times New Roman" w:eastAsia="Times New Roman" w:hAnsi="Times New Roman" w:cs="Times New Roman"/>
                <w:color w:val="000000"/>
                <w:kern w:val="0"/>
                <w:sz w:val="20"/>
                <w:szCs w:val="20"/>
                <w:lang w:eastAsia="en-GB"/>
                <w14:ligatures w14:val="none"/>
              </w:rPr>
              <w:t>Sheikhan</w:t>
            </w:r>
            <w:proofErr w:type="spellEnd"/>
            <w:r w:rsidRPr="00785459">
              <w:rPr>
                <w:rFonts w:ascii="Times New Roman" w:eastAsia="Times New Roman" w:hAnsi="Times New Roman" w:cs="Times New Roman"/>
                <w:color w:val="000000"/>
                <w:kern w:val="0"/>
                <w:sz w:val="20"/>
                <w:szCs w:val="20"/>
                <w:lang w:eastAsia="en-GB"/>
                <w14:ligatures w14:val="none"/>
              </w:rPr>
              <w:t xml:space="preserve">, Trimmel, van der Ham, </w:t>
            </w:r>
            <w:proofErr w:type="spellStart"/>
            <w:r w:rsidRPr="00785459">
              <w:rPr>
                <w:rFonts w:ascii="Times New Roman" w:eastAsia="Times New Roman" w:hAnsi="Times New Roman" w:cs="Times New Roman"/>
                <w:color w:val="000000"/>
                <w:kern w:val="0"/>
                <w:sz w:val="20"/>
                <w:szCs w:val="20"/>
                <w:lang w:eastAsia="en-GB"/>
                <w14:ligatures w14:val="none"/>
              </w:rPr>
              <w:t>Springgate</w:t>
            </w:r>
            <w:proofErr w:type="spellEnd"/>
            <w:r w:rsidRPr="00785459">
              <w:rPr>
                <w:rFonts w:ascii="Times New Roman" w:eastAsia="Times New Roman" w:hAnsi="Times New Roman" w:cs="Times New Roman"/>
                <w:color w:val="000000"/>
                <w:kern w:val="0"/>
                <w:sz w:val="20"/>
                <w:szCs w:val="20"/>
                <w:lang w:eastAsia="en-GB"/>
                <w14:ligatures w14:val="none"/>
              </w:rPr>
              <w:t xml:space="preserve">, Ennis, </w:t>
            </w:r>
            <w:proofErr w:type="spellStart"/>
            <w:r w:rsidRPr="00785459">
              <w:rPr>
                <w:rFonts w:ascii="Times New Roman" w:eastAsia="Times New Roman" w:hAnsi="Times New Roman" w:cs="Times New Roman"/>
                <w:color w:val="000000"/>
                <w:kern w:val="0"/>
                <w:sz w:val="20"/>
                <w:szCs w:val="20"/>
                <w:lang w:eastAsia="en-GB"/>
                <w14:ligatures w14:val="none"/>
              </w:rPr>
              <w:t>Veldmeijer</w:t>
            </w:r>
            <w:proofErr w:type="spellEnd"/>
            <w:r w:rsidRPr="00785459">
              <w:rPr>
                <w:rFonts w:ascii="Times New Roman" w:eastAsia="Times New Roman" w:hAnsi="Times New Roman" w:cs="Times New Roman"/>
                <w:color w:val="000000"/>
                <w:kern w:val="0"/>
                <w:sz w:val="20"/>
                <w:szCs w:val="20"/>
                <w:lang w:eastAsia="en-GB"/>
                <w14:ligatures w14:val="none"/>
              </w:rPr>
              <w:t xml:space="preserve">, Dray, Hawke </w:t>
            </w:r>
            <w:proofErr w:type="gramStart"/>
            <w:r w:rsidRPr="00785459">
              <w:rPr>
                <w:rFonts w:ascii="Times New Roman" w:eastAsia="Times New Roman" w:hAnsi="Times New Roman" w:cs="Times New Roman"/>
                <w:color w:val="000000"/>
                <w:kern w:val="0"/>
                <w:sz w:val="20"/>
                <w:szCs w:val="20"/>
                <w:lang w:eastAsia="en-GB"/>
                <w14:ligatures w14:val="none"/>
              </w:rPr>
              <w:t>2024,  Hawke</w:t>
            </w:r>
            <w:proofErr w:type="gramEnd"/>
            <w:r w:rsidRPr="00785459">
              <w:rPr>
                <w:rFonts w:ascii="Times New Roman" w:eastAsia="Times New Roman" w:hAnsi="Times New Roman" w:cs="Times New Roman"/>
                <w:color w:val="000000"/>
                <w:kern w:val="0"/>
                <w:sz w:val="20"/>
                <w:szCs w:val="20"/>
                <w:lang w:eastAsia="en-GB"/>
                <w14:ligatures w14:val="none"/>
              </w:rPr>
              <w:t xml:space="preserve"> 2023, Kumpf, Brett,</w:t>
            </w:r>
          </w:p>
        </w:tc>
      </w:tr>
      <w:tr w:rsidR="00457453" w:rsidRPr="00785459" w14:paraId="2AB034C8" w14:textId="77777777" w:rsidTr="000123EA">
        <w:trPr>
          <w:trHeight w:val="815"/>
        </w:trPr>
        <w:tc>
          <w:tcPr>
            <w:tcW w:w="3681" w:type="dxa"/>
            <w:tcBorders>
              <w:top w:val="single" w:sz="4" w:space="0" w:color="auto"/>
              <w:left w:val="single" w:sz="4" w:space="0" w:color="auto"/>
              <w:bottom w:val="single" w:sz="4" w:space="0" w:color="auto"/>
              <w:right w:val="single" w:sz="4" w:space="0" w:color="auto"/>
            </w:tcBorders>
            <w:vAlign w:val="bottom"/>
            <w:hideMark/>
          </w:tcPr>
          <w:p w14:paraId="32482D2C"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 xml:space="preserve">Ensuring diverse representation within co-production in terms of demographics and health conditions. </w:t>
            </w:r>
          </w:p>
        </w:tc>
        <w:tc>
          <w:tcPr>
            <w:tcW w:w="6946" w:type="dxa"/>
            <w:tcBorders>
              <w:top w:val="single" w:sz="4" w:space="0" w:color="auto"/>
              <w:left w:val="single" w:sz="4" w:space="0" w:color="auto"/>
              <w:bottom w:val="single" w:sz="4" w:space="0" w:color="auto"/>
              <w:right w:val="single" w:sz="4" w:space="0" w:color="auto"/>
            </w:tcBorders>
            <w:vAlign w:val="bottom"/>
            <w:hideMark/>
          </w:tcPr>
          <w:p w14:paraId="15F9C967"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 xml:space="preserve">Murphy, Banfield, Sartor, Rose 2018, Sunkel, Yoeli, Hawke 2023, </w:t>
            </w:r>
            <w:proofErr w:type="spellStart"/>
            <w:r w:rsidRPr="00785459">
              <w:rPr>
                <w:rFonts w:ascii="Times New Roman" w:eastAsia="Times New Roman" w:hAnsi="Times New Roman" w:cs="Times New Roman"/>
                <w:color w:val="000000"/>
                <w:kern w:val="0"/>
                <w:sz w:val="20"/>
                <w:szCs w:val="20"/>
                <w:lang w:eastAsia="en-GB"/>
                <w14:ligatures w14:val="none"/>
              </w:rPr>
              <w:t>Omeni</w:t>
            </w:r>
            <w:proofErr w:type="spellEnd"/>
            <w:r w:rsidRPr="00785459">
              <w:rPr>
                <w:rFonts w:ascii="Times New Roman" w:eastAsia="Times New Roman" w:hAnsi="Times New Roman" w:cs="Times New Roman"/>
                <w:color w:val="000000"/>
                <w:kern w:val="0"/>
                <w:sz w:val="20"/>
                <w:szCs w:val="20"/>
                <w:lang w:eastAsia="en-GB"/>
                <w14:ligatures w14:val="none"/>
              </w:rPr>
              <w:t xml:space="preserve">, Lee, Hawke 2022, Speyer, Okoroji, </w:t>
            </w:r>
            <w:proofErr w:type="spellStart"/>
            <w:r w:rsidRPr="00785459">
              <w:rPr>
                <w:rFonts w:ascii="Times New Roman" w:eastAsia="Times New Roman" w:hAnsi="Times New Roman" w:cs="Times New Roman"/>
                <w:color w:val="000000"/>
                <w:kern w:val="0"/>
                <w:sz w:val="20"/>
                <w:szCs w:val="20"/>
                <w:lang w:eastAsia="en-GB"/>
                <w14:ligatures w14:val="none"/>
              </w:rPr>
              <w:t>Faissner</w:t>
            </w:r>
            <w:proofErr w:type="spellEnd"/>
            <w:r w:rsidRPr="00785459">
              <w:rPr>
                <w:rFonts w:ascii="Times New Roman" w:eastAsia="Times New Roman" w:hAnsi="Times New Roman" w:cs="Times New Roman"/>
                <w:color w:val="000000"/>
                <w:kern w:val="0"/>
                <w:sz w:val="20"/>
                <w:szCs w:val="20"/>
                <w:lang w:eastAsia="en-GB"/>
                <w14:ligatures w14:val="none"/>
              </w:rPr>
              <w:t xml:space="preserve">, Dray, Hawke 2024, </w:t>
            </w:r>
            <w:proofErr w:type="spellStart"/>
            <w:r w:rsidRPr="00785459">
              <w:rPr>
                <w:rFonts w:ascii="Times New Roman" w:eastAsia="Times New Roman" w:hAnsi="Times New Roman" w:cs="Times New Roman"/>
                <w:color w:val="000000"/>
                <w:kern w:val="0"/>
                <w:sz w:val="20"/>
                <w:szCs w:val="20"/>
                <w:lang w:eastAsia="en-GB"/>
                <w14:ligatures w14:val="none"/>
              </w:rPr>
              <w:t>Siston</w:t>
            </w:r>
            <w:proofErr w:type="spellEnd"/>
            <w:r w:rsidRPr="00785459">
              <w:rPr>
                <w:rFonts w:ascii="Times New Roman" w:eastAsia="Times New Roman" w:hAnsi="Times New Roman" w:cs="Times New Roman"/>
                <w:color w:val="000000"/>
                <w:kern w:val="0"/>
                <w:sz w:val="20"/>
                <w:szCs w:val="20"/>
                <w:lang w:eastAsia="en-GB"/>
                <w14:ligatures w14:val="none"/>
              </w:rPr>
              <w:t xml:space="preserve">, </w:t>
            </w:r>
            <w:proofErr w:type="spellStart"/>
            <w:r w:rsidRPr="00785459">
              <w:rPr>
                <w:rFonts w:ascii="Times New Roman" w:eastAsia="Times New Roman" w:hAnsi="Times New Roman" w:cs="Times New Roman"/>
                <w:color w:val="000000"/>
                <w:kern w:val="0"/>
                <w:sz w:val="20"/>
                <w:szCs w:val="20"/>
                <w:lang w:eastAsia="en-GB"/>
                <w14:ligatures w14:val="none"/>
              </w:rPr>
              <w:t>Markström</w:t>
            </w:r>
            <w:proofErr w:type="spellEnd"/>
            <w:r w:rsidRPr="00785459">
              <w:rPr>
                <w:rFonts w:ascii="Times New Roman" w:eastAsia="Times New Roman" w:hAnsi="Times New Roman" w:cs="Times New Roman"/>
                <w:color w:val="000000"/>
                <w:kern w:val="0"/>
                <w:sz w:val="20"/>
                <w:szCs w:val="20"/>
                <w:lang w:eastAsia="en-GB"/>
                <w14:ligatures w14:val="none"/>
              </w:rPr>
              <w:t xml:space="preserve">, Stanyon, Gupta 2023. </w:t>
            </w:r>
          </w:p>
        </w:tc>
      </w:tr>
      <w:tr w:rsidR="00457453" w:rsidRPr="00785459" w14:paraId="1FCDCDF3" w14:textId="77777777" w:rsidTr="000123EA">
        <w:trPr>
          <w:trHeight w:val="815"/>
        </w:trPr>
        <w:tc>
          <w:tcPr>
            <w:tcW w:w="3681" w:type="dxa"/>
            <w:tcBorders>
              <w:top w:val="single" w:sz="4" w:space="0" w:color="auto"/>
              <w:left w:val="single" w:sz="4" w:space="0" w:color="auto"/>
              <w:bottom w:val="single" w:sz="4" w:space="0" w:color="auto"/>
              <w:right w:val="single" w:sz="4" w:space="0" w:color="auto"/>
            </w:tcBorders>
            <w:vAlign w:val="bottom"/>
            <w:hideMark/>
          </w:tcPr>
          <w:p w14:paraId="44E5B79F"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Safeguarding critical and authentic LE voice (including critical examination of co-production frameworks, research models, and confronting epistemic injustice</w:t>
            </w:r>
          </w:p>
        </w:tc>
        <w:tc>
          <w:tcPr>
            <w:tcW w:w="6946" w:type="dxa"/>
            <w:tcBorders>
              <w:top w:val="single" w:sz="4" w:space="0" w:color="auto"/>
              <w:left w:val="single" w:sz="4" w:space="0" w:color="auto"/>
              <w:bottom w:val="single" w:sz="4" w:space="0" w:color="auto"/>
              <w:right w:val="single" w:sz="4" w:space="0" w:color="auto"/>
            </w:tcBorders>
            <w:vAlign w:val="bottom"/>
            <w:hideMark/>
          </w:tcPr>
          <w:p w14:paraId="3BC215DF" w14:textId="77777777" w:rsidR="00457453" w:rsidRPr="00785459" w:rsidRDefault="00457453" w:rsidP="00457453">
            <w:pPr>
              <w:spacing w:after="0" w:line="240" w:lineRule="auto"/>
              <w:rPr>
                <w:rFonts w:ascii="Times New Roman" w:eastAsia="Times New Roman" w:hAnsi="Times New Roman" w:cs="Times New Roman"/>
                <w:color w:val="000000"/>
                <w:kern w:val="0"/>
                <w:sz w:val="20"/>
                <w:szCs w:val="20"/>
                <w:lang w:eastAsia="en-GB"/>
                <w14:ligatures w14:val="none"/>
              </w:rPr>
            </w:pPr>
            <w:r w:rsidRPr="00785459">
              <w:rPr>
                <w:rFonts w:ascii="Times New Roman" w:eastAsia="Times New Roman" w:hAnsi="Times New Roman" w:cs="Times New Roman"/>
                <w:color w:val="000000"/>
                <w:kern w:val="0"/>
                <w:sz w:val="20"/>
                <w:szCs w:val="20"/>
                <w:lang w:eastAsia="en-GB"/>
                <w14:ligatures w14:val="none"/>
              </w:rPr>
              <w:t xml:space="preserve">Erikkson, van </w:t>
            </w:r>
            <w:proofErr w:type="gramStart"/>
            <w:r w:rsidRPr="00785459">
              <w:rPr>
                <w:rFonts w:ascii="Times New Roman" w:eastAsia="Times New Roman" w:hAnsi="Times New Roman" w:cs="Times New Roman"/>
                <w:color w:val="000000"/>
                <w:kern w:val="0"/>
                <w:sz w:val="20"/>
                <w:szCs w:val="20"/>
                <w:lang w:eastAsia="en-GB"/>
                <w14:ligatures w14:val="none"/>
              </w:rPr>
              <w:t>Draanen;,</w:t>
            </w:r>
            <w:proofErr w:type="gramEnd"/>
            <w:r w:rsidRPr="00785459">
              <w:rPr>
                <w:rFonts w:ascii="Times New Roman" w:eastAsia="Times New Roman" w:hAnsi="Times New Roman" w:cs="Times New Roman"/>
                <w:color w:val="000000"/>
                <w:kern w:val="0"/>
                <w:sz w:val="20"/>
                <w:szCs w:val="20"/>
                <w:lang w:eastAsia="en-GB"/>
                <w14:ligatures w14:val="none"/>
              </w:rPr>
              <w:t xml:space="preserve"> Rose 2018, Sunkel, Rose 2024, Hawke 2023, Rose 2016; Sangill, Roennfeldt, Gupta 2023, Speyer, Frederick.</w:t>
            </w:r>
          </w:p>
        </w:tc>
      </w:tr>
    </w:tbl>
    <w:p w14:paraId="3562B720" w14:textId="77777777" w:rsidR="00457453" w:rsidRPr="00785459" w:rsidRDefault="00457453" w:rsidP="00457453">
      <w:pPr>
        <w:spacing w:after="0" w:line="240" w:lineRule="auto"/>
        <w:textAlignment w:val="baseline"/>
        <w:rPr>
          <w:rFonts w:ascii="Times New Roman" w:eastAsia="Times New Roman" w:hAnsi="Times New Roman" w:cs="Times New Roman"/>
          <w:color w:val="0F4761"/>
          <w:kern w:val="0"/>
          <w:sz w:val="32"/>
          <w:szCs w:val="32"/>
          <w:lang w:eastAsia="en-GB"/>
          <w14:ligatures w14:val="none"/>
        </w:rPr>
      </w:pPr>
    </w:p>
    <w:p w14:paraId="271803EB" w14:textId="551EB390" w:rsidR="00457453" w:rsidRPr="00AD5DEC" w:rsidRDefault="00457453" w:rsidP="00256747">
      <w:pPr>
        <w:pStyle w:val="Heading3"/>
      </w:pPr>
      <w:r w:rsidRPr="00AD5DEC">
        <w:t xml:space="preserve"> </w:t>
      </w:r>
      <w:bookmarkStart w:id="10" w:name="_Toc223521924"/>
      <w:r w:rsidR="0083756B">
        <w:t xml:space="preserve">5.3 </w:t>
      </w:r>
      <w:r w:rsidRPr="00AD5DEC">
        <w:t>Reference list for the narrative review</w:t>
      </w:r>
      <w:bookmarkEnd w:id="10"/>
    </w:p>
    <w:p w14:paraId="5F5B182D"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0"/>
          <w:szCs w:val="20"/>
          <w:lang w:eastAsia="en-GB"/>
          <w14:ligatures w14:val="none"/>
        </w:rPr>
      </w:pPr>
      <w:r w:rsidRPr="00785459">
        <w:rPr>
          <w:rFonts w:ascii="Times New Roman" w:eastAsia="Times New Roman" w:hAnsi="Times New Roman" w:cs="Times New Roman"/>
          <w:kern w:val="0"/>
          <w:sz w:val="20"/>
          <w:szCs w:val="20"/>
          <w:lang w:eastAsia="en-GB"/>
          <w14:ligatures w14:val="none"/>
        </w:rPr>
        <w:t> </w:t>
      </w:r>
    </w:p>
    <w:p w14:paraId="44BB4CF7"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Abayneh S, </w:t>
      </w:r>
      <w:proofErr w:type="spellStart"/>
      <w:r w:rsidRPr="00785459">
        <w:rPr>
          <w:rFonts w:ascii="Times New Roman" w:hAnsi="Times New Roman" w:cs="Times New Roman"/>
          <w:sz w:val="20"/>
          <w:szCs w:val="20"/>
        </w:rPr>
        <w:t>Lempp</w:t>
      </w:r>
      <w:proofErr w:type="spellEnd"/>
      <w:r w:rsidRPr="00785459">
        <w:rPr>
          <w:rFonts w:ascii="Times New Roman" w:hAnsi="Times New Roman" w:cs="Times New Roman"/>
          <w:sz w:val="20"/>
          <w:szCs w:val="20"/>
        </w:rPr>
        <w:t xml:space="preserve"> H, Kohrt BA, Alem A, Hanlon C. Using participatory action research to pilot a model of service user and caregiver involvement in mental health system strengthening in Ethiopian primary healthcare: a case study. </w:t>
      </w:r>
      <w:r w:rsidRPr="00785459">
        <w:rPr>
          <w:rFonts w:ascii="Times New Roman" w:hAnsi="Times New Roman" w:cs="Times New Roman"/>
          <w:i/>
          <w:iCs/>
          <w:sz w:val="20"/>
          <w:szCs w:val="20"/>
        </w:rPr>
        <w:t>Int J Ment Health Syst.</w:t>
      </w:r>
      <w:r w:rsidRPr="00785459">
        <w:rPr>
          <w:rFonts w:ascii="Times New Roman" w:hAnsi="Times New Roman" w:cs="Times New Roman"/>
          <w:sz w:val="20"/>
          <w:szCs w:val="20"/>
        </w:rPr>
        <w:t xml:space="preserve"> 2022;16(1):33.</w:t>
      </w:r>
    </w:p>
    <w:p w14:paraId="608478AB"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Adams C, Nassar EL, Nordlund J, Hu S, Rice DB, Cook V, et al. Engagement of people with lived experience in studies published in high-impact psychiatry journals: meta-research review. </w:t>
      </w:r>
      <w:r w:rsidRPr="00785459">
        <w:rPr>
          <w:rFonts w:ascii="Times New Roman" w:hAnsi="Times New Roman" w:cs="Times New Roman"/>
          <w:i/>
          <w:iCs/>
          <w:sz w:val="20"/>
          <w:szCs w:val="20"/>
        </w:rPr>
        <w:t xml:space="preserve">Res </w:t>
      </w:r>
      <w:proofErr w:type="spellStart"/>
      <w:r w:rsidRPr="00785459">
        <w:rPr>
          <w:rFonts w:ascii="Times New Roman" w:hAnsi="Times New Roman" w:cs="Times New Roman"/>
          <w:i/>
          <w:iCs/>
          <w:sz w:val="20"/>
          <w:szCs w:val="20"/>
        </w:rPr>
        <w:t>Involv</w:t>
      </w:r>
      <w:proofErr w:type="spellEnd"/>
      <w:r w:rsidRPr="00785459">
        <w:rPr>
          <w:rFonts w:ascii="Times New Roman" w:hAnsi="Times New Roman" w:cs="Times New Roman"/>
          <w:i/>
          <w:iCs/>
          <w:sz w:val="20"/>
          <w:szCs w:val="20"/>
        </w:rPr>
        <w:t xml:space="preserve"> </w:t>
      </w:r>
      <w:proofErr w:type="spellStart"/>
      <w:r w:rsidRPr="00785459">
        <w:rPr>
          <w:rFonts w:ascii="Times New Roman" w:hAnsi="Times New Roman" w:cs="Times New Roman"/>
          <w:i/>
          <w:iCs/>
          <w:sz w:val="20"/>
          <w:szCs w:val="20"/>
        </w:rPr>
        <w:t>Engagem</w:t>
      </w:r>
      <w:proofErr w:type="spellEnd"/>
      <w:r w:rsidRPr="00785459">
        <w:rPr>
          <w:rFonts w:ascii="Times New Roman" w:hAnsi="Times New Roman" w:cs="Times New Roman"/>
          <w:i/>
          <w:iCs/>
          <w:sz w:val="20"/>
          <w:szCs w:val="20"/>
        </w:rPr>
        <w:t>.</w:t>
      </w:r>
      <w:r w:rsidRPr="00785459">
        <w:rPr>
          <w:rFonts w:ascii="Times New Roman" w:hAnsi="Times New Roman" w:cs="Times New Roman"/>
          <w:sz w:val="20"/>
          <w:szCs w:val="20"/>
        </w:rPr>
        <w:t xml:space="preserve"> 2024;10(1):115.</w:t>
      </w:r>
    </w:p>
    <w:p w14:paraId="55162943"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Aggett</w:t>
      </w:r>
      <w:proofErr w:type="spellEnd"/>
      <w:r w:rsidRPr="00785459">
        <w:rPr>
          <w:rFonts w:ascii="Times New Roman" w:hAnsi="Times New Roman" w:cs="Times New Roman"/>
          <w:sz w:val="20"/>
          <w:szCs w:val="20"/>
        </w:rPr>
        <w:t xml:space="preserve"> S, Dunn A, Vincent R. Engaging with Impact: How do we know if we have made a difference? The Wellcome Trust; 2012.</w:t>
      </w:r>
    </w:p>
    <w:p w14:paraId="4E39D3D1"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Åkerblom KB, Ness O. Peer Workers in Co-production and Co-creation in Mental Health and Substance Use Services: A Scoping Review. </w:t>
      </w:r>
      <w:proofErr w:type="spellStart"/>
      <w:r w:rsidRPr="00785459">
        <w:rPr>
          <w:rFonts w:ascii="Times New Roman" w:hAnsi="Times New Roman" w:cs="Times New Roman"/>
          <w:i/>
          <w:iCs/>
          <w:sz w:val="20"/>
          <w:szCs w:val="20"/>
        </w:rPr>
        <w:t>Adm</w:t>
      </w:r>
      <w:proofErr w:type="spellEnd"/>
      <w:r w:rsidRPr="00785459">
        <w:rPr>
          <w:rFonts w:ascii="Times New Roman" w:hAnsi="Times New Roman" w:cs="Times New Roman"/>
          <w:i/>
          <w:iCs/>
          <w:sz w:val="20"/>
          <w:szCs w:val="20"/>
        </w:rPr>
        <w:t xml:space="preserve"> Policy Ment Health.</w:t>
      </w:r>
      <w:r w:rsidRPr="00785459">
        <w:rPr>
          <w:rFonts w:ascii="Times New Roman" w:hAnsi="Times New Roman" w:cs="Times New Roman"/>
          <w:sz w:val="20"/>
          <w:szCs w:val="20"/>
        </w:rPr>
        <w:t xml:space="preserve"> 2023;50(2):296-316.</w:t>
      </w:r>
    </w:p>
    <w:p w14:paraId="1B7FE905"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Alfia-Burstein S, Oren A, Goldfarb Y, </w:t>
      </w:r>
      <w:proofErr w:type="spellStart"/>
      <w:r w:rsidRPr="00785459">
        <w:rPr>
          <w:rFonts w:ascii="Times New Roman" w:hAnsi="Times New Roman" w:cs="Times New Roman"/>
          <w:sz w:val="20"/>
          <w:szCs w:val="20"/>
        </w:rPr>
        <w:t>Stengar-Elran</w:t>
      </w:r>
      <w:proofErr w:type="spellEnd"/>
      <w:r w:rsidRPr="00785459">
        <w:rPr>
          <w:rFonts w:ascii="Times New Roman" w:hAnsi="Times New Roman" w:cs="Times New Roman"/>
          <w:sz w:val="20"/>
          <w:szCs w:val="20"/>
        </w:rPr>
        <w:t xml:space="preserve"> R, Pinfold V, Roe D, et al. Recovery at 30: Integrating Lived Experience Expertise into Mental Health Research in Israel. </w:t>
      </w:r>
      <w:r w:rsidRPr="00785459">
        <w:rPr>
          <w:rFonts w:ascii="Times New Roman" w:hAnsi="Times New Roman" w:cs="Times New Roman"/>
          <w:i/>
          <w:iCs/>
          <w:sz w:val="20"/>
          <w:szCs w:val="20"/>
        </w:rPr>
        <w:t>Community Ment Health J.</w:t>
      </w:r>
      <w:r w:rsidRPr="00785459">
        <w:rPr>
          <w:rFonts w:ascii="Times New Roman" w:hAnsi="Times New Roman" w:cs="Times New Roman"/>
          <w:sz w:val="20"/>
          <w:szCs w:val="20"/>
        </w:rPr>
        <w:t xml:space="preserve"> 2025;61(2):293-9.</w:t>
      </w:r>
    </w:p>
    <w:p w14:paraId="151B3478"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A Blueprint for Involvement: Reflections of lived experience co-researchers and academic researchers on working collaboratively. </w:t>
      </w:r>
      <w:r w:rsidRPr="00785459">
        <w:rPr>
          <w:rFonts w:ascii="Times New Roman" w:hAnsi="Times New Roman" w:cs="Times New Roman"/>
          <w:i/>
          <w:iCs/>
          <w:sz w:val="20"/>
          <w:szCs w:val="20"/>
        </w:rPr>
        <w:t xml:space="preserve">Res </w:t>
      </w:r>
      <w:proofErr w:type="spellStart"/>
      <w:r w:rsidRPr="00785459">
        <w:rPr>
          <w:rFonts w:ascii="Times New Roman" w:hAnsi="Times New Roman" w:cs="Times New Roman"/>
          <w:i/>
          <w:iCs/>
          <w:sz w:val="20"/>
          <w:szCs w:val="20"/>
        </w:rPr>
        <w:t>Involv</w:t>
      </w:r>
      <w:proofErr w:type="spellEnd"/>
      <w:r w:rsidRPr="00785459">
        <w:rPr>
          <w:rFonts w:ascii="Times New Roman" w:hAnsi="Times New Roman" w:cs="Times New Roman"/>
          <w:i/>
          <w:iCs/>
          <w:sz w:val="20"/>
          <w:szCs w:val="20"/>
        </w:rPr>
        <w:t xml:space="preserve"> </w:t>
      </w:r>
      <w:proofErr w:type="spellStart"/>
      <w:r w:rsidRPr="00785459">
        <w:rPr>
          <w:rFonts w:ascii="Times New Roman" w:hAnsi="Times New Roman" w:cs="Times New Roman"/>
          <w:i/>
          <w:iCs/>
          <w:sz w:val="20"/>
          <w:szCs w:val="20"/>
        </w:rPr>
        <w:t>Engagem</w:t>
      </w:r>
      <w:proofErr w:type="spellEnd"/>
      <w:r w:rsidRPr="00785459">
        <w:rPr>
          <w:rFonts w:ascii="Times New Roman" w:hAnsi="Times New Roman" w:cs="Times New Roman"/>
          <w:i/>
          <w:iCs/>
          <w:sz w:val="20"/>
          <w:szCs w:val="20"/>
        </w:rPr>
        <w:t>.</w:t>
      </w:r>
      <w:r w:rsidRPr="00785459">
        <w:rPr>
          <w:rFonts w:ascii="Times New Roman" w:hAnsi="Times New Roman" w:cs="Times New Roman"/>
          <w:sz w:val="20"/>
          <w:szCs w:val="20"/>
        </w:rPr>
        <w:t xml:space="preserve"> 2022;8(1):68.</w:t>
      </w:r>
    </w:p>
    <w:p w14:paraId="4FB8964A"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Banfield M, Palmer VJ. Embedding lived experience in mental health research: what we need to pack (and unpack) for the future in mental health research and translation. </w:t>
      </w:r>
      <w:r w:rsidRPr="00785459">
        <w:rPr>
          <w:rFonts w:ascii="Times New Roman" w:hAnsi="Times New Roman" w:cs="Times New Roman"/>
          <w:i/>
          <w:iCs/>
          <w:sz w:val="20"/>
          <w:szCs w:val="20"/>
        </w:rPr>
        <w:t>BMJ Open.</w:t>
      </w:r>
      <w:r w:rsidRPr="00785459">
        <w:rPr>
          <w:rFonts w:ascii="Times New Roman" w:hAnsi="Times New Roman" w:cs="Times New Roman"/>
          <w:sz w:val="20"/>
          <w:szCs w:val="20"/>
        </w:rPr>
        <w:t xml:space="preserve"> 2025;15(5</w:t>
      </w:r>
      <w:proofErr w:type="gramStart"/>
      <w:r w:rsidRPr="00785459">
        <w:rPr>
          <w:rFonts w:ascii="Times New Roman" w:hAnsi="Times New Roman" w:cs="Times New Roman"/>
          <w:sz w:val="20"/>
          <w:szCs w:val="20"/>
        </w:rPr>
        <w:t>):e</w:t>
      </w:r>
      <w:proofErr w:type="gramEnd"/>
      <w:r w:rsidRPr="00785459">
        <w:rPr>
          <w:rFonts w:ascii="Times New Roman" w:hAnsi="Times New Roman" w:cs="Times New Roman"/>
          <w:sz w:val="20"/>
          <w:szCs w:val="20"/>
        </w:rPr>
        <w:t>098557.</w:t>
      </w:r>
    </w:p>
    <w:p w14:paraId="776A85A6"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Bellingham B, Kemp H, Boydell K, Isobel S, Gill K, River J. Towards epistemic justice doing: Examining the experiences and shifts in knowledge of lived experience researchers over the course of a mental health research training programme. </w:t>
      </w:r>
      <w:r w:rsidRPr="00785459">
        <w:rPr>
          <w:rFonts w:ascii="Times New Roman" w:hAnsi="Times New Roman" w:cs="Times New Roman"/>
          <w:i/>
          <w:iCs/>
          <w:sz w:val="20"/>
          <w:szCs w:val="20"/>
        </w:rPr>
        <w:t>Int J Ment Health Nurs.</w:t>
      </w:r>
      <w:r w:rsidRPr="00785459">
        <w:rPr>
          <w:rFonts w:ascii="Times New Roman" w:hAnsi="Times New Roman" w:cs="Times New Roman"/>
          <w:sz w:val="20"/>
          <w:szCs w:val="20"/>
        </w:rPr>
        <w:t xml:space="preserve"> 2021;30(6):1588-98.</w:t>
      </w:r>
    </w:p>
    <w:p w14:paraId="4C96194E"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Brett J, Staniszewska S, Mockford C, Herron-Marx S, Hughes J, </w:t>
      </w:r>
      <w:proofErr w:type="spellStart"/>
      <w:r w:rsidRPr="00785459">
        <w:rPr>
          <w:rFonts w:ascii="Times New Roman" w:hAnsi="Times New Roman" w:cs="Times New Roman"/>
          <w:sz w:val="20"/>
          <w:szCs w:val="20"/>
        </w:rPr>
        <w:t>Tysall</w:t>
      </w:r>
      <w:proofErr w:type="spellEnd"/>
      <w:r w:rsidRPr="00785459">
        <w:rPr>
          <w:rFonts w:ascii="Times New Roman" w:hAnsi="Times New Roman" w:cs="Times New Roman"/>
          <w:sz w:val="20"/>
          <w:szCs w:val="20"/>
        </w:rPr>
        <w:t xml:space="preserve"> C, et al. Mapping the impact of patient and public involvement on health and social care research: a systematic review. </w:t>
      </w:r>
      <w:r w:rsidRPr="00785459">
        <w:rPr>
          <w:rFonts w:ascii="Times New Roman" w:hAnsi="Times New Roman" w:cs="Times New Roman"/>
          <w:i/>
          <w:iCs/>
          <w:sz w:val="20"/>
          <w:szCs w:val="20"/>
        </w:rPr>
        <w:t>Health Expect.</w:t>
      </w:r>
      <w:r w:rsidRPr="00785459">
        <w:rPr>
          <w:rFonts w:ascii="Times New Roman" w:hAnsi="Times New Roman" w:cs="Times New Roman"/>
          <w:sz w:val="20"/>
          <w:szCs w:val="20"/>
        </w:rPr>
        <w:t xml:space="preserve"> 2014;17(5):637-50.</w:t>
      </w:r>
    </w:p>
    <w:p w14:paraId="3555A3AC"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Colder Carras M, Machin K, Brown M, Marttinen TL, Maxwell C, Frampton B, et al. Strengthening Review and Publication of Participatory Mental Health Research to Promote Empowerment and Prevent Co-optation. </w:t>
      </w:r>
      <w:proofErr w:type="spellStart"/>
      <w:r w:rsidRPr="00785459">
        <w:rPr>
          <w:rFonts w:ascii="Times New Roman" w:hAnsi="Times New Roman" w:cs="Times New Roman"/>
          <w:i/>
          <w:iCs/>
          <w:sz w:val="20"/>
          <w:szCs w:val="20"/>
        </w:rPr>
        <w:t>Psychiatr</w:t>
      </w:r>
      <w:proofErr w:type="spellEnd"/>
      <w:r w:rsidRPr="00785459">
        <w:rPr>
          <w:rFonts w:ascii="Times New Roman" w:hAnsi="Times New Roman" w:cs="Times New Roman"/>
          <w:i/>
          <w:iCs/>
          <w:sz w:val="20"/>
          <w:szCs w:val="20"/>
        </w:rPr>
        <w:t xml:space="preserve"> Serv.</w:t>
      </w:r>
      <w:r w:rsidRPr="00785459">
        <w:rPr>
          <w:rFonts w:ascii="Times New Roman" w:hAnsi="Times New Roman" w:cs="Times New Roman"/>
          <w:sz w:val="20"/>
          <w:szCs w:val="20"/>
        </w:rPr>
        <w:t xml:space="preserve"> 2023;74(2):166-72.</w:t>
      </w:r>
    </w:p>
    <w:p w14:paraId="3174CB43"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Collins M, Long R, Page A, Popay J, Lobban F. Using the Public Involvement Impact Assessment Framework to assess the impact of public involvement in a mental health research context: A reflective case study. </w:t>
      </w:r>
      <w:r w:rsidRPr="00785459">
        <w:rPr>
          <w:rFonts w:ascii="Times New Roman" w:hAnsi="Times New Roman" w:cs="Times New Roman"/>
          <w:i/>
          <w:iCs/>
          <w:sz w:val="20"/>
          <w:szCs w:val="20"/>
        </w:rPr>
        <w:t>Health Expect.</w:t>
      </w:r>
      <w:r w:rsidRPr="00785459">
        <w:rPr>
          <w:rFonts w:ascii="Times New Roman" w:hAnsi="Times New Roman" w:cs="Times New Roman"/>
          <w:sz w:val="20"/>
          <w:szCs w:val="20"/>
        </w:rPr>
        <w:t xml:space="preserve"> 2018;21(6):950-63.</w:t>
      </w:r>
    </w:p>
    <w:p w14:paraId="68A691A5"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Corstens</w:t>
      </w:r>
      <w:proofErr w:type="spellEnd"/>
      <w:r w:rsidRPr="00785459">
        <w:rPr>
          <w:rFonts w:ascii="Times New Roman" w:hAnsi="Times New Roman" w:cs="Times New Roman"/>
          <w:sz w:val="20"/>
          <w:szCs w:val="20"/>
        </w:rPr>
        <w:t xml:space="preserve"> D, Longden E, McCarthy-Jones S, Waddingham R, Thomas N. Emerging perspectives from the hearing voices movement: implications for research and practice. </w:t>
      </w:r>
      <w:proofErr w:type="spellStart"/>
      <w:r w:rsidRPr="00785459">
        <w:rPr>
          <w:rFonts w:ascii="Times New Roman" w:hAnsi="Times New Roman" w:cs="Times New Roman"/>
          <w:i/>
          <w:iCs/>
          <w:sz w:val="20"/>
          <w:szCs w:val="20"/>
        </w:rPr>
        <w:t>Schizophr</w:t>
      </w:r>
      <w:proofErr w:type="spellEnd"/>
      <w:r w:rsidRPr="00785459">
        <w:rPr>
          <w:rFonts w:ascii="Times New Roman" w:hAnsi="Times New Roman" w:cs="Times New Roman"/>
          <w:i/>
          <w:iCs/>
          <w:sz w:val="20"/>
          <w:szCs w:val="20"/>
        </w:rPr>
        <w:t xml:space="preserve"> Bull.</w:t>
      </w:r>
      <w:r w:rsidRPr="00785459">
        <w:rPr>
          <w:rFonts w:ascii="Times New Roman" w:hAnsi="Times New Roman" w:cs="Times New Roman"/>
          <w:sz w:val="20"/>
          <w:szCs w:val="20"/>
        </w:rPr>
        <w:t xml:space="preserve"> 2014;40 </w:t>
      </w:r>
      <w:proofErr w:type="spellStart"/>
      <w:r w:rsidRPr="00785459">
        <w:rPr>
          <w:rFonts w:ascii="Times New Roman" w:hAnsi="Times New Roman" w:cs="Times New Roman"/>
          <w:sz w:val="20"/>
          <w:szCs w:val="20"/>
        </w:rPr>
        <w:t>Suppl</w:t>
      </w:r>
      <w:proofErr w:type="spellEnd"/>
      <w:r w:rsidRPr="00785459">
        <w:rPr>
          <w:rFonts w:ascii="Times New Roman" w:hAnsi="Times New Roman" w:cs="Times New Roman"/>
          <w:sz w:val="20"/>
          <w:szCs w:val="20"/>
        </w:rPr>
        <w:t xml:space="preserve"> </w:t>
      </w:r>
      <w:proofErr w:type="gramStart"/>
      <w:r w:rsidRPr="00785459">
        <w:rPr>
          <w:rFonts w:ascii="Times New Roman" w:hAnsi="Times New Roman" w:cs="Times New Roman"/>
          <w:sz w:val="20"/>
          <w:szCs w:val="20"/>
        </w:rPr>
        <w:t>4:S</w:t>
      </w:r>
      <w:proofErr w:type="gramEnd"/>
      <w:r w:rsidRPr="00785459">
        <w:rPr>
          <w:rFonts w:ascii="Times New Roman" w:hAnsi="Times New Roman" w:cs="Times New Roman"/>
          <w:sz w:val="20"/>
          <w:szCs w:val="20"/>
        </w:rPr>
        <w:t>285-94.</w:t>
      </w:r>
    </w:p>
    <w:p w14:paraId="592E4BA5"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lastRenderedPageBreak/>
        <w:t xml:space="preserve">de Alcântara Mendes JA, Lucassen M, Adams A, Martin L, Aicardi C, Woodcock R, et al. Patient and Public Involvement (PPI) and Responsible Research and Innovation (RRI) approaches in mental health projects involving young people: a scoping review protocol. </w:t>
      </w:r>
      <w:r w:rsidRPr="00785459">
        <w:rPr>
          <w:rFonts w:ascii="Times New Roman" w:hAnsi="Times New Roman" w:cs="Times New Roman"/>
          <w:i/>
          <w:iCs/>
          <w:sz w:val="20"/>
          <w:szCs w:val="20"/>
        </w:rPr>
        <w:t xml:space="preserve">Res </w:t>
      </w:r>
      <w:proofErr w:type="spellStart"/>
      <w:r w:rsidRPr="00785459">
        <w:rPr>
          <w:rFonts w:ascii="Times New Roman" w:hAnsi="Times New Roman" w:cs="Times New Roman"/>
          <w:i/>
          <w:iCs/>
          <w:sz w:val="20"/>
          <w:szCs w:val="20"/>
        </w:rPr>
        <w:t>Involv</w:t>
      </w:r>
      <w:proofErr w:type="spellEnd"/>
      <w:r w:rsidRPr="00785459">
        <w:rPr>
          <w:rFonts w:ascii="Times New Roman" w:hAnsi="Times New Roman" w:cs="Times New Roman"/>
          <w:i/>
          <w:iCs/>
          <w:sz w:val="20"/>
          <w:szCs w:val="20"/>
        </w:rPr>
        <w:t xml:space="preserve"> </w:t>
      </w:r>
      <w:proofErr w:type="spellStart"/>
      <w:r w:rsidRPr="00785459">
        <w:rPr>
          <w:rFonts w:ascii="Times New Roman" w:hAnsi="Times New Roman" w:cs="Times New Roman"/>
          <w:i/>
          <w:iCs/>
          <w:sz w:val="20"/>
          <w:szCs w:val="20"/>
        </w:rPr>
        <w:t>Engagem</w:t>
      </w:r>
      <w:proofErr w:type="spellEnd"/>
      <w:r w:rsidRPr="00785459">
        <w:rPr>
          <w:rFonts w:ascii="Times New Roman" w:hAnsi="Times New Roman" w:cs="Times New Roman"/>
          <w:i/>
          <w:iCs/>
          <w:sz w:val="20"/>
          <w:szCs w:val="20"/>
        </w:rPr>
        <w:t>.</w:t>
      </w:r>
      <w:r w:rsidRPr="00785459">
        <w:rPr>
          <w:rFonts w:ascii="Times New Roman" w:hAnsi="Times New Roman" w:cs="Times New Roman"/>
          <w:sz w:val="20"/>
          <w:szCs w:val="20"/>
        </w:rPr>
        <w:t xml:space="preserve"> 2024;10(1):60.</w:t>
      </w:r>
    </w:p>
    <w:p w14:paraId="6018D793"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Downs J. Beyond the methodological binary: coproduction as the third pillar of mental health science. </w:t>
      </w:r>
      <w:r w:rsidRPr="00785459">
        <w:rPr>
          <w:rFonts w:ascii="Times New Roman" w:hAnsi="Times New Roman" w:cs="Times New Roman"/>
          <w:i/>
          <w:iCs/>
          <w:sz w:val="20"/>
          <w:szCs w:val="20"/>
        </w:rPr>
        <w:t>BMJ Mental Health.</w:t>
      </w:r>
      <w:r w:rsidRPr="00785459">
        <w:rPr>
          <w:rFonts w:ascii="Times New Roman" w:hAnsi="Times New Roman" w:cs="Times New Roman"/>
          <w:sz w:val="20"/>
          <w:szCs w:val="20"/>
        </w:rPr>
        <w:t xml:space="preserve"> 2025;28(1</w:t>
      </w:r>
      <w:proofErr w:type="gramStart"/>
      <w:r w:rsidRPr="00785459">
        <w:rPr>
          <w:rFonts w:ascii="Times New Roman" w:hAnsi="Times New Roman" w:cs="Times New Roman"/>
          <w:sz w:val="20"/>
          <w:szCs w:val="20"/>
        </w:rPr>
        <w:t>):e</w:t>
      </w:r>
      <w:proofErr w:type="gramEnd"/>
      <w:r w:rsidRPr="00785459">
        <w:rPr>
          <w:rFonts w:ascii="Times New Roman" w:hAnsi="Times New Roman" w:cs="Times New Roman"/>
          <w:sz w:val="20"/>
          <w:szCs w:val="20"/>
        </w:rPr>
        <w:t>301807.</w:t>
      </w:r>
    </w:p>
    <w:p w14:paraId="34130C0D"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Dray J, Palmer VJ, Banfield M. 'Keeping it real': A qualitative exploration of preferences of people with lived experience for participation and active involvement in mental health research in Australia. </w:t>
      </w:r>
      <w:r w:rsidRPr="00785459">
        <w:rPr>
          <w:rFonts w:ascii="Times New Roman" w:hAnsi="Times New Roman" w:cs="Times New Roman"/>
          <w:i/>
          <w:iCs/>
          <w:sz w:val="20"/>
          <w:szCs w:val="20"/>
        </w:rPr>
        <w:t>Health Expect.</w:t>
      </w:r>
      <w:r w:rsidRPr="00785459">
        <w:rPr>
          <w:rFonts w:ascii="Times New Roman" w:hAnsi="Times New Roman" w:cs="Times New Roman"/>
          <w:sz w:val="20"/>
          <w:szCs w:val="20"/>
        </w:rPr>
        <w:t xml:space="preserve"> 2024;27(1</w:t>
      </w:r>
      <w:proofErr w:type="gramStart"/>
      <w:r w:rsidRPr="00785459">
        <w:rPr>
          <w:rFonts w:ascii="Times New Roman" w:hAnsi="Times New Roman" w:cs="Times New Roman"/>
          <w:sz w:val="20"/>
          <w:szCs w:val="20"/>
        </w:rPr>
        <w:t>):e</w:t>
      </w:r>
      <w:proofErr w:type="gramEnd"/>
      <w:r w:rsidRPr="00785459">
        <w:rPr>
          <w:rFonts w:ascii="Times New Roman" w:hAnsi="Times New Roman" w:cs="Times New Roman"/>
          <w:sz w:val="20"/>
          <w:szCs w:val="20"/>
        </w:rPr>
        <w:t>13934.</w:t>
      </w:r>
    </w:p>
    <w:p w14:paraId="59C22CE8"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Ennis L, Wykes T. Impact of patient involvement in mental health research: longitudinal study. </w:t>
      </w:r>
      <w:r w:rsidRPr="00785459">
        <w:rPr>
          <w:rFonts w:ascii="Times New Roman" w:hAnsi="Times New Roman" w:cs="Times New Roman"/>
          <w:i/>
          <w:iCs/>
          <w:sz w:val="20"/>
          <w:szCs w:val="20"/>
        </w:rPr>
        <w:t>Br J Psychiatry.</w:t>
      </w:r>
      <w:r w:rsidRPr="00785459">
        <w:rPr>
          <w:rFonts w:ascii="Times New Roman" w:hAnsi="Times New Roman" w:cs="Times New Roman"/>
          <w:sz w:val="20"/>
          <w:szCs w:val="20"/>
        </w:rPr>
        <w:t xml:space="preserve"> 2013;203(5):381-6.</w:t>
      </w:r>
    </w:p>
    <w:p w14:paraId="0941A67D"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Eriksson E. A Market of Lived Experience-User Involvement and the Commodification of Personal Experiences of Mental Illness. </w:t>
      </w:r>
      <w:r w:rsidRPr="00785459">
        <w:rPr>
          <w:rFonts w:ascii="Times New Roman" w:hAnsi="Times New Roman" w:cs="Times New Roman"/>
          <w:i/>
          <w:iCs/>
          <w:sz w:val="20"/>
          <w:szCs w:val="20"/>
        </w:rPr>
        <w:t>Int J Environ Res Public Health.</w:t>
      </w:r>
      <w:r w:rsidRPr="00785459">
        <w:rPr>
          <w:rFonts w:ascii="Times New Roman" w:hAnsi="Times New Roman" w:cs="Times New Roman"/>
          <w:sz w:val="20"/>
          <w:szCs w:val="20"/>
        </w:rPr>
        <w:t xml:space="preserve"> 2023;20(14).</w:t>
      </w:r>
    </w:p>
    <w:p w14:paraId="369CB398"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Ezaydi</w:t>
      </w:r>
      <w:proofErr w:type="spellEnd"/>
      <w:r w:rsidRPr="00785459">
        <w:rPr>
          <w:rFonts w:ascii="Times New Roman" w:hAnsi="Times New Roman" w:cs="Times New Roman"/>
          <w:sz w:val="20"/>
          <w:szCs w:val="20"/>
        </w:rPr>
        <w:t xml:space="preserve"> N, Sheldon E, Kenny A, Buck ET, Weich S. Service user involvement in mental health service commissioning, development and delivery: A systematic review of service level outcomes. </w:t>
      </w:r>
      <w:r w:rsidRPr="00785459">
        <w:rPr>
          <w:rFonts w:ascii="Times New Roman" w:hAnsi="Times New Roman" w:cs="Times New Roman"/>
          <w:i/>
          <w:iCs/>
          <w:sz w:val="20"/>
          <w:szCs w:val="20"/>
        </w:rPr>
        <w:t>Health Expect.</w:t>
      </w:r>
      <w:r w:rsidRPr="00785459">
        <w:rPr>
          <w:rFonts w:ascii="Times New Roman" w:hAnsi="Times New Roman" w:cs="Times New Roman"/>
          <w:sz w:val="20"/>
          <w:szCs w:val="20"/>
        </w:rPr>
        <w:t xml:space="preserve"> 2023;26(4):1453-66.</w:t>
      </w:r>
    </w:p>
    <w:p w14:paraId="34A2B22D"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Faissner</w:t>
      </w:r>
      <w:proofErr w:type="spellEnd"/>
      <w:r w:rsidRPr="00785459">
        <w:rPr>
          <w:rFonts w:ascii="Times New Roman" w:hAnsi="Times New Roman" w:cs="Times New Roman"/>
          <w:sz w:val="20"/>
          <w:szCs w:val="20"/>
        </w:rPr>
        <w:t xml:space="preserve"> M, Braun E, </w:t>
      </w:r>
      <w:proofErr w:type="spellStart"/>
      <w:r w:rsidRPr="00785459">
        <w:rPr>
          <w:rFonts w:ascii="Times New Roman" w:hAnsi="Times New Roman" w:cs="Times New Roman"/>
          <w:sz w:val="20"/>
          <w:szCs w:val="20"/>
        </w:rPr>
        <w:t>Efkemann</w:t>
      </w:r>
      <w:proofErr w:type="spellEnd"/>
      <w:r w:rsidRPr="00785459">
        <w:rPr>
          <w:rFonts w:ascii="Times New Roman" w:hAnsi="Times New Roman" w:cs="Times New Roman"/>
          <w:sz w:val="20"/>
          <w:szCs w:val="20"/>
        </w:rPr>
        <w:t xml:space="preserve"> SA, Gaillard AS, </w:t>
      </w:r>
      <w:proofErr w:type="spellStart"/>
      <w:r w:rsidRPr="00785459">
        <w:rPr>
          <w:rFonts w:ascii="Times New Roman" w:hAnsi="Times New Roman" w:cs="Times New Roman"/>
          <w:sz w:val="20"/>
          <w:szCs w:val="20"/>
        </w:rPr>
        <w:t>Haferkemper</w:t>
      </w:r>
      <w:proofErr w:type="spellEnd"/>
      <w:r w:rsidRPr="00785459">
        <w:rPr>
          <w:rFonts w:ascii="Times New Roman" w:hAnsi="Times New Roman" w:cs="Times New Roman"/>
          <w:sz w:val="20"/>
          <w:szCs w:val="20"/>
        </w:rPr>
        <w:t xml:space="preserve"> I, </w:t>
      </w:r>
      <w:proofErr w:type="spellStart"/>
      <w:r w:rsidRPr="00785459">
        <w:rPr>
          <w:rFonts w:ascii="Times New Roman" w:hAnsi="Times New Roman" w:cs="Times New Roman"/>
          <w:sz w:val="20"/>
          <w:szCs w:val="20"/>
        </w:rPr>
        <w:t>Hempeler</w:t>
      </w:r>
      <w:proofErr w:type="spellEnd"/>
      <w:r w:rsidRPr="00785459">
        <w:rPr>
          <w:rFonts w:ascii="Times New Roman" w:hAnsi="Times New Roman" w:cs="Times New Roman"/>
          <w:sz w:val="20"/>
          <w:szCs w:val="20"/>
        </w:rPr>
        <w:t xml:space="preserve"> C, et al. Establishing a peer advisory board in a mental health ethics research group - challenges, benefits, facilitators and lessons learned. </w:t>
      </w:r>
      <w:r w:rsidRPr="00785459">
        <w:rPr>
          <w:rFonts w:ascii="Times New Roman" w:hAnsi="Times New Roman" w:cs="Times New Roman"/>
          <w:i/>
          <w:iCs/>
          <w:sz w:val="20"/>
          <w:szCs w:val="20"/>
        </w:rPr>
        <w:t>Front Psychiatry.</w:t>
      </w:r>
      <w:r w:rsidRPr="00785459">
        <w:rPr>
          <w:rFonts w:ascii="Times New Roman" w:hAnsi="Times New Roman" w:cs="Times New Roman"/>
          <w:sz w:val="20"/>
          <w:szCs w:val="20"/>
        </w:rPr>
        <w:t xml:space="preserve"> </w:t>
      </w:r>
      <w:proofErr w:type="gramStart"/>
      <w:r w:rsidRPr="00785459">
        <w:rPr>
          <w:rFonts w:ascii="Times New Roman" w:hAnsi="Times New Roman" w:cs="Times New Roman"/>
          <w:sz w:val="20"/>
          <w:szCs w:val="20"/>
        </w:rPr>
        <w:t>2025;16:1516996</w:t>
      </w:r>
      <w:proofErr w:type="gramEnd"/>
      <w:r w:rsidRPr="00785459">
        <w:rPr>
          <w:rFonts w:ascii="Times New Roman" w:hAnsi="Times New Roman" w:cs="Times New Roman"/>
          <w:sz w:val="20"/>
          <w:szCs w:val="20"/>
        </w:rPr>
        <w:t>.</w:t>
      </w:r>
    </w:p>
    <w:p w14:paraId="609A27A9"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Faithfull S, Brophy L, Pennell K, Simmons MB. Barriers and enablers to meaningful youth participation in mental health research: qualitative interviews with youth mental health researchers. </w:t>
      </w:r>
      <w:r w:rsidRPr="00785459">
        <w:rPr>
          <w:rFonts w:ascii="Times New Roman" w:hAnsi="Times New Roman" w:cs="Times New Roman"/>
          <w:i/>
          <w:iCs/>
          <w:sz w:val="20"/>
          <w:szCs w:val="20"/>
        </w:rPr>
        <w:t>J Ment Health.</w:t>
      </w:r>
      <w:r w:rsidRPr="00785459">
        <w:rPr>
          <w:rFonts w:ascii="Times New Roman" w:hAnsi="Times New Roman" w:cs="Times New Roman"/>
          <w:sz w:val="20"/>
          <w:szCs w:val="20"/>
        </w:rPr>
        <w:t xml:space="preserve"> 2019;28(1):56-63.</w:t>
      </w:r>
    </w:p>
    <w:p w14:paraId="14F06AE5"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Faulkner A, Carr S, Gould D, Khisa C, Hafford-</w:t>
      </w:r>
      <w:proofErr w:type="spellStart"/>
      <w:r w:rsidRPr="00785459">
        <w:rPr>
          <w:rFonts w:ascii="Times New Roman" w:hAnsi="Times New Roman" w:cs="Times New Roman"/>
          <w:sz w:val="20"/>
          <w:szCs w:val="20"/>
        </w:rPr>
        <w:t>Letchfield</w:t>
      </w:r>
      <w:proofErr w:type="spellEnd"/>
      <w:r w:rsidRPr="00785459">
        <w:rPr>
          <w:rFonts w:ascii="Times New Roman" w:hAnsi="Times New Roman" w:cs="Times New Roman"/>
          <w:sz w:val="20"/>
          <w:szCs w:val="20"/>
        </w:rPr>
        <w:t xml:space="preserve"> T, Cohen R, et al. 'Dignity and respect': An example of service user leadership and co-production in mental health research. </w:t>
      </w:r>
      <w:r w:rsidRPr="00785459">
        <w:rPr>
          <w:rFonts w:ascii="Times New Roman" w:hAnsi="Times New Roman" w:cs="Times New Roman"/>
          <w:i/>
          <w:iCs/>
          <w:sz w:val="20"/>
          <w:szCs w:val="20"/>
        </w:rPr>
        <w:t>Health Expect.</w:t>
      </w:r>
      <w:r w:rsidRPr="00785459">
        <w:rPr>
          <w:rFonts w:ascii="Times New Roman" w:hAnsi="Times New Roman" w:cs="Times New Roman"/>
          <w:sz w:val="20"/>
          <w:szCs w:val="20"/>
        </w:rPr>
        <w:t xml:space="preserve"> 2021;24 </w:t>
      </w:r>
      <w:proofErr w:type="spellStart"/>
      <w:r w:rsidRPr="00785459">
        <w:rPr>
          <w:rFonts w:ascii="Times New Roman" w:hAnsi="Times New Roman" w:cs="Times New Roman"/>
          <w:sz w:val="20"/>
          <w:szCs w:val="20"/>
        </w:rPr>
        <w:t>Suppl</w:t>
      </w:r>
      <w:proofErr w:type="spellEnd"/>
      <w:r w:rsidRPr="00785459">
        <w:rPr>
          <w:rFonts w:ascii="Times New Roman" w:hAnsi="Times New Roman" w:cs="Times New Roman"/>
          <w:sz w:val="20"/>
          <w:szCs w:val="20"/>
        </w:rPr>
        <w:t xml:space="preserve"> 1:10-9.</w:t>
      </w:r>
    </w:p>
    <w:p w14:paraId="66418744"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Faulkner A, Chambers M. Patient and public involvement in mental health research: En route to maturity? </w:t>
      </w:r>
      <w:r w:rsidRPr="00785459">
        <w:rPr>
          <w:rFonts w:ascii="Times New Roman" w:hAnsi="Times New Roman" w:cs="Times New Roman"/>
          <w:i/>
          <w:iCs/>
          <w:sz w:val="20"/>
          <w:szCs w:val="20"/>
        </w:rPr>
        <w:t>Health Expect.</w:t>
      </w:r>
      <w:r w:rsidRPr="00785459">
        <w:rPr>
          <w:rFonts w:ascii="Times New Roman" w:hAnsi="Times New Roman" w:cs="Times New Roman"/>
          <w:sz w:val="20"/>
          <w:szCs w:val="20"/>
        </w:rPr>
        <w:t xml:space="preserve"> 2021;24 </w:t>
      </w:r>
      <w:proofErr w:type="spellStart"/>
      <w:r w:rsidRPr="00785459">
        <w:rPr>
          <w:rFonts w:ascii="Times New Roman" w:hAnsi="Times New Roman" w:cs="Times New Roman"/>
          <w:sz w:val="20"/>
          <w:szCs w:val="20"/>
        </w:rPr>
        <w:t>Suppl</w:t>
      </w:r>
      <w:proofErr w:type="spellEnd"/>
      <w:r w:rsidRPr="00785459">
        <w:rPr>
          <w:rFonts w:ascii="Times New Roman" w:hAnsi="Times New Roman" w:cs="Times New Roman"/>
          <w:sz w:val="20"/>
          <w:szCs w:val="20"/>
        </w:rPr>
        <w:t xml:space="preserve"> 1:1-2.</w:t>
      </w:r>
    </w:p>
    <w:p w14:paraId="7AEF1EC1"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Ferra F, Drewelow E, Klein O, Daum M, Walde P, </w:t>
      </w:r>
      <w:proofErr w:type="spellStart"/>
      <w:r w:rsidRPr="00785459">
        <w:rPr>
          <w:rFonts w:ascii="Times New Roman" w:hAnsi="Times New Roman" w:cs="Times New Roman"/>
          <w:sz w:val="20"/>
          <w:szCs w:val="20"/>
        </w:rPr>
        <w:t>Gerullis</w:t>
      </w:r>
      <w:proofErr w:type="spellEnd"/>
      <w:r w:rsidRPr="00785459">
        <w:rPr>
          <w:rFonts w:ascii="Times New Roman" w:hAnsi="Times New Roman" w:cs="Times New Roman"/>
          <w:sz w:val="20"/>
          <w:szCs w:val="20"/>
        </w:rPr>
        <w:t xml:space="preserve"> K, et al. Implementation and evaluation of participatory advisory boards in mental health research: a research protocol of the 'PART-</w:t>
      </w:r>
      <w:proofErr w:type="spellStart"/>
      <w:r w:rsidRPr="00785459">
        <w:rPr>
          <w:rFonts w:ascii="Times New Roman" w:hAnsi="Times New Roman" w:cs="Times New Roman"/>
          <w:sz w:val="20"/>
          <w:szCs w:val="20"/>
        </w:rPr>
        <w:t>Beirat</w:t>
      </w:r>
      <w:proofErr w:type="spellEnd"/>
      <w:r w:rsidRPr="00785459">
        <w:rPr>
          <w:rFonts w:ascii="Times New Roman" w:hAnsi="Times New Roman" w:cs="Times New Roman"/>
          <w:sz w:val="20"/>
          <w:szCs w:val="20"/>
        </w:rPr>
        <w:t xml:space="preserve">' project. </w:t>
      </w:r>
      <w:r w:rsidRPr="00785459">
        <w:rPr>
          <w:rFonts w:ascii="Times New Roman" w:hAnsi="Times New Roman" w:cs="Times New Roman"/>
          <w:i/>
          <w:iCs/>
          <w:sz w:val="20"/>
          <w:szCs w:val="20"/>
        </w:rPr>
        <w:t xml:space="preserve">Res </w:t>
      </w:r>
      <w:proofErr w:type="spellStart"/>
      <w:r w:rsidRPr="00785459">
        <w:rPr>
          <w:rFonts w:ascii="Times New Roman" w:hAnsi="Times New Roman" w:cs="Times New Roman"/>
          <w:i/>
          <w:iCs/>
          <w:sz w:val="20"/>
          <w:szCs w:val="20"/>
        </w:rPr>
        <w:t>Involv</w:t>
      </w:r>
      <w:proofErr w:type="spellEnd"/>
      <w:r w:rsidRPr="00785459">
        <w:rPr>
          <w:rFonts w:ascii="Times New Roman" w:hAnsi="Times New Roman" w:cs="Times New Roman"/>
          <w:i/>
          <w:iCs/>
          <w:sz w:val="20"/>
          <w:szCs w:val="20"/>
        </w:rPr>
        <w:t xml:space="preserve"> </w:t>
      </w:r>
      <w:proofErr w:type="spellStart"/>
      <w:r w:rsidRPr="00785459">
        <w:rPr>
          <w:rFonts w:ascii="Times New Roman" w:hAnsi="Times New Roman" w:cs="Times New Roman"/>
          <w:i/>
          <w:iCs/>
          <w:sz w:val="20"/>
          <w:szCs w:val="20"/>
        </w:rPr>
        <w:t>Engagem</w:t>
      </w:r>
      <w:proofErr w:type="spellEnd"/>
      <w:r w:rsidRPr="00785459">
        <w:rPr>
          <w:rFonts w:ascii="Times New Roman" w:hAnsi="Times New Roman" w:cs="Times New Roman"/>
          <w:i/>
          <w:iCs/>
          <w:sz w:val="20"/>
          <w:szCs w:val="20"/>
        </w:rPr>
        <w:t>.</w:t>
      </w:r>
      <w:r w:rsidRPr="00785459">
        <w:rPr>
          <w:rFonts w:ascii="Times New Roman" w:hAnsi="Times New Roman" w:cs="Times New Roman"/>
          <w:sz w:val="20"/>
          <w:szCs w:val="20"/>
        </w:rPr>
        <w:t xml:space="preserve"> 2023;9(1):112.</w:t>
      </w:r>
    </w:p>
    <w:p w14:paraId="427BD743"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Frederick C. National Survivor User Network. 2025. Available from: https://www.nsun.org.uk/lived-experience-is-not-enough-the-illusion-of-inclusion-in-mental-health-spaces/ </w:t>
      </w:r>
      <w:hyperlink r:id="rId16" w:history="1">
        <w:r w:rsidRPr="00785459">
          <w:rPr>
            <w:rFonts w:ascii="Times New Roman" w:hAnsi="Times New Roman" w:cs="Times New Roman"/>
            <w:color w:val="467886" w:themeColor="hyperlink"/>
            <w:sz w:val="20"/>
            <w:szCs w:val="20"/>
            <w:u w:val="single"/>
          </w:rPr>
          <w:t>(nsun.org.uk in Bing)</w:t>
        </w:r>
      </w:hyperlink>
      <w:r w:rsidRPr="00785459">
        <w:rPr>
          <w:rFonts w:ascii="Times New Roman" w:hAnsi="Times New Roman" w:cs="Times New Roman"/>
          <w:sz w:val="20"/>
          <w:szCs w:val="20"/>
        </w:rPr>
        <w:t>.</w:t>
      </w:r>
    </w:p>
    <w:p w14:paraId="23FDF6A4"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Gatera</w:t>
      </w:r>
      <w:proofErr w:type="spellEnd"/>
      <w:r w:rsidRPr="00785459">
        <w:rPr>
          <w:rFonts w:ascii="Times New Roman" w:hAnsi="Times New Roman" w:cs="Times New Roman"/>
          <w:sz w:val="20"/>
          <w:szCs w:val="20"/>
        </w:rPr>
        <w:t xml:space="preserve"> G, Singh S. Beyond tokenism: the influence of lived experience and its future possibilities in mental health science. </w:t>
      </w:r>
      <w:r w:rsidRPr="00785459">
        <w:rPr>
          <w:rFonts w:ascii="Times New Roman" w:hAnsi="Times New Roman" w:cs="Times New Roman"/>
          <w:i/>
          <w:iCs/>
          <w:sz w:val="20"/>
          <w:szCs w:val="20"/>
        </w:rPr>
        <w:t>Nature Mental Health.</w:t>
      </w:r>
      <w:r w:rsidRPr="00785459">
        <w:rPr>
          <w:rFonts w:ascii="Times New Roman" w:hAnsi="Times New Roman" w:cs="Times New Roman"/>
          <w:sz w:val="20"/>
          <w:szCs w:val="20"/>
        </w:rPr>
        <w:t xml:space="preserve"> 2023;1(3):151-2.</w:t>
      </w:r>
    </w:p>
    <w:p w14:paraId="60EBA820"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Ghisoni</w:t>
      </w:r>
      <w:proofErr w:type="spellEnd"/>
      <w:r w:rsidRPr="00785459">
        <w:rPr>
          <w:rFonts w:ascii="Times New Roman" w:hAnsi="Times New Roman" w:cs="Times New Roman"/>
          <w:sz w:val="20"/>
          <w:szCs w:val="20"/>
        </w:rPr>
        <w:t xml:space="preserve"> M, Wilson CA, Morgan K, Edwards B, Simon N, Langley E, et al. Priority setting in research: user led mental health research. </w:t>
      </w:r>
      <w:r w:rsidRPr="00785459">
        <w:rPr>
          <w:rFonts w:ascii="Times New Roman" w:hAnsi="Times New Roman" w:cs="Times New Roman"/>
          <w:i/>
          <w:iCs/>
          <w:sz w:val="20"/>
          <w:szCs w:val="20"/>
        </w:rPr>
        <w:t xml:space="preserve">Res </w:t>
      </w:r>
      <w:proofErr w:type="spellStart"/>
      <w:r w:rsidRPr="00785459">
        <w:rPr>
          <w:rFonts w:ascii="Times New Roman" w:hAnsi="Times New Roman" w:cs="Times New Roman"/>
          <w:i/>
          <w:iCs/>
          <w:sz w:val="20"/>
          <w:szCs w:val="20"/>
        </w:rPr>
        <w:t>Involv</w:t>
      </w:r>
      <w:proofErr w:type="spellEnd"/>
      <w:r w:rsidRPr="00785459">
        <w:rPr>
          <w:rFonts w:ascii="Times New Roman" w:hAnsi="Times New Roman" w:cs="Times New Roman"/>
          <w:i/>
          <w:iCs/>
          <w:sz w:val="20"/>
          <w:szCs w:val="20"/>
        </w:rPr>
        <w:t xml:space="preserve"> </w:t>
      </w:r>
      <w:proofErr w:type="spellStart"/>
      <w:r w:rsidRPr="00785459">
        <w:rPr>
          <w:rFonts w:ascii="Times New Roman" w:hAnsi="Times New Roman" w:cs="Times New Roman"/>
          <w:i/>
          <w:iCs/>
          <w:sz w:val="20"/>
          <w:szCs w:val="20"/>
        </w:rPr>
        <w:t>Engagem</w:t>
      </w:r>
      <w:proofErr w:type="spellEnd"/>
      <w:r w:rsidRPr="00785459">
        <w:rPr>
          <w:rFonts w:ascii="Times New Roman" w:hAnsi="Times New Roman" w:cs="Times New Roman"/>
          <w:i/>
          <w:iCs/>
          <w:sz w:val="20"/>
          <w:szCs w:val="20"/>
        </w:rPr>
        <w:t>.</w:t>
      </w:r>
      <w:r w:rsidRPr="00785459">
        <w:rPr>
          <w:rFonts w:ascii="Times New Roman" w:hAnsi="Times New Roman" w:cs="Times New Roman"/>
          <w:sz w:val="20"/>
          <w:szCs w:val="20"/>
        </w:rPr>
        <w:t xml:space="preserve"> </w:t>
      </w:r>
      <w:proofErr w:type="gramStart"/>
      <w:r w:rsidRPr="00785459">
        <w:rPr>
          <w:rFonts w:ascii="Times New Roman" w:hAnsi="Times New Roman" w:cs="Times New Roman"/>
          <w:sz w:val="20"/>
          <w:szCs w:val="20"/>
        </w:rPr>
        <w:t>2017;3:4</w:t>
      </w:r>
      <w:proofErr w:type="gramEnd"/>
      <w:r w:rsidRPr="00785459">
        <w:rPr>
          <w:rFonts w:ascii="Times New Roman" w:hAnsi="Times New Roman" w:cs="Times New Roman"/>
          <w:sz w:val="20"/>
          <w:szCs w:val="20"/>
        </w:rPr>
        <w:t>.</w:t>
      </w:r>
    </w:p>
    <w:p w14:paraId="4B9DB674"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Goldsmith LP, Morshead R, McWilliam C, Forbes G, Ussher M, Simpson A, et al. Co-producing Randomized Controlled Trials: How Do We Work Together? </w:t>
      </w:r>
      <w:r w:rsidRPr="00785459">
        <w:rPr>
          <w:rFonts w:ascii="Times New Roman" w:hAnsi="Times New Roman" w:cs="Times New Roman"/>
          <w:i/>
          <w:iCs/>
          <w:sz w:val="20"/>
          <w:szCs w:val="20"/>
        </w:rPr>
        <w:t xml:space="preserve">Front </w:t>
      </w:r>
      <w:proofErr w:type="spellStart"/>
      <w:r w:rsidRPr="00785459">
        <w:rPr>
          <w:rFonts w:ascii="Times New Roman" w:hAnsi="Times New Roman" w:cs="Times New Roman"/>
          <w:i/>
          <w:iCs/>
          <w:sz w:val="20"/>
          <w:szCs w:val="20"/>
        </w:rPr>
        <w:t>Sociol</w:t>
      </w:r>
      <w:proofErr w:type="spellEnd"/>
      <w:r w:rsidRPr="00785459">
        <w:rPr>
          <w:rFonts w:ascii="Times New Roman" w:hAnsi="Times New Roman" w:cs="Times New Roman"/>
          <w:i/>
          <w:iCs/>
          <w:sz w:val="20"/>
          <w:szCs w:val="20"/>
        </w:rPr>
        <w:t>.</w:t>
      </w:r>
      <w:r w:rsidRPr="00785459">
        <w:rPr>
          <w:rFonts w:ascii="Times New Roman" w:hAnsi="Times New Roman" w:cs="Times New Roman"/>
          <w:sz w:val="20"/>
          <w:szCs w:val="20"/>
        </w:rPr>
        <w:t xml:space="preserve"> </w:t>
      </w:r>
      <w:proofErr w:type="gramStart"/>
      <w:r w:rsidRPr="00785459">
        <w:rPr>
          <w:rFonts w:ascii="Times New Roman" w:hAnsi="Times New Roman" w:cs="Times New Roman"/>
          <w:sz w:val="20"/>
          <w:szCs w:val="20"/>
        </w:rPr>
        <w:t>2019;4:21</w:t>
      </w:r>
      <w:proofErr w:type="gramEnd"/>
      <w:r w:rsidRPr="00785459">
        <w:rPr>
          <w:rFonts w:ascii="Times New Roman" w:hAnsi="Times New Roman" w:cs="Times New Roman"/>
          <w:sz w:val="20"/>
          <w:szCs w:val="20"/>
        </w:rPr>
        <w:t>.</w:t>
      </w:r>
    </w:p>
    <w:p w14:paraId="7C6D7061"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Group PS. The Public Involvement Assessment Framework: Executive Summary. 2014.</w:t>
      </w:r>
    </w:p>
    <w:p w14:paraId="0D7D3D31"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Gupta V, Eames C, Golding L, Greenhill B, Qi R, Allan S, et al. Understanding the identity of lived experience researchers and providers: a conceptual framework and systematic narrative review. </w:t>
      </w:r>
      <w:r w:rsidRPr="00785459">
        <w:rPr>
          <w:rFonts w:ascii="Times New Roman" w:hAnsi="Times New Roman" w:cs="Times New Roman"/>
          <w:i/>
          <w:iCs/>
          <w:sz w:val="20"/>
          <w:szCs w:val="20"/>
        </w:rPr>
        <w:t xml:space="preserve">Res </w:t>
      </w:r>
      <w:proofErr w:type="spellStart"/>
      <w:r w:rsidRPr="00785459">
        <w:rPr>
          <w:rFonts w:ascii="Times New Roman" w:hAnsi="Times New Roman" w:cs="Times New Roman"/>
          <w:i/>
          <w:iCs/>
          <w:sz w:val="20"/>
          <w:szCs w:val="20"/>
        </w:rPr>
        <w:t>Involv</w:t>
      </w:r>
      <w:proofErr w:type="spellEnd"/>
      <w:r w:rsidRPr="00785459">
        <w:rPr>
          <w:rFonts w:ascii="Times New Roman" w:hAnsi="Times New Roman" w:cs="Times New Roman"/>
          <w:i/>
          <w:iCs/>
          <w:sz w:val="20"/>
          <w:szCs w:val="20"/>
        </w:rPr>
        <w:t xml:space="preserve"> </w:t>
      </w:r>
      <w:proofErr w:type="spellStart"/>
      <w:r w:rsidRPr="00785459">
        <w:rPr>
          <w:rFonts w:ascii="Times New Roman" w:hAnsi="Times New Roman" w:cs="Times New Roman"/>
          <w:i/>
          <w:iCs/>
          <w:sz w:val="20"/>
          <w:szCs w:val="20"/>
        </w:rPr>
        <w:t>Engagem</w:t>
      </w:r>
      <w:proofErr w:type="spellEnd"/>
      <w:r w:rsidRPr="00785459">
        <w:rPr>
          <w:rFonts w:ascii="Times New Roman" w:hAnsi="Times New Roman" w:cs="Times New Roman"/>
          <w:i/>
          <w:iCs/>
          <w:sz w:val="20"/>
          <w:szCs w:val="20"/>
        </w:rPr>
        <w:t>.</w:t>
      </w:r>
      <w:r w:rsidRPr="00785459">
        <w:rPr>
          <w:rFonts w:ascii="Times New Roman" w:hAnsi="Times New Roman" w:cs="Times New Roman"/>
          <w:sz w:val="20"/>
          <w:szCs w:val="20"/>
        </w:rPr>
        <w:t xml:space="preserve"> 2023;9(1):26.</w:t>
      </w:r>
    </w:p>
    <w:p w14:paraId="18A12F55"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Haarmans</w:t>
      </w:r>
      <w:proofErr w:type="spellEnd"/>
      <w:r w:rsidRPr="00785459">
        <w:rPr>
          <w:rFonts w:ascii="Times New Roman" w:hAnsi="Times New Roman" w:cs="Times New Roman"/>
          <w:sz w:val="20"/>
          <w:szCs w:val="20"/>
        </w:rPr>
        <w:t xml:space="preserve"> M, </w:t>
      </w:r>
      <w:proofErr w:type="spellStart"/>
      <w:r w:rsidRPr="00785459">
        <w:rPr>
          <w:rFonts w:ascii="Times New Roman" w:hAnsi="Times New Roman" w:cs="Times New Roman"/>
          <w:sz w:val="20"/>
          <w:szCs w:val="20"/>
        </w:rPr>
        <w:t>Nazroo</w:t>
      </w:r>
      <w:proofErr w:type="spellEnd"/>
      <w:r w:rsidRPr="00785459">
        <w:rPr>
          <w:rFonts w:ascii="Times New Roman" w:hAnsi="Times New Roman" w:cs="Times New Roman"/>
          <w:sz w:val="20"/>
          <w:szCs w:val="20"/>
        </w:rPr>
        <w:t xml:space="preserve"> J, Kapadia D, Maxwell C, </w:t>
      </w:r>
      <w:proofErr w:type="spellStart"/>
      <w:r w:rsidRPr="00785459">
        <w:rPr>
          <w:rFonts w:ascii="Times New Roman" w:hAnsi="Times New Roman" w:cs="Times New Roman"/>
          <w:sz w:val="20"/>
          <w:szCs w:val="20"/>
        </w:rPr>
        <w:t>Osahan</w:t>
      </w:r>
      <w:proofErr w:type="spellEnd"/>
      <w:r w:rsidRPr="00785459">
        <w:rPr>
          <w:rFonts w:ascii="Times New Roman" w:hAnsi="Times New Roman" w:cs="Times New Roman"/>
          <w:sz w:val="20"/>
          <w:szCs w:val="20"/>
        </w:rPr>
        <w:t xml:space="preserve"> S, </w:t>
      </w:r>
      <w:proofErr w:type="spellStart"/>
      <w:r w:rsidRPr="00785459">
        <w:rPr>
          <w:rFonts w:ascii="Times New Roman" w:hAnsi="Times New Roman" w:cs="Times New Roman"/>
          <w:sz w:val="20"/>
          <w:szCs w:val="20"/>
        </w:rPr>
        <w:t>Edant</w:t>
      </w:r>
      <w:proofErr w:type="spellEnd"/>
      <w:r w:rsidRPr="00785459">
        <w:rPr>
          <w:rFonts w:ascii="Times New Roman" w:hAnsi="Times New Roman" w:cs="Times New Roman"/>
          <w:sz w:val="20"/>
          <w:szCs w:val="20"/>
        </w:rPr>
        <w:t xml:space="preserve"> J, et al. The practice of participatory action research: Complicity, power and prestige in dialogue with the 'racialised mad'. </w:t>
      </w:r>
      <w:proofErr w:type="spellStart"/>
      <w:r w:rsidRPr="00785459">
        <w:rPr>
          <w:rFonts w:ascii="Times New Roman" w:hAnsi="Times New Roman" w:cs="Times New Roman"/>
          <w:i/>
          <w:iCs/>
          <w:sz w:val="20"/>
          <w:szCs w:val="20"/>
        </w:rPr>
        <w:t>Sociol</w:t>
      </w:r>
      <w:proofErr w:type="spellEnd"/>
      <w:r w:rsidRPr="00785459">
        <w:rPr>
          <w:rFonts w:ascii="Times New Roman" w:hAnsi="Times New Roman" w:cs="Times New Roman"/>
          <w:i/>
          <w:iCs/>
          <w:sz w:val="20"/>
          <w:szCs w:val="20"/>
        </w:rPr>
        <w:t xml:space="preserve"> Health </w:t>
      </w:r>
      <w:proofErr w:type="spellStart"/>
      <w:r w:rsidRPr="00785459">
        <w:rPr>
          <w:rFonts w:ascii="Times New Roman" w:hAnsi="Times New Roman" w:cs="Times New Roman"/>
          <w:i/>
          <w:iCs/>
          <w:sz w:val="20"/>
          <w:szCs w:val="20"/>
        </w:rPr>
        <w:t>Illn</w:t>
      </w:r>
      <w:proofErr w:type="spellEnd"/>
      <w:r w:rsidRPr="00785459">
        <w:rPr>
          <w:rFonts w:ascii="Times New Roman" w:hAnsi="Times New Roman" w:cs="Times New Roman"/>
          <w:i/>
          <w:iCs/>
          <w:sz w:val="20"/>
          <w:szCs w:val="20"/>
        </w:rPr>
        <w:t>.</w:t>
      </w:r>
      <w:r w:rsidRPr="00785459">
        <w:rPr>
          <w:rFonts w:ascii="Times New Roman" w:hAnsi="Times New Roman" w:cs="Times New Roman"/>
          <w:sz w:val="20"/>
          <w:szCs w:val="20"/>
        </w:rPr>
        <w:t xml:space="preserve"> 2022;44 </w:t>
      </w:r>
      <w:proofErr w:type="spellStart"/>
      <w:r w:rsidRPr="00785459">
        <w:rPr>
          <w:rFonts w:ascii="Times New Roman" w:hAnsi="Times New Roman" w:cs="Times New Roman"/>
          <w:sz w:val="20"/>
          <w:szCs w:val="20"/>
        </w:rPr>
        <w:t>Suppl</w:t>
      </w:r>
      <w:proofErr w:type="spellEnd"/>
      <w:r w:rsidRPr="00785459">
        <w:rPr>
          <w:rFonts w:ascii="Times New Roman" w:hAnsi="Times New Roman" w:cs="Times New Roman"/>
          <w:sz w:val="20"/>
          <w:szCs w:val="20"/>
        </w:rPr>
        <w:t xml:space="preserve"> 1:106-23.</w:t>
      </w:r>
    </w:p>
    <w:p w14:paraId="7AA1A1FF"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Halvorsrud K, Kucharska J, Adlington K, </w:t>
      </w:r>
      <w:proofErr w:type="spellStart"/>
      <w:r w:rsidRPr="00785459">
        <w:rPr>
          <w:rFonts w:ascii="Times New Roman" w:hAnsi="Times New Roman" w:cs="Times New Roman"/>
          <w:sz w:val="20"/>
          <w:szCs w:val="20"/>
        </w:rPr>
        <w:t>Rüdell</w:t>
      </w:r>
      <w:proofErr w:type="spellEnd"/>
      <w:r w:rsidRPr="00785459">
        <w:rPr>
          <w:rFonts w:ascii="Times New Roman" w:hAnsi="Times New Roman" w:cs="Times New Roman"/>
          <w:sz w:val="20"/>
          <w:szCs w:val="20"/>
        </w:rPr>
        <w:t xml:space="preserve"> K, Brown </w:t>
      </w:r>
      <w:proofErr w:type="spellStart"/>
      <w:r w:rsidRPr="00785459">
        <w:rPr>
          <w:rFonts w:ascii="Times New Roman" w:hAnsi="Times New Roman" w:cs="Times New Roman"/>
          <w:sz w:val="20"/>
          <w:szCs w:val="20"/>
        </w:rPr>
        <w:t>Hajdukova</w:t>
      </w:r>
      <w:proofErr w:type="spellEnd"/>
      <w:r w:rsidRPr="00785459">
        <w:rPr>
          <w:rFonts w:ascii="Times New Roman" w:hAnsi="Times New Roman" w:cs="Times New Roman"/>
          <w:sz w:val="20"/>
          <w:szCs w:val="20"/>
        </w:rPr>
        <w:t xml:space="preserve"> E, </w:t>
      </w:r>
      <w:proofErr w:type="spellStart"/>
      <w:r w:rsidRPr="00785459">
        <w:rPr>
          <w:rFonts w:ascii="Times New Roman" w:hAnsi="Times New Roman" w:cs="Times New Roman"/>
          <w:sz w:val="20"/>
          <w:szCs w:val="20"/>
        </w:rPr>
        <w:t>Nazroo</w:t>
      </w:r>
      <w:proofErr w:type="spellEnd"/>
      <w:r w:rsidRPr="00785459">
        <w:rPr>
          <w:rFonts w:ascii="Times New Roman" w:hAnsi="Times New Roman" w:cs="Times New Roman"/>
          <w:sz w:val="20"/>
          <w:szCs w:val="20"/>
        </w:rPr>
        <w:t xml:space="preserve"> J, et al. Identifying evidence of effectiveness in the co-creation of research: a systematic review and meta-analysis of the international healthcare literature. </w:t>
      </w:r>
      <w:r w:rsidRPr="00785459">
        <w:rPr>
          <w:rFonts w:ascii="Times New Roman" w:hAnsi="Times New Roman" w:cs="Times New Roman"/>
          <w:i/>
          <w:iCs/>
          <w:sz w:val="20"/>
          <w:szCs w:val="20"/>
        </w:rPr>
        <w:t>J Public Health.</w:t>
      </w:r>
      <w:r w:rsidRPr="00785459">
        <w:rPr>
          <w:rFonts w:ascii="Times New Roman" w:hAnsi="Times New Roman" w:cs="Times New Roman"/>
          <w:sz w:val="20"/>
          <w:szCs w:val="20"/>
        </w:rPr>
        <w:t xml:space="preserve"> 2019;43(1):197-208.</w:t>
      </w:r>
    </w:p>
    <w:p w14:paraId="25D0B6D7"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Hawke LD, Dada-Phillips W, </w:t>
      </w:r>
      <w:proofErr w:type="spellStart"/>
      <w:r w:rsidRPr="00785459">
        <w:rPr>
          <w:rFonts w:ascii="Times New Roman" w:hAnsi="Times New Roman" w:cs="Times New Roman"/>
          <w:sz w:val="20"/>
          <w:szCs w:val="20"/>
        </w:rPr>
        <w:t>Seiyad</w:t>
      </w:r>
      <w:proofErr w:type="spellEnd"/>
      <w:r w:rsidRPr="00785459">
        <w:rPr>
          <w:rFonts w:ascii="Times New Roman" w:hAnsi="Times New Roman" w:cs="Times New Roman"/>
          <w:sz w:val="20"/>
          <w:szCs w:val="20"/>
        </w:rPr>
        <w:t xml:space="preserve"> H, Orson J, Goldsmith L, Conway S, et al. Best Practices Guidelines for the Engagement of People With Lived Experience and Family Members in Mental Health and Substance Use Health Research: A Modified Delphi Consensus Study. </w:t>
      </w:r>
      <w:r w:rsidRPr="00785459">
        <w:rPr>
          <w:rFonts w:ascii="Times New Roman" w:hAnsi="Times New Roman" w:cs="Times New Roman"/>
          <w:i/>
          <w:iCs/>
          <w:sz w:val="20"/>
          <w:szCs w:val="20"/>
        </w:rPr>
        <w:t>Health Expect.</w:t>
      </w:r>
      <w:r w:rsidRPr="00785459">
        <w:rPr>
          <w:rFonts w:ascii="Times New Roman" w:hAnsi="Times New Roman" w:cs="Times New Roman"/>
          <w:sz w:val="20"/>
          <w:szCs w:val="20"/>
        </w:rPr>
        <w:t xml:space="preserve"> 2025;28(1</w:t>
      </w:r>
      <w:proofErr w:type="gramStart"/>
      <w:r w:rsidRPr="00785459">
        <w:rPr>
          <w:rFonts w:ascii="Times New Roman" w:hAnsi="Times New Roman" w:cs="Times New Roman"/>
          <w:sz w:val="20"/>
          <w:szCs w:val="20"/>
        </w:rPr>
        <w:t>):e</w:t>
      </w:r>
      <w:proofErr w:type="gramEnd"/>
      <w:r w:rsidRPr="00785459">
        <w:rPr>
          <w:rFonts w:ascii="Times New Roman" w:hAnsi="Times New Roman" w:cs="Times New Roman"/>
          <w:sz w:val="20"/>
          <w:szCs w:val="20"/>
        </w:rPr>
        <w:t>70152.</w:t>
      </w:r>
    </w:p>
    <w:p w14:paraId="53030BAE"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Hawke LD, </w:t>
      </w:r>
      <w:proofErr w:type="spellStart"/>
      <w:r w:rsidRPr="00785459">
        <w:rPr>
          <w:rFonts w:ascii="Times New Roman" w:hAnsi="Times New Roman" w:cs="Times New Roman"/>
          <w:sz w:val="20"/>
          <w:szCs w:val="20"/>
        </w:rPr>
        <w:t>Sheikhan</w:t>
      </w:r>
      <w:proofErr w:type="spellEnd"/>
      <w:r w:rsidRPr="00785459">
        <w:rPr>
          <w:rFonts w:ascii="Times New Roman" w:hAnsi="Times New Roman" w:cs="Times New Roman"/>
          <w:sz w:val="20"/>
          <w:szCs w:val="20"/>
        </w:rPr>
        <w:t xml:space="preserve"> NY, Jones N, Slade M, </w:t>
      </w:r>
      <w:proofErr w:type="spellStart"/>
      <w:r w:rsidRPr="00785459">
        <w:rPr>
          <w:rFonts w:ascii="Times New Roman" w:hAnsi="Times New Roman" w:cs="Times New Roman"/>
          <w:sz w:val="20"/>
          <w:szCs w:val="20"/>
        </w:rPr>
        <w:t>Soklaridis</w:t>
      </w:r>
      <w:proofErr w:type="spellEnd"/>
      <w:r w:rsidRPr="00785459">
        <w:rPr>
          <w:rFonts w:ascii="Times New Roman" w:hAnsi="Times New Roman" w:cs="Times New Roman"/>
          <w:sz w:val="20"/>
          <w:szCs w:val="20"/>
        </w:rPr>
        <w:t xml:space="preserve"> S, </w:t>
      </w:r>
      <w:proofErr w:type="spellStart"/>
      <w:r w:rsidRPr="00785459">
        <w:rPr>
          <w:rFonts w:ascii="Times New Roman" w:hAnsi="Times New Roman" w:cs="Times New Roman"/>
          <w:sz w:val="20"/>
          <w:szCs w:val="20"/>
        </w:rPr>
        <w:t>Wells</w:t>
      </w:r>
      <w:proofErr w:type="spellEnd"/>
      <w:r w:rsidRPr="00785459">
        <w:rPr>
          <w:rFonts w:ascii="Times New Roman" w:hAnsi="Times New Roman" w:cs="Times New Roman"/>
          <w:sz w:val="20"/>
          <w:szCs w:val="20"/>
        </w:rPr>
        <w:t xml:space="preserve"> S, et al. Embedding lived experience into mental health academic research organizations: Critical reflections. </w:t>
      </w:r>
      <w:r w:rsidRPr="00785459">
        <w:rPr>
          <w:rFonts w:ascii="Times New Roman" w:hAnsi="Times New Roman" w:cs="Times New Roman"/>
          <w:i/>
          <w:iCs/>
          <w:sz w:val="20"/>
          <w:szCs w:val="20"/>
        </w:rPr>
        <w:t>Health Expect.</w:t>
      </w:r>
      <w:r w:rsidRPr="00785459">
        <w:rPr>
          <w:rFonts w:ascii="Times New Roman" w:hAnsi="Times New Roman" w:cs="Times New Roman"/>
          <w:sz w:val="20"/>
          <w:szCs w:val="20"/>
        </w:rPr>
        <w:t xml:space="preserve"> 2022;25(5):2299-305.</w:t>
      </w:r>
    </w:p>
    <w:p w14:paraId="36E3E72E"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Hawke LD, </w:t>
      </w:r>
      <w:proofErr w:type="spellStart"/>
      <w:r w:rsidRPr="00785459">
        <w:rPr>
          <w:rFonts w:ascii="Times New Roman" w:hAnsi="Times New Roman" w:cs="Times New Roman"/>
          <w:sz w:val="20"/>
          <w:szCs w:val="20"/>
        </w:rPr>
        <w:t>Sheikhan</w:t>
      </w:r>
      <w:proofErr w:type="spellEnd"/>
      <w:r w:rsidRPr="00785459">
        <w:rPr>
          <w:rFonts w:ascii="Times New Roman" w:hAnsi="Times New Roman" w:cs="Times New Roman"/>
          <w:sz w:val="20"/>
          <w:szCs w:val="20"/>
        </w:rPr>
        <w:t xml:space="preserve"> NY, Roberts S, McKee S. Research evidence and implementation gaps in the engagement of people with lived experience in mental health and substance use research: a scoping review. </w:t>
      </w:r>
      <w:r w:rsidRPr="00785459">
        <w:rPr>
          <w:rFonts w:ascii="Times New Roman" w:hAnsi="Times New Roman" w:cs="Times New Roman"/>
          <w:i/>
          <w:iCs/>
          <w:sz w:val="20"/>
          <w:szCs w:val="20"/>
        </w:rPr>
        <w:t xml:space="preserve">Res </w:t>
      </w:r>
      <w:proofErr w:type="spellStart"/>
      <w:r w:rsidRPr="00785459">
        <w:rPr>
          <w:rFonts w:ascii="Times New Roman" w:hAnsi="Times New Roman" w:cs="Times New Roman"/>
          <w:i/>
          <w:iCs/>
          <w:sz w:val="20"/>
          <w:szCs w:val="20"/>
        </w:rPr>
        <w:t>Involv</w:t>
      </w:r>
      <w:proofErr w:type="spellEnd"/>
      <w:r w:rsidRPr="00785459">
        <w:rPr>
          <w:rFonts w:ascii="Times New Roman" w:hAnsi="Times New Roman" w:cs="Times New Roman"/>
          <w:i/>
          <w:iCs/>
          <w:sz w:val="20"/>
          <w:szCs w:val="20"/>
        </w:rPr>
        <w:t xml:space="preserve"> </w:t>
      </w:r>
      <w:proofErr w:type="spellStart"/>
      <w:r w:rsidRPr="00785459">
        <w:rPr>
          <w:rFonts w:ascii="Times New Roman" w:hAnsi="Times New Roman" w:cs="Times New Roman"/>
          <w:i/>
          <w:iCs/>
          <w:sz w:val="20"/>
          <w:szCs w:val="20"/>
        </w:rPr>
        <w:t>Engagem</w:t>
      </w:r>
      <w:proofErr w:type="spellEnd"/>
      <w:r w:rsidRPr="00785459">
        <w:rPr>
          <w:rFonts w:ascii="Times New Roman" w:hAnsi="Times New Roman" w:cs="Times New Roman"/>
          <w:i/>
          <w:iCs/>
          <w:sz w:val="20"/>
          <w:szCs w:val="20"/>
        </w:rPr>
        <w:t>.</w:t>
      </w:r>
      <w:r w:rsidRPr="00785459">
        <w:rPr>
          <w:rFonts w:ascii="Times New Roman" w:hAnsi="Times New Roman" w:cs="Times New Roman"/>
          <w:sz w:val="20"/>
          <w:szCs w:val="20"/>
        </w:rPr>
        <w:t xml:space="preserve"> 2023;9(1):32.</w:t>
      </w:r>
    </w:p>
    <w:p w14:paraId="6028A8CD"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Hawke LD, </w:t>
      </w:r>
      <w:proofErr w:type="spellStart"/>
      <w:r w:rsidRPr="00785459">
        <w:rPr>
          <w:rFonts w:ascii="Times New Roman" w:hAnsi="Times New Roman" w:cs="Times New Roman"/>
          <w:sz w:val="20"/>
          <w:szCs w:val="20"/>
        </w:rPr>
        <w:t>Sheikhan</w:t>
      </w:r>
      <w:proofErr w:type="spellEnd"/>
      <w:r w:rsidRPr="00785459">
        <w:rPr>
          <w:rFonts w:ascii="Times New Roman" w:hAnsi="Times New Roman" w:cs="Times New Roman"/>
          <w:sz w:val="20"/>
          <w:szCs w:val="20"/>
        </w:rPr>
        <w:t xml:space="preserve"> NY, </w:t>
      </w:r>
      <w:proofErr w:type="spellStart"/>
      <w:r w:rsidRPr="00785459">
        <w:rPr>
          <w:rFonts w:ascii="Times New Roman" w:hAnsi="Times New Roman" w:cs="Times New Roman"/>
          <w:sz w:val="20"/>
          <w:szCs w:val="20"/>
        </w:rPr>
        <w:t>Rockburne</w:t>
      </w:r>
      <w:proofErr w:type="spellEnd"/>
      <w:r w:rsidRPr="00785459">
        <w:rPr>
          <w:rFonts w:ascii="Times New Roman" w:hAnsi="Times New Roman" w:cs="Times New Roman"/>
          <w:sz w:val="20"/>
          <w:szCs w:val="20"/>
        </w:rPr>
        <w:t xml:space="preserve"> F. Lived experience engagement in mental health research: Recommendations for a terminology shift. </w:t>
      </w:r>
      <w:r w:rsidRPr="00785459">
        <w:rPr>
          <w:rFonts w:ascii="Times New Roman" w:hAnsi="Times New Roman" w:cs="Times New Roman"/>
          <w:i/>
          <w:iCs/>
          <w:sz w:val="20"/>
          <w:szCs w:val="20"/>
        </w:rPr>
        <w:t>Health Expect.</w:t>
      </w:r>
      <w:r w:rsidRPr="00785459">
        <w:rPr>
          <w:rFonts w:ascii="Times New Roman" w:hAnsi="Times New Roman" w:cs="Times New Roman"/>
          <w:sz w:val="20"/>
          <w:szCs w:val="20"/>
        </w:rPr>
        <w:t xml:space="preserve"> 2023;26(4):1381-3.</w:t>
      </w:r>
    </w:p>
    <w:p w14:paraId="12E09931"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Hinterbuchinger</w:t>
      </w:r>
      <w:proofErr w:type="spellEnd"/>
      <w:r w:rsidRPr="00785459">
        <w:rPr>
          <w:rFonts w:ascii="Times New Roman" w:hAnsi="Times New Roman" w:cs="Times New Roman"/>
          <w:sz w:val="20"/>
          <w:szCs w:val="20"/>
        </w:rPr>
        <w:t xml:space="preserve"> B, Kaisler RE, Baumgartner JS, Friedrich F, </w:t>
      </w:r>
      <w:proofErr w:type="spellStart"/>
      <w:r w:rsidRPr="00785459">
        <w:rPr>
          <w:rFonts w:ascii="Times New Roman" w:hAnsi="Times New Roman" w:cs="Times New Roman"/>
          <w:sz w:val="20"/>
          <w:szCs w:val="20"/>
        </w:rPr>
        <w:t>Litvan</w:t>
      </w:r>
      <w:proofErr w:type="spellEnd"/>
      <w:r w:rsidRPr="00785459">
        <w:rPr>
          <w:rFonts w:ascii="Times New Roman" w:hAnsi="Times New Roman" w:cs="Times New Roman"/>
          <w:sz w:val="20"/>
          <w:szCs w:val="20"/>
        </w:rPr>
        <w:t xml:space="preserve"> Z, Trimmel M, et al. Participatory research with co-researchers with lived experience of psychosis high risk states. </w:t>
      </w:r>
      <w:r w:rsidRPr="00785459">
        <w:rPr>
          <w:rFonts w:ascii="Times New Roman" w:hAnsi="Times New Roman" w:cs="Times New Roman"/>
          <w:i/>
          <w:iCs/>
          <w:sz w:val="20"/>
          <w:szCs w:val="20"/>
        </w:rPr>
        <w:t>Front Psychiatry.</w:t>
      </w:r>
      <w:r w:rsidRPr="00785459">
        <w:rPr>
          <w:rFonts w:ascii="Times New Roman" w:hAnsi="Times New Roman" w:cs="Times New Roman"/>
          <w:sz w:val="20"/>
          <w:szCs w:val="20"/>
        </w:rPr>
        <w:t xml:space="preserve"> </w:t>
      </w:r>
      <w:proofErr w:type="gramStart"/>
      <w:r w:rsidRPr="00785459">
        <w:rPr>
          <w:rFonts w:ascii="Times New Roman" w:hAnsi="Times New Roman" w:cs="Times New Roman"/>
          <w:sz w:val="20"/>
          <w:szCs w:val="20"/>
        </w:rPr>
        <w:t>2025;16:1530093</w:t>
      </w:r>
      <w:proofErr w:type="gramEnd"/>
      <w:r w:rsidRPr="00785459">
        <w:rPr>
          <w:rFonts w:ascii="Times New Roman" w:hAnsi="Times New Roman" w:cs="Times New Roman"/>
          <w:sz w:val="20"/>
          <w:szCs w:val="20"/>
        </w:rPr>
        <w:t>.</w:t>
      </w:r>
    </w:p>
    <w:p w14:paraId="4D61A2AC"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lastRenderedPageBreak/>
        <w:t xml:space="preserve">Honey A, Boydell KM, Coniglio F, Do TT, Dunn L, Gill K, et al. Lived experience research as a resource for recovery: a mixed methods study. </w:t>
      </w:r>
      <w:r w:rsidRPr="00785459">
        <w:rPr>
          <w:rFonts w:ascii="Times New Roman" w:hAnsi="Times New Roman" w:cs="Times New Roman"/>
          <w:i/>
          <w:iCs/>
          <w:sz w:val="20"/>
          <w:szCs w:val="20"/>
        </w:rPr>
        <w:t>BMC Psychiatry.</w:t>
      </w:r>
      <w:r w:rsidRPr="00785459">
        <w:rPr>
          <w:rFonts w:ascii="Times New Roman" w:hAnsi="Times New Roman" w:cs="Times New Roman"/>
          <w:sz w:val="20"/>
          <w:szCs w:val="20"/>
        </w:rPr>
        <w:t xml:space="preserve"> 2020;20(1):456.</w:t>
      </w:r>
    </w:p>
    <w:p w14:paraId="35AA9154"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Institute PCOR. Foundational Expectations for Partnerships in Research. Available from: https://www.pcori.org/engagement-research/engagement-resources/foundational-expectations </w:t>
      </w:r>
      <w:hyperlink r:id="rId17" w:history="1">
        <w:r w:rsidRPr="00785459">
          <w:rPr>
            <w:rFonts w:ascii="Times New Roman" w:hAnsi="Times New Roman" w:cs="Times New Roman"/>
            <w:color w:val="467886" w:themeColor="hyperlink"/>
            <w:sz w:val="20"/>
            <w:szCs w:val="20"/>
            <w:u w:val="single"/>
          </w:rPr>
          <w:t>(pcori.org in Bing)</w:t>
        </w:r>
      </w:hyperlink>
      <w:r w:rsidRPr="00785459">
        <w:rPr>
          <w:rFonts w:ascii="Times New Roman" w:hAnsi="Times New Roman" w:cs="Times New Roman"/>
          <w:sz w:val="20"/>
          <w:szCs w:val="20"/>
        </w:rPr>
        <w:t>.</w:t>
      </w:r>
    </w:p>
    <w:p w14:paraId="6B960C1E" w14:textId="77777777" w:rsidR="00457453" w:rsidRPr="00785459" w:rsidRDefault="00457453" w:rsidP="00457453">
      <w:pPr>
        <w:numPr>
          <w:ilvl w:val="0"/>
          <w:numId w:val="1"/>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Jakobsson CE, Genovesi E, Afolayan A, Bella-</w:t>
      </w:r>
      <w:proofErr w:type="spellStart"/>
      <w:r w:rsidRPr="00785459">
        <w:rPr>
          <w:rFonts w:ascii="Times New Roman" w:hAnsi="Times New Roman" w:cs="Times New Roman"/>
          <w:sz w:val="20"/>
          <w:szCs w:val="20"/>
        </w:rPr>
        <w:t>Awusah</w:t>
      </w:r>
      <w:proofErr w:type="spellEnd"/>
      <w:r w:rsidRPr="00785459">
        <w:rPr>
          <w:rFonts w:ascii="Times New Roman" w:hAnsi="Times New Roman" w:cs="Times New Roman"/>
          <w:sz w:val="20"/>
          <w:szCs w:val="20"/>
        </w:rPr>
        <w:t xml:space="preserve"> T, </w:t>
      </w:r>
      <w:proofErr w:type="spellStart"/>
      <w:r w:rsidRPr="00785459">
        <w:rPr>
          <w:rFonts w:ascii="Times New Roman" w:hAnsi="Times New Roman" w:cs="Times New Roman"/>
          <w:sz w:val="20"/>
          <w:szCs w:val="20"/>
        </w:rPr>
        <w:t>Omobowale</w:t>
      </w:r>
      <w:proofErr w:type="spellEnd"/>
      <w:r w:rsidRPr="00785459">
        <w:rPr>
          <w:rFonts w:ascii="Times New Roman" w:hAnsi="Times New Roman" w:cs="Times New Roman"/>
          <w:sz w:val="20"/>
          <w:szCs w:val="20"/>
        </w:rPr>
        <w:t xml:space="preserve"> O, </w:t>
      </w:r>
      <w:proofErr w:type="spellStart"/>
      <w:r w:rsidRPr="00785459">
        <w:rPr>
          <w:rFonts w:ascii="Times New Roman" w:hAnsi="Times New Roman" w:cs="Times New Roman"/>
          <w:sz w:val="20"/>
          <w:szCs w:val="20"/>
        </w:rPr>
        <w:t>Buyanga</w:t>
      </w:r>
      <w:proofErr w:type="spellEnd"/>
      <w:r w:rsidRPr="00785459">
        <w:rPr>
          <w:rFonts w:ascii="Times New Roman" w:hAnsi="Times New Roman" w:cs="Times New Roman"/>
          <w:sz w:val="20"/>
          <w:szCs w:val="20"/>
        </w:rPr>
        <w:t xml:space="preserve"> M, et al. Co-producing research on psychosis: a scoping review on barriers, facilitators and outcomes. </w:t>
      </w:r>
      <w:r w:rsidRPr="00785459">
        <w:rPr>
          <w:rFonts w:ascii="Times New Roman" w:hAnsi="Times New Roman" w:cs="Times New Roman"/>
          <w:i/>
          <w:iCs/>
          <w:sz w:val="20"/>
          <w:szCs w:val="20"/>
        </w:rPr>
        <w:t>Int J Ment Health Syst.</w:t>
      </w:r>
      <w:r w:rsidRPr="00785459">
        <w:rPr>
          <w:rFonts w:ascii="Times New Roman" w:hAnsi="Times New Roman" w:cs="Times New Roman"/>
          <w:sz w:val="20"/>
          <w:szCs w:val="20"/>
        </w:rPr>
        <w:t xml:space="preserve"> 2023;17(1):25.</w:t>
      </w:r>
    </w:p>
    <w:p w14:paraId="765BDB79"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Jennings H, Slade M, Bates P, Munday E, Toney R. Best practice framework for Patient and Public Involvement (PPI) in collaborative data analysis of qualitative mental health research: methodology development and refinement. </w:t>
      </w:r>
      <w:r w:rsidRPr="00785459">
        <w:rPr>
          <w:rFonts w:ascii="Times New Roman" w:hAnsi="Times New Roman" w:cs="Times New Roman"/>
          <w:i/>
          <w:iCs/>
          <w:sz w:val="20"/>
          <w:szCs w:val="20"/>
        </w:rPr>
        <w:t>BMC Psychiatry.</w:t>
      </w:r>
      <w:r w:rsidRPr="00785459">
        <w:rPr>
          <w:rFonts w:ascii="Times New Roman" w:hAnsi="Times New Roman" w:cs="Times New Roman"/>
          <w:sz w:val="20"/>
          <w:szCs w:val="20"/>
        </w:rPr>
        <w:t xml:space="preserve"> 2018;18(1):213.</w:t>
      </w:r>
    </w:p>
    <w:p w14:paraId="3CFFA579"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Jones N, Atterbury K, Byrne L, Carras M, Brown M, Phalen P. Lived Experience, Research Leadership, and the Transformation of Mental Health Services: Building a Researcher Pipeline. </w:t>
      </w:r>
      <w:proofErr w:type="spellStart"/>
      <w:r w:rsidRPr="00785459">
        <w:rPr>
          <w:rFonts w:ascii="Times New Roman" w:hAnsi="Times New Roman" w:cs="Times New Roman"/>
          <w:i/>
          <w:iCs/>
          <w:sz w:val="20"/>
          <w:szCs w:val="20"/>
        </w:rPr>
        <w:t>Psychiatr</w:t>
      </w:r>
      <w:proofErr w:type="spellEnd"/>
      <w:r w:rsidRPr="00785459">
        <w:rPr>
          <w:rFonts w:ascii="Times New Roman" w:hAnsi="Times New Roman" w:cs="Times New Roman"/>
          <w:i/>
          <w:iCs/>
          <w:sz w:val="20"/>
          <w:szCs w:val="20"/>
        </w:rPr>
        <w:t xml:space="preserve"> Serv.</w:t>
      </w:r>
      <w:r w:rsidRPr="00785459">
        <w:rPr>
          <w:rFonts w:ascii="Times New Roman" w:hAnsi="Times New Roman" w:cs="Times New Roman"/>
          <w:sz w:val="20"/>
          <w:szCs w:val="20"/>
        </w:rPr>
        <w:t xml:space="preserve"> 2021;72(5):591-3.</w:t>
      </w:r>
    </w:p>
    <w:p w14:paraId="367BD7D1"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Kumpf EA. A Lived Experience Perspective in Suicide Prevention Research. </w:t>
      </w:r>
      <w:proofErr w:type="spellStart"/>
      <w:r w:rsidRPr="00785459">
        <w:rPr>
          <w:rFonts w:ascii="Times New Roman" w:hAnsi="Times New Roman" w:cs="Times New Roman"/>
          <w:i/>
          <w:iCs/>
          <w:sz w:val="20"/>
          <w:szCs w:val="20"/>
        </w:rPr>
        <w:t>Psychiatr</w:t>
      </w:r>
      <w:proofErr w:type="spellEnd"/>
      <w:r w:rsidRPr="00785459">
        <w:rPr>
          <w:rFonts w:ascii="Times New Roman" w:hAnsi="Times New Roman" w:cs="Times New Roman"/>
          <w:i/>
          <w:iCs/>
          <w:sz w:val="20"/>
          <w:szCs w:val="20"/>
        </w:rPr>
        <w:t xml:space="preserve"> Serv.</w:t>
      </w:r>
      <w:r w:rsidRPr="00785459">
        <w:rPr>
          <w:rFonts w:ascii="Times New Roman" w:hAnsi="Times New Roman" w:cs="Times New Roman"/>
          <w:sz w:val="20"/>
          <w:szCs w:val="20"/>
        </w:rPr>
        <w:t xml:space="preserve"> 2024;75(11):1161-2.</w:t>
      </w:r>
    </w:p>
    <w:p w14:paraId="481343FE"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Kortteisto</w:t>
      </w:r>
      <w:proofErr w:type="spellEnd"/>
      <w:r w:rsidRPr="00785459">
        <w:rPr>
          <w:rFonts w:ascii="Times New Roman" w:hAnsi="Times New Roman" w:cs="Times New Roman"/>
          <w:sz w:val="20"/>
          <w:szCs w:val="20"/>
        </w:rPr>
        <w:t xml:space="preserve"> T, Laitila M, Pitkänen A. Attitudes of mental health professionals towards service user involvement. </w:t>
      </w:r>
      <w:r w:rsidRPr="00785459">
        <w:rPr>
          <w:rFonts w:ascii="Times New Roman" w:hAnsi="Times New Roman" w:cs="Times New Roman"/>
          <w:i/>
          <w:iCs/>
          <w:sz w:val="20"/>
          <w:szCs w:val="20"/>
        </w:rPr>
        <w:t>Scand J Caring Sci.</w:t>
      </w:r>
      <w:r w:rsidRPr="00785459">
        <w:rPr>
          <w:rFonts w:ascii="Times New Roman" w:hAnsi="Times New Roman" w:cs="Times New Roman"/>
          <w:sz w:val="20"/>
          <w:szCs w:val="20"/>
        </w:rPr>
        <w:t xml:space="preserve"> 2018;32(2):681-9.</w:t>
      </w:r>
    </w:p>
    <w:p w14:paraId="262443A9"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Laitila M, Nummelin J, </w:t>
      </w:r>
      <w:proofErr w:type="spellStart"/>
      <w:r w:rsidRPr="00785459">
        <w:rPr>
          <w:rFonts w:ascii="Times New Roman" w:hAnsi="Times New Roman" w:cs="Times New Roman"/>
          <w:sz w:val="20"/>
          <w:szCs w:val="20"/>
        </w:rPr>
        <w:t>Kortteisto</w:t>
      </w:r>
      <w:proofErr w:type="spellEnd"/>
      <w:r w:rsidRPr="00785459">
        <w:rPr>
          <w:rFonts w:ascii="Times New Roman" w:hAnsi="Times New Roman" w:cs="Times New Roman"/>
          <w:sz w:val="20"/>
          <w:szCs w:val="20"/>
        </w:rPr>
        <w:t xml:space="preserve"> T, Pitkänen A. Service users' views regarding user involvement in mental health services: A qualitative study. </w:t>
      </w:r>
      <w:r w:rsidRPr="00785459">
        <w:rPr>
          <w:rFonts w:ascii="Times New Roman" w:hAnsi="Times New Roman" w:cs="Times New Roman"/>
          <w:i/>
          <w:iCs/>
          <w:sz w:val="20"/>
          <w:szCs w:val="20"/>
        </w:rPr>
        <w:t xml:space="preserve">Arch </w:t>
      </w:r>
      <w:proofErr w:type="spellStart"/>
      <w:r w:rsidRPr="00785459">
        <w:rPr>
          <w:rFonts w:ascii="Times New Roman" w:hAnsi="Times New Roman" w:cs="Times New Roman"/>
          <w:i/>
          <w:iCs/>
          <w:sz w:val="20"/>
          <w:szCs w:val="20"/>
        </w:rPr>
        <w:t>Psychiatr</w:t>
      </w:r>
      <w:proofErr w:type="spellEnd"/>
      <w:r w:rsidRPr="00785459">
        <w:rPr>
          <w:rFonts w:ascii="Times New Roman" w:hAnsi="Times New Roman" w:cs="Times New Roman"/>
          <w:i/>
          <w:iCs/>
          <w:sz w:val="20"/>
          <w:szCs w:val="20"/>
        </w:rPr>
        <w:t xml:space="preserve"> Nurs.</w:t>
      </w:r>
      <w:r w:rsidRPr="00785459">
        <w:rPr>
          <w:rFonts w:ascii="Times New Roman" w:hAnsi="Times New Roman" w:cs="Times New Roman"/>
          <w:sz w:val="20"/>
          <w:szCs w:val="20"/>
        </w:rPr>
        <w:t xml:space="preserve"> 2018;32(5):695-701.</w:t>
      </w:r>
    </w:p>
    <w:p w14:paraId="584482CF"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Lee GY, McKenna S, Song YJC, Hutcheon A, Hockey SJ, Laidler R, et al. Strengthening mental health research outcomes through genuine partnerships with young people with lived or living experience: A pilot evaluation study. </w:t>
      </w:r>
      <w:r w:rsidRPr="00785459">
        <w:rPr>
          <w:rFonts w:ascii="Times New Roman" w:hAnsi="Times New Roman" w:cs="Times New Roman"/>
          <w:i/>
          <w:iCs/>
          <w:sz w:val="20"/>
          <w:szCs w:val="20"/>
        </w:rPr>
        <w:t>Health Expect.</w:t>
      </w:r>
      <w:r w:rsidRPr="00785459">
        <w:rPr>
          <w:rFonts w:ascii="Times New Roman" w:hAnsi="Times New Roman" w:cs="Times New Roman"/>
          <w:sz w:val="20"/>
          <w:szCs w:val="20"/>
        </w:rPr>
        <w:t xml:space="preserve"> 2023;26(4):1703-15.</w:t>
      </w:r>
    </w:p>
    <w:p w14:paraId="575B25ED"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Lee YY, </w:t>
      </w:r>
      <w:proofErr w:type="spellStart"/>
      <w:r w:rsidRPr="00785459">
        <w:rPr>
          <w:rFonts w:ascii="Times New Roman" w:hAnsi="Times New Roman" w:cs="Times New Roman"/>
          <w:sz w:val="20"/>
          <w:szCs w:val="20"/>
        </w:rPr>
        <w:t>Buyanga</w:t>
      </w:r>
      <w:proofErr w:type="spellEnd"/>
      <w:r w:rsidRPr="00785459">
        <w:rPr>
          <w:rFonts w:ascii="Times New Roman" w:hAnsi="Times New Roman" w:cs="Times New Roman"/>
          <w:sz w:val="20"/>
          <w:szCs w:val="20"/>
        </w:rPr>
        <w:t xml:space="preserve"> M, Mehta A, Omowunmi OA, Ryan G, Sunkel C, et al. Cracks that Let the Light in: Collective Reflections on Integrating Lived Experience of Psychosis in Research and Policy in the Context of a Global Commission. </w:t>
      </w:r>
      <w:r w:rsidRPr="00785459">
        <w:rPr>
          <w:rFonts w:ascii="Times New Roman" w:hAnsi="Times New Roman" w:cs="Times New Roman"/>
          <w:i/>
          <w:iCs/>
          <w:sz w:val="20"/>
          <w:szCs w:val="20"/>
        </w:rPr>
        <w:t>Community Ment Health J.</w:t>
      </w:r>
      <w:r w:rsidRPr="00785459">
        <w:rPr>
          <w:rFonts w:ascii="Times New Roman" w:hAnsi="Times New Roman" w:cs="Times New Roman"/>
          <w:sz w:val="20"/>
          <w:szCs w:val="20"/>
        </w:rPr>
        <w:t xml:space="preserve"> 2023;59(5):819-25.</w:t>
      </w:r>
    </w:p>
    <w:p w14:paraId="5ECAD00F"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Lignou</w:t>
      </w:r>
      <w:proofErr w:type="spellEnd"/>
      <w:r w:rsidRPr="00785459">
        <w:rPr>
          <w:rFonts w:ascii="Times New Roman" w:hAnsi="Times New Roman" w:cs="Times New Roman"/>
          <w:sz w:val="20"/>
          <w:szCs w:val="20"/>
        </w:rPr>
        <w:t xml:space="preserve"> S, </w:t>
      </w:r>
      <w:proofErr w:type="spellStart"/>
      <w:r w:rsidRPr="00785459">
        <w:rPr>
          <w:rFonts w:ascii="Times New Roman" w:hAnsi="Times New Roman" w:cs="Times New Roman"/>
          <w:sz w:val="20"/>
          <w:szCs w:val="20"/>
        </w:rPr>
        <w:t>Capitao</w:t>
      </w:r>
      <w:proofErr w:type="spellEnd"/>
      <w:r w:rsidRPr="00785459">
        <w:rPr>
          <w:rFonts w:ascii="Times New Roman" w:hAnsi="Times New Roman" w:cs="Times New Roman"/>
          <w:sz w:val="20"/>
          <w:szCs w:val="20"/>
        </w:rPr>
        <w:t xml:space="preserve"> L, Hamer-Hunt JM, Singh I. Co-Production: An Ethical Model for Mental Health Research? </w:t>
      </w:r>
      <w:r w:rsidRPr="00785459">
        <w:rPr>
          <w:rFonts w:ascii="Times New Roman" w:hAnsi="Times New Roman" w:cs="Times New Roman"/>
          <w:i/>
          <w:iCs/>
          <w:sz w:val="20"/>
          <w:szCs w:val="20"/>
        </w:rPr>
        <w:t>Am J Bioeth.</w:t>
      </w:r>
      <w:r w:rsidRPr="00785459">
        <w:rPr>
          <w:rFonts w:ascii="Times New Roman" w:hAnsi="Times New Roman" w:cs="Times New Roman"/>
          <w:sz w:val="20"/>
          <w:szCs w:val="20"/>
        </w:rPr>
        <w:t xml:space="preserve"> 2019;19(8):49-51.</w:t>
      </w:r>
    </w:p>
    <w:p w14:paraId="259CBCEC"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Lipinski S, </w:t>
      </w:r>
      <w:proofErr w:type="spellStart"/>
      <w:r w:rsidRPr="00785459">
        <w:rPr>
          <w:rFonts w:ascii="Times New Roman" w:hAnsi="Times New Roman" w:cs="Times New Roman"/>
          <w:sz w:val="20"/>
          <w:szCs w:val="20"/>
        </w:rPr>
        <w:t>Sünkel</w:t>
      </w:r>
      <w:proofErr w:type="spellEnd"/>
      <w:r w:rsidRPr="00785459">
        <w:rPr>
          <w:rFonts w:ascii="Times New Roman" w:hAnsi="Times New Roman" w:cs="Times New Roman"/>
          <w:sz w:val="20"/>
          <w:szCs w:val="20"/>
        </w:rPr>
        <w:t xml:space="preserve"> U, </w:t>
      </w:r>
      <w:proofErr w:type="spellStart"/>
      <w:r w:rsidRPr="00785459">
        <w:rPr>
          <w:rFonts w:ascii="Times New Roman" w:hAnsi="Times New Roman" w:cs="Times New Roman"/>
          <w:sz w:val="20"/>
          <w:szCs w:val="20"/>
        </w:rPr>
        <w:t>Totzeck</w:t>
      </w:r>
      <w:proofErr w:type="spellEnd"/>
      <w:r w:rsidRPr="00785459">
        <w:rPr>
          <w:rFonts w:ascii="Times New Roman" w:hAnsi="Times New Roman" w:cs="Times New Roman"/>
          <w:sz w:val="20"/>
          <w:szCs w:val="20"/>
        </w:rPr>
        <w:t xml:space="preserve"> C, Dresler T, Baskow I, Bea M, et al. [Patient and public involvement at the German </w:t>
      </w:r>
      <w:proofErr w:type="spellStart"/>
      <w:r w:rsidRPr="00785459">
        <w:rPr>
          <w:rFonts w:ascii="Times New Roman" w:hAnsi="Times New Roman" w:cs="Times New Roman"/>
          <w:sz w:val="20"/>
          <w:szCs w:val="20"/>
        </w:rPr>
        <w:t>Center</w:t>
      </w:r>
      <w:proofErr w:type="spellEnd"/>
      <w:r w:rsidRPr="00785459">
        <w:rPr>
          <w:rFonts w:ascii="Times New Roman" w:hAnsi="Times New Roman" w:cs="Times New Roman"/>
          <w:sz w:val="20"/>
          <w:szCs w:val="20"/>
        </w:rPr>
        <w:t xml:space="preserve"> for Mental Health: achievements and challenges]. </w:t>
      </w:r>
      <w:proofErr w:type="spellStart"/>
      <w:r w:rsidRPr="00785459">
        <w:rPr>
          <w:rFonts w:ascii="Times New Roman" w:hAnsi="Times New Roman" w:cs="Times New Roman"/>
          <w:i/>
          <w:iCs/>
          <w:sz w:val="20"/>
          <w:szCs w:val="20"/>
        </w:rPr>
        <w:t>Nervenarzt</w:t>
      </w:r>
      <w:proofErr w:type="spellEnd"/>
      <w:r w:rsidRPr="00785459">
        <w:rPr>
          <w:rFonts w:ascii="Times New Roman" w:hAnsi="Times New Roman" w:cs="Times New Roman"/>
          <w:i/>
          <w:iCs/>
          <w:sz w:val="20"/>
          <w:szCs w:val="20"/>
        </w:rPr>
        <w:t>.</w:t>
      </w:r>
      <w:r w:rsidRPr="00785459">
        <w:rPr>
          <w:rFonts w:ascii="Times New Roman" w:hAnsi="Times New Roman" w:cs="Times New Roman"/>
          <w:sz w:val="20"/>
          <w:szCs w:val="20"/>
        </w:rPr>
        <w:t xml:space="preserve"> 2024;95(5):458-66.</w:t>
      </w:r>
    </w:p>
    <w:p w14:paraId="09086BAD"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Lloyd A, Wu TC, Lucas L, Agunbiade A, Saleh R, Fearon P, et al. No decision about me, without me: Collaborating with young people in mental health research. </w:t>
      </w:r>
      <w:r w:rsidRPr="00785459">
        <w:rPr>
          <w:rFonts w:ascii="Times New Roman" w:hAnsi="Times New Roman" w:cs="Times New Roman"/>
          <w:i/>
          <w:iCs/>
          <w:sz w:val="20"/>
          <w:szCs w:val="20"/>
        </w:rPr>
        <w:t>JCPP Adv.</w:t>
      </w:r>
      <w:r w:rsidRPr="00785459">
        <w:rPr>
          <w:rFonts w:ascii="Times New Roman" w:hAnsi="Times New Roman" w:cs="Times New Roman"/>
          <w:sz w:val="20"/>
          <w:szCs w:val="20"/>
        </w:rPr>
        <w:t xml:space="preserve"> 2024;4(4</w:t>
      </w:r>
      <w:proofErr w:type="gramStart"/>
      <w:r w:rsidRPr="00785459">
        <w:rPr>
          <w:rFonts w:ascii="Times New Roman" w:hAnsi="Times New Roman" w:cs="Times New Roman"/>
          <w:sz w:val="20"/>
          <w:szCs w:val="20"/>
        </w:rPr>
        <w:t>):e</w:t>
      </w:r>
      <w:proofErr w:type="gramEnd"/>
      <w:r w:rsidRPr="00785459">
        <w:rPr>
          <w:rFonts w:ascii="Times New Roman" w:hAnsi="Times New Roman" w:cs="Times New Roman"/>
          <w:sz w:val="20"/>
          <w:szCs w:val="20"/>
        </w:rPr>
        <w:t>12291.</w:t>
      </w:r>
    </w:p>
    <w:p w14:paraId="23177955"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Loughhead</w:t>
      </w:r>
      <w:proofErr w:type="spellEnd"/>
      <w:r w:rsidRPr="00785459">
        <w:rPr>
          <w:rFonts w:ascii="Times New Roman" w:hAnsi="Times New Roman" w:cs="Times New Roman"/>
          <w:sz w:val="20"/>
          <w:szCs w:val="20"/>
        </w:rPr>
        <w:t xml:space="preserve"> M, Hodges E, McIntyre H, Procter NG, Barbara A, Bickley B, et al. A model of lived experience leadership for transformative systems </w:t>
      </w:r>
      <w:proofErr w:type="gramStart"/>
      <w:r w:rsidRPr="00785459">
        <w:rPr>
          <w:rFonts w:ascii="Times New Roman" w:hAnsi="Times New Roman" w:cs="Times New Roman"/>
          <w:sz w:val="20"/>
          <w:szCs w:val="20"/>
        </w:rPr>
        <w:t>change</w:t>
      </w:r>
      <w:proofErr w:type="gramEnd"/>
      <w:r w:rsidRPr="00785459">
        <w:rPr>
          <w:rFonts w:ascii="Times New Roman" w:hAnsi="Times New Roman" w:cs="Times New Roman"/>
          <w:sz w:val="20"/>
          <w:szCs w:val="20"/>
        </w:rPr>
        <w:t xml:space="preserve">: Activating Lived Experience Leadership (ALEL) project. </w:t>
      </w:r>
      <w:proofErr w:type="spellStart"/>
      <w:r w:rsidRPr="00785459">
        <w:rPr>
          <w:rFonts w:ascii="Times New Roman" w:hAnsi="Times New Roman" w:cs="Times New Roman"/>
          <w:i/>
          <w:iCs/>
          <w:sz w:val="20"/>
          <w:szCs w:val="20"/>
        </w:rPr>
        <w:t>Leadersh</w:t>
      </w:r>
      <w:proofErr w:type="spellEnd"/>
      <w:r w:rsidRPr="00785459">
        <w:rPr>
          <w:rFonts w:ascii="Times New Roman" w:hAnsi="Times New Roman" w:cs="Times New Roman"/>
          <w:i/>
          <w:iCs/>
          <w:sz w:val="20"/>
          <w:szCs w:val="20"/>
        </w:rPr>
        <w:t xml:space="preserve"> Health Serv.</w:t>
      </w:r>
      <w:r w:rsidRPr="00785459">
        <w:rPr>
          <w:rFonts w:ascii="Times New Roman" w:hAnsi="Times New Roman" w:cs="Times New Roman"/>
          <w:sz w:val="20"/>
          <w:szCs w:val="20"/>
        </w:rPr>
        <w:t xml:space="preserve"> 2022.</w:t>
      </w:r>
    </w:p>
    <w:p w14:paraId="56966F2B"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Machin K, Shah P, Nicholls V, </w:t>
      </w:r>
      <w:proofErr w:type="spellStart"/>
      <w:r w:rsidRPr="00785459">
        <w:rPr>
          <w:rFonts w:ascii="Times New Roman" w:hAnsi="Times New Roman" w:cs="Times New Roman"/>
          <w:sz w:val="20"/>
          <w:szCs w:val="20"/>
        </w:rPr>
        <w:t>Jeynes</w:t>
      </w:r>
      <w:proofErr w:type="spellEnd"/>
      <w:r w:rsidRPr="00785459">
        <w:rPr>
          <w:rFonts w:ascii="Times New Roman" w:hAnsi="Times New Roman" w:cs="Times New Roman"/>
          <w:sz w:val="20"/>
          <w:szCs w:val="20"/>
        </w:rPr>
        <w:t xml:space="preserve"> T, Tk, Trevillion K, et al. Co-producing rapid research: Strengths and challenges from a lived experience perspective. </w:t>
      </w:r>
      <w:r w:rsidRPr="00785459">
        <w:rPr>
          <w:rFonts w:ascii="Times New Roman" w:hAnsi="Times New Roman" w:cs="Times New Roman"/>
          <w:i/>
          <w:iCs/>
          <w:sz w:val="20"/>
          <w:szCs w:val="20"/>
        </w:rPr>
        <w:t xml:space="preserve">Front </w:t>
      </w:r>
      <w:proofErr w:type="spellStart"/>
      <w:r w:rsidRPr="00785459">
        <w:rPr>
          <w:rFonts w:ascii="Times New Roman" w:hAnsi="Times New Roman" w:cs="Times New Roman"/>
          <w:i/>
          <w:iCs/>
          <w:sz w:val="20"/>
          <w:szCs w:val="20"/>
        </w:rPr>
        <w:t>Sociol</w:t>
      </w:r>
      <w:proofErr w:type="spellEnd"/>
      <w:r w:rsidRPr="00785459">
        <w:rPr>
          <w:rFonts w:ascii="Times New Roman" w:hAnsi="Times New Roman" w:cs="Times New Roman"/>
          <w:i/>
          <w:iCs/>
          <w:sz w:val="20"/>
          <w:szCs w:val="20"/>
        </w:rPr>
        <w:t>.</w:t>
      </w:r>
      <w:r w:rsidRPr="00785459">
        <w:rPr>
          <w:rFonts w:ascii="Times New Roman" w:hAnsi="Times New Roman" w:cs="Times New Roman"/>
          <w:sz w:val="20"/>
          <w:szCs w:val="20"/>
        </w:rPr>
        <w:t xml:space="preserve"> </w:t>
      </w:r>
      <w:proofErr w:type="gramStart"/>
      <w:r w:rsidRPr="00785459">
        <w:rPr>
          <w:rFonts w:ascii="Times New Roman" w:hAnsi="Times New Roman" w:cs="Times New Roman"/>
          <w:sz w:val="20"/>
          <w:szCs w:val="20"/>
        </w:rPr>
        <w:t>2023;8:996585</w:t>
      </w:r>
      <w:proofErr w:type="gramEnd"/>
      <w:r w:rsidRPr="00785459">
        <w:rPr>
          <w:rFonts w:ascii="Times New Roman" w:hAnsi="Times New Roman" w:cs="Times New Roman"/>
          <w:sz w:val="20"/>
          <w:szCs w:val="20"/>
        </w:rPr>
        <w:t>.</w:t>
      </w:r>
    </w:p>
    <w:p w14:paraId="6433B4C9"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MacInnes D, Beer D, Keeble P, Rees D, Reid L. Service-user involvement in forensic mental health care research: areas to consider when developing a collaborative study. </w:t>
      </w:r>
      <w:r w:rsidRPr="00785459">
        <w:rPr>
          <w:rFonts w:ascii="Times New Roman" w:hAnsi="Times New Roman" w:cs="Times New Roman"/>
          <w:i/>
          <w:iCs/>
          <w:sz w:val="20"/>
          <w:szCs w:val="20"/>
        </w:rPr>
        <w:t>J Ment Health.</w:t>
      </w:r>
      <w:r w:rsidRPr="00785459">
        <w:rPr>
          <w:rFonts w:ascii="Times New Roman" w:hAnsi="Times New Roman" w:cs="Times New Roman"/>
          <w:sz w:val="20"/>
          <w:szCs w:val="20"/>
        </w:rPr>
        <w:t xml:space="preserve"> 2011;20(5):464-72.</w:t>
      </w:r>
    </w:p>
    <w:p w14:paraId="2EAB8000"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Markström</w:t>
      </w:r>
      <w:proofErr w:type="spellEnd"/>
      <w:r w:rsidRPr="00785459">
        <w:rPr>
          <w:rFonts w:ascii="Times New Roman" w:hAnsi="Times New Roman" w:cs="Times New Roman"/>
          <w:sz w:val="20"/>
          <w:szCs w:val="20"/>
        </w:rPr>
        <w:t xml:space="preserve"> U, </w:t>
      </w:r>
      <w:proofErr w:type="spellStart"/>
      <w:r w:rsidRPr="00785459">
        <w:rPr>
          <w:rFonts w:ascii="Times New Roman" w:hAnsi="Times New Roman" w:cs="Times New Roman"/>
          <w:sz w:val="20"/>
          <w:szCs w:val="20"/>
        </w:rPr>
        <w:t>Näslund</w:t>
      </w:r>
      <w:proofErr w:type="spellEnd"/>
      <w:r w:rsidRPr="00785459">
        <w:rPr>
          <w:rFonts w:ascii="Times New Roman" w:hAnsi="Times New Roman" w:cs="Times New Roman"/>
          <w:sz w:val="20"/>
          <w:szCs w:val="20"/>
        </w:rPr>
        <w:t xml:space="preserve"> H, Schön UK, Rosenberg D, Bejerholm U, Gustavsson A, et al. Developing sustainable service user involvement practices in mental health services in Sweden: the "</w:t>
      </w:r>
      <w:proofErr w:type="spellStart"/>
      <w:r w:rsidRPr="00785459">
        <w:rPr>
          <w:rFonts w:ascii="Times New Roman" w:hAnsi="Times New Roman" w:cs="Times New Roman"/>
          <w:sz w:val="20"/>
          <w:szCs w:val="20"/>
        </w:rPr>
        <w:t>Userinvolve</w:t>
      </w:r>
      <w:proofErr w:type="spellEnd"/>
      <w:r w:rsidRPr="00785459">
        <w:rPr>
          <w:rFonts w:ascii="Times New Roman" w:hAnsi="Times New Roman" w:cs="Times New Roman"/>
          <w:sz w:val="20"/>
          <w:szCs w:val="20"/>
        </w:rPr>
        <w:t xml:space="preserve">" research program protocol. </w:t>
      </w:r>
      <w:r w:rsidRPr="00785459">
        <w:rPr>
          <w:rFonts w:ascii="Times New Roman" w:hAnsi="Times New Roman" w:cs="Times New Roman"/>
          <w:i/>
          <w:iCs/>
          <w:sz w:val="20"/>
          <w:szCs w:val="20"/>
        </w:rPr>
        <w:t>Front Psychiatry.</w:t>
      </w:r>
      <w:r w:rsidRPr="00785459">
        <w:rPr>
          <w:rFonts w:ascii="Times New Roman" w:hAnsi="Times New Roman" w:cs="Times New Roman"/>
          <w:sz w:val="20"/>
          <w:szCs w:val="20"/>
        </w:rPr>
        <w:t xml:space="preserve"> </w:t>
      </w:r>
      <w:proofErr w:type="gramStart"/>
      <w:r w:rsidRPr="00785459">
        <w:rPr>
          <w:rFonts w:ascii="Times New Roman" w:hAnsi="Times New Roman" w:cs="Times New Roman"/>
          <w:sz w:val="20"/>
          <w:szCs w:val="20"/>
        </w:rPr>
        <w:t>2023;14:1282700</w:t>
      </w:r>
      <w:proofErr w:type="gramEnd"/>
      <w:r w:rsidRPr="00785459">
        <w:rPr>
          <w:rFonts w:ascii="Times New Roman" w:hAnsi="Times New Roman" w:cs="Times New Roman"/>
          <w:sz w:val="20"/>
          <w:szCs w:val="20"/>
        </w:rPr>
        <w:t>.</w:t>
      </w:r>
    </w:p>
    <w:p w14:paraId="045A58F2"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McCabe E, </w:t>
      </w:r>
      <w:proofErr w:type="spellStart"/>
      <w:r w:rsidRPr="00785459">
        <w:rPr>
          <w:rFonts w:ascii="Times New Roman" w:hAnsi="Times New Roman" w:cs="Times New Roman"/>
          <w:sz w:val="20"/>
          <w:szCs w:val="20"/>
        </w:rPr>
        <w:t>Amarbayan</w:t>
      </w:r>
      <w:proofErr w:type="spellEnd"/>
      <w:r w:rsidRPr="00785459">
        <w:rPr>
          <w:rFonts w:ascii="Times New Roman" w:hAnsi="Times New Roman" w:cs="Times New Roman"/>
          <w:sz w:val="20"/>
          <w:szCs w:val="20"/>
        </w:rPr>
        <w:t xml:space="preserve"> MM, Rabi S, Mendoza J, Naqvi SF, Thapa </w:t>
      </w:r>
      <w:proofErr w:type="spellStart"/>
      <w:r w:rsidRPr="00785459">
        <w:rPr>
          <w:rFonts w:ascii="Times New Roman" w:hAnsi="Times New Roman" w:cs="Times New Roman"/>
          <w:sz w:val="20"/>
          <w:szCs w:val="20"/>
        </w:rPr>
        <w:t>Bajgain</w:t>
      </w:r>
      <w:proofErr w:type="spellEnd"/>
      <w:r w:rsidRPr="00785459">
        <w:rPr>
          <w:rFonts w:ascii="Times New Roman" w:hAnsi="Times New Roman" w:cs="Times New Roman"/>
          <w:sz w:val="20"/>
          <w:szCs w:val="20"/>
        </w:rPr>
        <w:t xml:space="preserve"> K, et al. Youth engagement in mental health research: A systematic review. </w:t>
      </w:r>
      <w:r w:rsidRPr="00785459">
        <w:rPr>
          <w:rFonts w:ascii="Times New Roman" w:hAnsi="Times New Roman" w:cs="Times New Roman"/>
          <w:i/>
          <w:iCs/>
          <w:sz w:val="20"/>
          <w:szCs w:val="20"/>
        </w:rPr>
        <w:t>Health Expect.</w:t>
      </w:r>
      <w:r w:rsidRPr="00785459">
        <w:rPr>
          <w:rFonts w:ascii="Times New Roman" w:hAnsi="Times New Roman" w:cs="Times New Roman"/>
          <w:sz w:val="20"/>
          <w:szCs w:val="20"/>
        </w:rPr>
        <w:t xml:space="preserve"> 2023;26(1):30-50.</w:t>
      </w:r>
    </w:p>
    <w:p w14:paraId="1912E055"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McLure J. A lived experience transformation of mental illness to mental health: Inspiring a movement of hope. </w:t>
      </w:r>
      <w:proofErr w:type="spellStart"/>
      <w:r w:rsidRPr="00785459">
        <w:rPr>
          <w:rFonts w:ascii="Times New Roman" w:hAnsi="Times New Roman" w:cs="Times New Roman"/>
          <w:i/>
          <w:iCs/>
          <w:sz w:val="20"/>
          <w:szCs w:val="20"/>
        </w:rPr>
        <w:t>Australas</w:t>
      </w:r>
      <w:proofErr w:type="spellEnd"/>
      <w:r w:rsidRPr="00785459">
        <w:rPr>
          <w:rFonts w:ascii="Times New Roman" w:hAnsi="Times New Roman" w:cs="Times New Roman"/>
          <w:i/>
          <w:iCs/>
          <w:sz w:val="20"/>
          <w:szCs w:val="20"/>
        </w:rPr>
        <w:t xml:space="preserve"> Psychiatry.</w:t>
      </w:r>
      <w:r w:rsidRPr="00785459">
        <w:rPr>
          <w:rFonts w:ascii="Times New Roman" w:hAnsi="Times New Roman" w:cs="Times New Roman"/>
          <w:sz w:val="20"/>
          <w:szCs w:val="20"/>
        </w:rPr>
        <w:t xml:space="preserve"> 2025.</w:t>
      </w:r>
    </w:p>
    <w:p w14:paraId="0434DB00"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Mjøsund</w:t>
      </w:r>
      <w:proofErr w:type="spellEnd"/>
      <w:r w:rsidRPr="00785459">
        <w:rPr>
          <w:rFonts w:ascii="Times New Roman" w:hAnsi="Times New Roman" w:cs="Times New Roman"/>
          <w:sz w:val="20"/>
          <w:szCs w:val="20"/>
        </w:rPr>
        <w:t xml:space="preserve"> NH, Eriksson M, </w:t>
      </w:r>
      <w:proofErr w:type="spellStart"/>
      <w:r w:rsidRPr="00785459">
        <w:rPr>
          <w:rFonts w:ascii="Times New Roman" w:hAnsi="Times New Roman" w:cs="Times New Roman"/>
          <w:sz w:val="20"/>
          <w:szCs w:val="20"/>
        </w:rPr>
        <w:t>Espnes</w:t>
      </w:r>
      <w:proofErr w:type="spellEnd"/>
      <w:r w:rsidRPr="00785459">
        <w:rPr>
          <w:rFonts w:ascii="Times New Roman" w:hAnsi="Times New Roman" w:cs="Times New Roman"/>
          <w:sz w:val="20"/>
          <w:szCs w:val="20"/>
        </w:rPr>
        <w:t xml:space="preserve"> GA, Haaland-Øverby M, Jensen SL, Norheim I, et al. Service user involvement enhanced the research quality in a study using interpretative phenomenological analysis - the power of multiple perspectives. </w:t>
      </w:r>
      <w:r w:rsidRPr="00785459">
        <w:rPr>
          <w:rFonts w:ascii="Times New Roman" w:hAnsi="Times New Roman" w:cs="Times New Roman"/>
          <w:i/>
          <w:iCs/>
          <w:sz w:val="20"/>
          <w:szCs w:val="20"/>
        </w:rPr>
        <w:t>J Adv Nurs.</w:t>
      </w:r>
      <w:r w:rsidRPr="00785459">
        <w:rPr>
          <w:rFonts w:ascii="Times New Roman" w:hAnsi="Times New Roman" w:cs="Times New Roman"/>
          <w:sz w:val="20"/>
          <w:szCs w:val="20"/>
        </w:rPr>
        <w:t xml:space="preserve"> 2017;73(1):265-78.</w:t>
      </w:r>
    </w:p>
    <w:p w14:paraId="7AC2325D"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Molloy N, Kilcoyne I, Belcher H, Wykes T. Exploring the involvement of people with lived experience of mental disorders in co-developing outcome measures: a systematic review. </w:t>
      </w:r>
      <w:r w:rsidRPr="00785459">
        <w:rPr>
          <w:rFonts w:ascii="Times New Roman" w:hAnsi="Times New Roman" w:cs="Times New Roman"/>
          <w:i/>
          <w:iCs/>
          <w:sz w:val="20"/>
          <w:szCs w:val="20"/>
        </w:rPr>
        <w:t>Lancet Psychiatry.</w:t>
      </w:r>
      <w:r w:rsidRPr="00785459">
        <w:rPr>
          <w:rFonts w:ascii="Times New Roman" w:hAnsi="Times New Roman" w:cs="Times New Roman"/>
          <w:sz w:val="20"/>
          <w:szCs w:val="20"/>
        </w:rPr>
        <w:t xml:space="preserve"> 2025;12(2):140-52.</w:t>
      </w:r>
    </w:p>
    <w:p w14:paraId="07130FCD"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Mooney R, Dempsey C, Brown BJ, Keating F, Joseph D, Bhui K. Using participatory action research methods to address epistemic injustice within mental health research and the mental health system. </w:t>
      </w:r>
      <w:r w:rsidRPr="00785459">
        <w:rPr>
          <w:rFonts w:ascii="Times New Roman" w:hAnsi="Times New Roman" w:cs="Times New Roman"/>
          <w:i/>
          <w:iCs/>
          <w:sz w:val="20"/>
          <w:szCs w:val="20"/>
        </w:rPr>
        <w:t>Front Public Health.</w:t>
      </w:r>
      <w:r w:rsidRPr="00785459">
        <w:rPr>
          <w:rFonts w:ascii="Times New Roman" w:hAnsi="Times New Roman" w:cs="Times New Roman"/>
          <w:sz w:val="20"/>
          <w:szCs w:val="20"/>
        </w:rPr>
        <w:t xml:space="preserve"> </w:t>
      </w:r>
      <w:proofErr w:type="gramStart"/>
      <w:r w:rsidRPr="00785459">
        <w:rPr>
          <w:rFonts w:ascii="Times New Roman" w:hAnsi="Times New Roman" w:cs="Times New Roman"/>
          <w:sz w:val="20"/>
          <w:szCs w:val="20"/>
        </w:rPr>
        <w:t>2023;11:1075363</w:t>
      </w:r>
      <w:proofErr w:type="gramEnd"/>
      <w:r w:rsidRPr="00785459">
        <w:rPr>
          <w:rFonts w:ascii="Times New Roman" w:hAnsi="Times New Roman" w:cs="Times New Roman"/>
          <w:sz w:val="20"/>
          <w:szCs w:val="20"/>
        </w:rPr>
        <w:t>.</w:t>
      </w:r>
    </w:p>
    <w:p w14:paraId="0151E240"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Murphy JK. Considerations for supporting meaningful stakeholder engagement in global mental health research. </w:t>
      </w:r>
      <w:proofErr w:type="spellStart"/>
      <w:r w:rsidRPr="00785459">
        <w:rPr>
          <w:rFonts w:ascii="Times New Roman" w:hAnsi="Times New Roman" w:cs="Times New Roman"/>
          <w:i/>
          <w:iCs/>
          <w:sz w:val="20"/>
          <w:szCs w:val="20"/>
        </w:rPr>
        <w:t>Epidemiol</w:t>
      </w:r>
      <w:proofErr w:type="spellEnd"/>
      <w:r w:rsidRPr="00785459">
        <w:rPr>
          <w:rFonts w:ascii="Times New Roman" w:hAnsi="Times New Roman" w:cs="Times New Roman"/>
          <w:i/>
          <w:iCs/>
          <w:sz w:val="20"/>
          <w:szCs w:val="20"/>
        </w:rPr>
        <w:t xml:space="preserve"> </w:t>
      </w:r>
      <w:proofErr w:type="spellStart"/>
      <w:r w:rsidRPr="00785459">
        <w:rPr>
          <w:rFonts w:ascii="Times New Roman" w:hAnsi="Times New Roman" w:cs="Times New Roman"/>
          <w:i/>
          <w:iCs/>
          <w:sz w:val="20"/>
          <w:szCs w:val="20"/>
        </w:rPr>
        <w:t>Psychiatr</w:t>
      </w:r>
      <w:proofErr w:type="spellEnd"/>
      <w:r w:rsidRPr="00785459">
        <w:rPr>
          <w:rFonts w:ascii="Times New Roman" w:hAnsi="Times New Roman" w:cs="Times New Roman"/>
          <w:i/>
          <w:iCs/>
          <w:sz w:val="20"/>
          <w:szCs w:val="20"/>
        </w:rPr>
        <w:t xml:space="preserve"> Sci.</w:t>
      </w:r>
      <w:r w:rsidRPr="00785459">
        <w:rPr>
          <w:rFonts w:ascii="Times New Roman" w:hAnsi="Times New Roman" w:cs="Times New Roman"/>
          <w:sz w:val="20"/>
          <w:szCs w:val="20"/>
        </w:rPr>
        <w:t xml:space="preserve"> 2022;</w:t>
      </w:r>
      <w:proofErr w:type="gramStart"/>
      <w:r w:rsidRPr="00785459">
        <w:rPr>
          <w:rFonts w:ascii="Times New Roman" w:hAnsi="Times New Roman" w:cs="Times New Roman"/>
          <w:sz w:val="20"/>
          <w:szCs w:val="20"/>
        </w:rPr>
        <w:t>31:e</w:t>
      </w:r>
      <w:proofErr w:type="gramEnd"/>
      <w:r w:rsidRPr="00785459">
        <w:rPr>
          <w:rFonts w:ascii="Times New Roman" w:hAnsi="Times New Roman" w:cs="Times New Roman"/>
          <w:sz w:val="20"/>
          <w:szCs w:val="20"/>
        </w:rPr>
        <w:t>54.</w:t>
      </w:r>
    </w:p>
    <w:p w14:paraId="3D615C42"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lastRenderedPageBreak/>
        <w:t xml:space="preserve">Musić S, Elwyn R, Fountas G, Gnatt I, Jenkins ZM, Malcolm A, et al. Valuing the voice of lived experience of eating disorders in the research process: Benefits and considerations. </w:t>
      </w:r>
      <w:proofErr w:type="spellStart"/>
      <w:r w:rsidRPr="00785459">
        <w:rPr>
          <w:rFonts w:ascii="Times New Roman" w:hAnsi="Times New Roman" w:cs="Times New Roman"/>
          <w:i/>
          <w:iCs/>
          <w:sz w:val="20"/>
          <w:szCs w:val="20"/>
        </w:rPr>
        <w:t>Aust</w:t>
      </w:r>
      <w:proofErr w:type="spellEnd"/>
      <w:r w:rsidRPr="00785459">
        <w:rPr>
          <w:rFonts w:ascii="Times New Roman" w:hAnsi="Times New Roman" w:cs="Times New Roman"/>
          <w:i/>
          <w:iCs/>
          <w:sz w:val="20"/>
          <w:szCs w:val="20"/>
        </w:rPr>
        <w:t xml:space="preserve"> N Z J Psychiatry.</w:t>
      </w:r>
      <w:r w:rsidRPr="00785459">
        <w:rPr>
          <w:rFonts w:ascii="Times New Roman" w:hAnsi="Times New Roman" w:cs="Times New Roman"/>
          <w:sz w:val="20"/>
          <w:szCs w:val="20"/>
        </w:rPr>
        <w:t xml:space="preserve"> 2022;56(3):216-8.</w:t>
      </w:r>
    </w:p>
    <w:p w14:paraId="5B1D33DB"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Norton MJ. Co-production and mental health service provision: a scoping review. </w:t>
      </w:r>
      <w:proofErr w:type="spellStart"/>
      <w:r w:rsidRPr="00785459">
        <w:rPr>
          <w:rFonts w:ascii="Times New Roman" w:hAnsi="Times New Roman" w:cs="Times New Roman"/>
          <w:i/>
          <w:iCs/>
          <w:sz w:val="20"/>
          <w:szCs w:val="20"/>
        </w:rPr>
        <w:t>Ir</w:t>
      </w:r>
      <w:proofErr w:type="spellEnd"/>
      <w:r w:rsidRPr="00785459">
        <w:rPr>
          <w:rFonts w:ascii="Times New Roman" w:hAnsi="Times New Roman" w:cs="Times New Roman"/>
          <w:i/>
          <w:iCs/>
          <w:sz w:val="20"/>
          <w:szCs w:val="20"/>
        </w:rPr>
        <w:t xml:space="preserve"> J </w:t>
      </w:r>
      <w:proofErr w:type="spellStart"/>
      <w:r w:rsidRPr="00785459">
        <w:rPr>
          <w:rFonts w:ascii="Times New Roman" w:hAnsi="Times New Roman" w:cs="Times New Roman"/>
          <w:i/>
          <w:iCs/>
          <w:sz w:val="20"/>
          <w:szCs w:val="20"/>
        </w:rPr>
        <w:t>Psychol</w:t>
      </w:r>
      <w:proofErr w:type="spellEnd"/>
      <w:r w:rsidRPr="00785459">
        <w:rPr>
          <w:rFonts w:ascii="Times New Roman" w:hAnsi="Times New Roman" w:cs="Times New Roman"/>
          <w:i/>
          <w:iCs/>
          <w:sz w:val="20"/>
          <w:szCs w:val="20"/>
        </w:rPr>
        <w:t xml:space="preserve"> Med.</w:t>
      </w:r>
      <w:r w:rsidRPr="00785459">
        <w:rPr>
          <w:rFonts w:ascii="Times New Roman" w:hAnsi="Times New Roman" w:cs="Times New Roman"/>
          <w:sz w:val="20"/>
          <w:szCs w:val="20"/>
        </w:rPr>
        <w:t xml:space="preserve"> 2025:1-14.</w:t>
      </w:r>
    </w:p>
    <w:p w14:paraId="0A5B42BC"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Okoroji</w:t>
      </w:r>
      <w:proofErr w:type="spellEnd"/>
      <w:r w:rsidRPr="00785459">
        <w:rPr>
          <w:rFonts w:ascii="Times New Roman" w:hAnsi="Times New Roman" w:cs="Times New Roman"/>
          <w:sz w:val="20"/>
          <w:szCs w:val="20"/>
        </w:rPr>
        <w:t xml:space="preserve"> C, Mackay T, Robotham D, Beckford D, Pinfold V. Epistemic injustice and mental health research: A pragmatic approach to working with lived experience expertise. </w:t>
      </w:r>
      <w:r w:rsidRPr="00785459">
        <w:rPr>
          <w:rFonts w:ascii="Times New Roman" w:hAnsi="Times New Roman" w:cs="Times New Roman"/>
          <w:i/>
          <w:iCs/>
          <w:sz w:val="20"/>
          <w:szCs w:val="20"/>
        </w:rPr>
        <w:t>Front Psychiatry.</w:t>
      </w:r>
      <w:r w:rsidRPr="00785459">
        <w:rPr>
          <w:rFonts w:ascii="Times New Roman" w:hAnsi="Times New Roman" w:cs="Times New Roman"/>
          <w:sz w:val="20"/>
          <w:szCs w:val="20"/>
        </w:rPr>
        <w:t xml:space="preserve"> </w:t>
      </w:r>
      <w:proofErr w:type="gramStart"/>
      <w:r w:rsidRPr="00785459">
        <w:rPr>
          <w:rFonts w:ascii="Times New Roman" w:hAnsi="Times New Roman" w:cs="Times New Roman"/>
          <w:sz w:val="20"/>
          <w:szCs w:val="20"/>
        </w:rPr>
        <w:t>2023;14:1114725</w:t>
      </w:r>
      <w:proofErr w:type="gramEnd"/>
      <w:r w:rsidRPr="00785459">
        <w:rPr>
          <w:rFonts w:ascii="Times New Roman" w:hAnsi="Times New Roman" w:cs="Times New Roman"/>
          <w:sz w:val="20"/>
          <w:szCs w:val="20"/>
        </w:rPr>
        <w:t>.</w:t>
      </w:r>
    </w:p>
    <w:p w14:paraId="6A1BE888"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Omeni</w:t>
      </w:r>
      <w:proofErr w:type="spellEnd"/>
      <w:r w:rsidRPr="00785459">
        <w:rPr>
          <w:rFonts w:ascii="Times New Roman" w:hAnsi="Times New Roman" w:cs="Times New Roman"/>
          <w:sz w:val="20"/>
          <w:szCs w:val="20"/>
        </w:rPr>
        <w:t xml:space="preserve"> E, Barnes M, MacDonald D, Crawford M, Rose D. Service user involvement: impact and participation: a survey of service user and staff perspectives. </w:t>
      </w:r>
      <w:r w:rsidRPr="00785459">
        <w:rPr>
          <w:rFonts w:ascii="Times New Roman" w:hAnsi="Times New Roman" w:cs="Times New Roman"/>
          <w:i/>
          <w:iCs/>
          <w:sz w:val="20"/>
          <w:szCs w:val="20"/>
        </w:rPr>
        <w:t xml:space="preserve">BMC Health </w:t>
      </w:r>
      <w:proofErr w:type="spellStart"/>
      <w:r w:rsidRPr="00785459">
        <w:rPr>
          <w:rFonts w:ascii="Times New Roman" w:hAnsi="Times New Roman" w:cs="Times New Roman"/>
          <w:i/>
          <w:iCs/>
          <w:sz w:val="20"/>
          <w:szCs w:val="20"/>
        </w:rPr>
        <w:t>Serv</w:t>
      </w:r>
      <w:proofErr w:type="spellEnd"/>
      <w:r w:rsidRPr="00785459">
        <w:rPr>
          <w:rFonts w:ascii="Times New Roman" w:hAnsi="Times New Roman" w:cs="Times New Roman"/>
          <w:i/>
          <w:iCs/>
          <w:sz w:val="20"/>
          <w:szCs w:val="20"/>
        </w:rPr>
        <w:t xml:space="preserve"> Res.</w:t>
      </w:r>
      <w:r w:rsidRPr="00785459">
        <w:rPr>
          <w:rFonts w:ascii="Times New Roman" w:hAnsi="Times New Roman" w:cs="Times New Roman"/>
          <w:sz w:val="20"/>
          <w:szCs w:val="20"/>
        </w:rPr>
        <w:t xml:space="preserve"> </w:t>
      </w:r>
      <w:proofErr w:type="gramStart"/>
      <w:r w:rsidRPr="00785459">
        <w:rPr>
          <w:rFonts w:ascii="Times New Roman" w:hAnsi="Times New Roman" w:cs="Times New Roman"/>
          <w:sz w:val="20"/>
          <w:szCs w:val="20"/>
        </w:rPr>
        <w:t>2014;14:491</w:t>
      </w:r>
      <w:proofErr w:type="gramEnd"/>
      <w:r w:rsidRPr="00785459">
        <w:rPr>
          <w:rFonts w:ascii="Times New Roman" w:hAnsi="Times New Roman" w:cs="Times New Roman"/>
          <w:sz w:val="20"/>
          <w:szCs w:val="20"/>
        </w:rPr>
        <w:t>.</w:t>
      </w:r>
    </w:p>
    <w:p w14:paraId="4BB49920"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Papageorgiou V, Dewa LH, Bruton J, Murray KK, Hewlett N, Thamm W, et al. 'Building bridges': reflections and recommendations for co-producing health research. </w:t>
      </w:r>
      <w:r w:rsidRPr="00785459">
        <w:rPr>
          <w:rFonts w:ascii="Times New Roman" w:hAnsi="Times New Roman" w:cs="Times New Roman"/>
          <w:i/>
          <w:iCs/>
          <w:sz w:val="20"/>
          <w:szCs w:val="20"/>
        </w:rPr>
        <w:t xml:space="preserve">Res </w:t>
      </w:r>
      <w:proofErr w:type="spellStart"/>
      <w:r w:rsidRPr="00785459">
        <w:rPr>
          <w:rFonts w:ascii="Times New Roman" w:hAnsi="Times New Roman" w:cs="Times New Roman"/>
          <w:i/>
          <w:iCs/>
          <w:sz w:val="20"/>
          <w:szCs w:val="20"/>
        </w:rPr>
        <w:t>Involv</w:t>
      </w:r>
      <w:proofErr w:type="spellEnd"/>
      <w:r w:rsidRPr="00785459">
        <w:rPr>
          <w:rFonts w:ascii="Times New Roman" w:hAnsi="Times New Roman" w:cs="Times New Roman"/>
          <w:i/>
          <w:iCs/>
          <w:sz w:val="20"/>
          <w:szCs w:val="20"/>
        </w:rPr>
        <w:t xml:space="preserve"> </w:t>
      </w:r>
      <w:proofErr w:type="spellStart"/>
      <w:r w:rsidRPr="00785459">
        <w:rPr>
          <w:rFonts w:ascii="Times New Roman" w:hAnsi="Times New Roman" w:cs="Times New Roman"/>
          <w:i/>
          <w:iCs/>
          <w:sz w:val="20"/>
          <w:szCs w:val="20"/>
        </w:rPr>
        <w:t>Engagem</w:t>
      </w:r>
      <w:proofErr w:type="spellEnd"/>
      <w:r w:rsidRPr="00785459">
        <w:rPr>
          <w:rFonts w:ascii="Times New Roman" w:hAnsi="Times New Roman" w:cs="Times New Roman"/>
          <w:i/>
          <w:iCs/>
          <w:sz w:val="20"/>
          <w:szCs w:val="20"/>
        </w:rPr>
        <w:t>.</w:t>
      </w:r>
      <w:r w:rsidRPr="00785459">
        <w:rPr>
          <w:rFonts w:ascii="Times New Roman" w:hAnsi="Times New Roman" w:cs="Times New Roman"/>
          <w:sz w:val="20"/>
          <w:szCs w:val="20"/>
        </w:rPr>
        <w:t xml:space="preserve"> 2023;9(1):113.</w:t>
      </w:r>
    </w:p>
    <w:p w14:paraId="6A6333CB" w14:textId="77777777" w:rsidR="00457453" w:rsidRPr="00785459" w:rsidRDefault="00457453" w:rsidP="00457453">
      <w:pPr>
        <w:numPr>
          <w:ilvl w:val="0"/>
          <w:numId w:val="2"/>
        </w:numPr>
        <w:spacing w:after="120" w:line="240" w:lineRule="auto"/>
        <w:rPr>
          <w:rFonts w:ascii="Times New Roman" w:hAnsi="Times New Roman" w:cs="Times New Roman"/>
          <w:sz w:val="20"/>
          <w:szCs w:val="20"/>
        </w:rPr>
      </w:pPr>
      <w:r w:rsidRPr="00785459">
        <w:rPr>
          <w:rFonts w:ascii="Times New Roman" w:hAnsi="Times New Roman" w:cs="Times New Roman"/>
          <w:sz w:val="20"/>
          <w:szCs w:val="20"/>
        </w:rPr>
        <w:t xml:space="preserve">The PARTNERS2 writing collective. Exploring patient and public involvement (PPI) and co-production approaches in mental health research: learning from the PARTNERS2 research programme. </w:t>
      </w:r>
      <w:r w:rsidRPr="00785459">
        <w:rPr>
          <w:rFonts w:ascii="Times New Roman" w:hAnsi="Times New Roman" w:cs="Times New Roman"/>
          <w:i/>
          <w:iCs/>
          <w:sz w:val="20"/>
          <w:szCs w:val="20"/>
        </w:rPr>
        <w:t xml:space="preserve">Res </w:t>
      </w:r>
      <w:proofErr w:type="spellStart"/>
      <w:r w:rsidRPr="00785459">
        <w:rPr>
          <w:rFonts w:ascii="Times New Roman" w:hAnsi="Times New Roman" w:cs="Times New Roman"/>
          <w:i/>
          <w:iCs/>
          <w:sz w:val="20"/>
          <w:szCs w:val="20"/>
        </w:rPr>
        <w:t>Involv</w:t>
      </w:r>
      <w:proofErr w:type="spellEnd"/>
      <w:r w:rsidRPr="00785459">
        <w:rPr>
          <w:rFonts w:ascii="Times New Roman" w:hAnsi="Times New Roman" w:cs="Times New Roman"/>
          <w:i/>
          <w:iCs/>
          <w:sz w:val="20"/>
          <w:szCs w:val="20"/>
        </w:rPr>
        <w:t xml:space="preserve"> </w:t>
      </w:r>
      <w:proofErr w:type="spellStart"/>
      <w:r w:rsidRPr="00785459">
        <w:rPr>
          <w:rFonts w:ascii="Times New Roman" w:hAnsi="Times New Roman" w:cs="Times New Roman"/>
          <w:i/>
          <w:iCs/>
          <w:sz w:val="20"/>
          <w:szCs w:val="20"/>
        </w:rPr>
        <w:t>Engagem</w:t>
      </w:r>
      <w:proofErr w:type="spellEnd"/>
      <w:r w:rsidRPr="00785459">
        <w:rPr>
          <w:rFonts w:ascii="Times New Roman" w:hAnsi="Times New Roman" w:cs="Times New Roman"/>
          <w:sz w:val="20"/>
          <w:szCs w:val="20"/>
        </w:rPr>
        <w:t xml:space="preserve">. 2020 6 (56). </w:t>
      </w:r>
    </w:p>
    <w:p w14:paraId="7AC6E469"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Richmond L, Caton N, Downs J, Newton A, Devereux-Fitzgerald A, Brooks H. Creating positive experiences of involvement in mental health research. </w:t>
      </w:r>
      <w:r w:rsidRPr="00785459">
        <w:rPr>
          <w:rFonts w:ascii="Times New Roman" w:hAnsi="Times New Roman" w:cs="Times New Roman"/>
          <w:i/>
          <w:iCs/>
          <w:sz w:val="20"/>
          <w:szCs w:val="20"/>
        </w:rPr>
        <w:t>Lancet Psychiatry.</w:t>
      </w:r>
      <w:r w:rsidRPr="00785459">
        <w:rPr>
          <w:rFonts w:ascii="Times New Roman" w:hAnsi="Times New Roman" w:cs="Times New Roman"/>
          <w:sz w:val="20"/>
          <w:szCs w:val="20"/>
        </w:rPr>
        <w:t xml:space="preserve"> 2023;10(3):220-7.</w:t>
      </w:r>
    </w:p>
    <w:p w14:paraId="3B357F0A"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Roennfeldt</w:t>
      </w:r>
      <w:proofErr w:type="spellEnd"/>
      <w:r w:rsidRPr="00785459">
        <w:rPr>
          <w:rFonts w:ascii="Times New Roman" w:hAnsi="Times New Roman" w:cs="Times New Roman"/>
          <w:sz w:val="20"/>
          <w:szCs w:val="20"/>
        </w:rPr>
        <w:t xml:space="preserve"> H, Byrne L. Skin in the game: The professionalization of lived experience roles in mental health. </w:t>
      </w:r>
      <w:r w:rsidRPr="00785459">
        <w:rPr>
          <w:rFonts w:ascii="Times New Roman" w:hAnsi="Times New Roman" w:cs="Times New Roman"/>
          <w:i/>
          <w:iCs/>
          <w:sz w:val="20"/>
          <w:szCs w:val="20"/>
        </w:rPr>
        <w:t>Int J Ment Health Nurs.</w:t>
      </w:r>
      <w:r w:rsidRPr="00785459">
        <w:rPr>
          <w:rFonts w:ascii="Times New Roman" w:hAnsi="Times New Roman" w:cs="Times New Roman"/>
          <w:sz w:val="20"/>
          <w:szCs w:val="20"/>
        </w:rPr>
        <w:t xml:space="preserve"> 2021;30 </w:t>
      </w:r>
      <w:proofErr w:type="spellStart"/>
      <w:r w:rsidRPr="00785459">
        <w:rPr>
          <w:rFonts w:ascii="Times New Roman" w:hAnsi="Times New Roman" w:cs="Times New Roman"/>
          <w:sz w:val="20"/>
          <w:szCs w:val="20"/>
        </w:rPr>
        <w:t>Suppl</w:t>
      </w:r>
      <w:proofErr w:type="spellEnd"/>
      <w:r w:rsidRPr="00785459">
        <w:rPr>
          <w:rFonts w:ascii="Times New Roman" w:hAnsi="Times New Roman" w:cs="Times New Roman"/>
          <w:sz w:val="20"/>
          <w:szCs w:val="20"/>
        </w:rPr>
        <w:t xml:space="preserve"> 1:1445-55.</w:t>
      </w:r>
    </w:p>
    <w:p w14:paraId="0E5775E2"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Rose D. Participatory research: real or imagined. </w:t>
      </w:r>
      <w:r w:rsidRPr="00785459">
        <w:rPr>
          <w:rFonts w:ascii="Times New Roman" w:hAnsi="Times New Roman" w:cs="Times New Roman"/>
          <w:i/>
          <w:iCs/>
          <w:sz w:val="20"/>
          <w:szCs w:val="20"/>
        </w:rPr>
        <w:t xml:space="preserve">Soc Psychiatry </w:t>
      </w:r>
      <w:proofErr w:type="spellStart"/>
      <w:r w:rsidRPr="00785459">
        <w:rPr>
          <w:rFonts w:ascii="Times New Roman" w:hAnsi="Times New Roman" w:cs="Times New Roman"/>
          <w:i/>
          <w:iCs/>
          <w:sz w:val="20"/>
          <w:szCs w:val="20"/>
        </w:rPr>
        <w:t>Psychiatr</w:t>
      </w:r>
      <w:proofErr w:type="spellEnd"/>
      <w:r w:rsidRPr="00785459">
        <w:rPr>
          <w:rFonts w:ascii="Times New Roman" w:hAnsi="Times New Roman" w:cs="Times New Roman"/>
          <w:i/>
          <w:iCs/>
          <w:sz w:val="20"/>
          <w:szCs w:val="20"/>
        </w:rPr>
        <w:t xml:space="preserve"> </w:t>
      </w:r>
      <w:proofErr w:type="spellStart"/>
      <w:r w:rsidRPr="00785459">
        <w:rPr>
          <w:rFonts w:ascii="Times New Roman" w:hAnsi="Times New Roman" w:cs="Times New Roman"/>
          <w:i/>
          <w:iCs/>
          <w:sz w:val="20"/>
          <w:szCs w:val="20"/>
        </w:rPr>
        <w:t>Epidemiol</w:t>
      </w:r>
      <w:proofErr w:type="spellEnd"/>
      <w:r w:rsidRPr="00785459">
        <w:rPr>
          <w:rFonts w:ascii="Times New Roman" w:hAnsi="Times New Roman" w:cs="Times New Roman"/>
          <w:i/>
          <w:iCs/>
          <w:sz w:val="20"/>
          <w:szCs w:val="20"/>
        </w:rPr>
        <w:t>.</w:t>
      </w:r>
      <w:r w:rsidRPr="00785459">
        <w:rPr>
          <w:rFonts w:ascii="Times New Roman" w:hAnsi="Times New Roman" w:cs="Times New Roman"/>
          <w:sz w:val="20"/>
          <w:szCs w:val="20"/>
        </w:rPr>
        <w:t xml:space="preserve"> 2018;53(8):765-71.</w:t>
      </w:r>
    </w:p>
    <w:p w14:paraId="4C520B02"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Rose D. Patient and public involvement in health research: ethical imperative and/or radical challenge? </w:t>
      </w:r>
      <w:r w:rsidRPr="00785459">
        <w:rPr>
          <w:rFonts w:ascii="Times New Roman" w:hAnsi="Times New Roman" w:cs="Times New Roman"/>
          <w:i/>
          <w:iCs/>
          <w:sz w:val="20"/>
          <w:szCs w:val="20"/>
        </w:rPr>
        <w:t>J Health Psychol.</w:t>
      </w:r>
      <w:r w:rsidRPr="00785459">
        <w:rPr>
          <w:rFonts w:ascii="Times New Roman" w:hAnsi="Times New Roman" w:cs="Times New Roman"/>
          <w:sz w:val="20"/>
          <w:szCs w:val="20"/>
        </w:rPr>
        <w:t xml:space="preserve"> 2014;19(1):149-66.</w:t>
      </w:r>
    </w:p>
    <w:p w14:paraId="027D3681"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Rose D, Beresford P. PPI in psychiatry and the problem of knowledge. </w:t>
      </w:r>
      <w:r w:rsidRPr="00785459">
        <w:rPr>
          <w:rFonts w:ascii="Times New Roman" w:hAnsi="Times New Roman" w:cs="Times New Roman"/>
          <w:i/>
          <w:iCs/>
          <w:sz w:val="20"/>
          <w:szCs w:val="20"/>
        </w:rPr>
        <w:t>BMC Psychiatry.</w:t>
      </w:r>
      <w:r w:rsidRPr="00785459">
        <w:rPr>
          <w:rFonts w:ascii="Times New Roman" w:hAnsi="Times New Roman" w:cs="Times New Roman"/>
          <w:sz w:val="20"/>
          <w:szCs w:val="20"/>
        </w:rPr>
        <w:t xml:space="preserve"> 2024;24(1):52.</w:t>
      </w:r>
    </w:p>
    <w:p w14:paraId="18A0A01F"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Rose D, MacDonald D, Wilson A, Crawford M, Barnes M, </w:t>
      </w:r>
      <w:proofErr w:type="spellStart"/>
      <w:r w:rsidRPr="00785459">
        <w:rPr>
          <w:rFonts w:ascii="Times New Roman" w:hAnsi="Times New Roman" w:cs="Times New Roman"/>
          <w:sz w:val="20"/>
          <w:szCs w:val="20"/>
        </w:rPr>
        <w:t>Omeni</w:t>
      </w:r>
      <w:proofErr w:type="spellEnd"/>
      <w:r w:rsidRPr="00785459">
        <w:rPr>
          <w:rFonts w:ascii="Times New Roman" w:hAnsi="Times New Roman" w:cs="Times New Roman"/>
          <w:sz w:val="20"/>
          <w:szCs w:val="20"/>
        </w:rPr>
        <w:t xml:space="preserve"> E. Service user led organisations in mental health today. </w:t>
      </w:r>
      <w:r w:rsidRPr="00785459">
        <w:rPr>
          <w:rFonts w:ascii="Times New Roman" w:hAnsi="Times New Roman" w:cs="Times New Roman"/>
          <w:i/>
          <w:iCs/>
          <w:sz w:val="20"/>
          <w:szCs w:val="20"/>
        </w:rPr>
        <w:t>J Ment Health.</w:t>
      </w:r>
      <w:r w:rsidRPr="00785459">
        <w:rPr>
          <w:rFonts w:ascii="Times New Roman" w:hAnsi="Times New Roman" w:cs="Times New Roman"/>
          <w:sz w:val="20"/>
          <w:szCs w:val="20"/>
        </w:rPr>
        <w:t xml:space="preserve"> 2016;25(3):254-9.</w:t>
      </w:r>
    </w:p>
    <w:p w14:paraId="652B9403"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Rutherford R, Bowes N, Cornwell R, Heggs D, Pashley S. A systematic scoping review exploring how people with lived experience have been involved in prison and forensic mental health research. </w:t>
      </w:r>
      <w:r w:rsidRPr="00785459">
        <w:rPr>
          <w:rFonts w:ascii="Times New Roman" w:hAnsi="Times New Roman" w:cs="Times New Roman"/>
          <w:i/>
          <w:iCs/>
          <w:sz w:val="20"/>
          <w:szCs w:val="20"/>
        </w:rPr>
        <w:t xml:space="preserve">Crim </w:t>
      </w:r>
      <w:proofErr w:type="spellStart"/>
      <w:r w:rsidRPr="00785459">
        <w:rPr>
          <w:rFonts w:ascii="Times New Roman" w:hAnsi="Times New Roman" w:cs="Times New Roman"/>
          <w:i/>
          <w:iCs/>
          <w:sz w:val="20"/>
          <w:szCs w:val="20"/>
        </w:rPr>
        <w:t>Behav</w:t>
      </w:r>
      <w:proofErr w:type="spellEnd"/>
      <w:r w:rsidRPr="00785459">
        <w:rPr>
          <w:rFonts w:ascii="Times New Roman" w:hAnsi="Times New Roman" w:cs="Times New Roman"/>
          <w:i/>
          <w:iCs/>
          <w:sz w:val="20"/>
          <w:szCs w:val="20"/>
        </w:rPr>
        <w:t xml:space="preserve"> Ment Health.</w:t>
      </w:r>
      <w:r w:rsidRPr="00785459">
        <w:rPr>
          <w:rFonts w:ascii="Times New Roman" w:hAnsi="Times New Roman" w:cs="Times New Roman"/>
          <w:sz w:val="20"/>
          <w:szCs w:val="20"/>
        </w:rPr>
        <w:t xml:space="preserve"> 2024;34(1):94-114.</w:t>
      </w:r>
    </w:p>
    <w:p w14:paraId="53DA2442"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Sangill C, Buus N, Hybholt L, Berring LL. Service user's actual involvement in mental health research practices: A scoping review. </w:t>
      </w:r>
      <w:r w:rsidRPr="00785459">
        <w:rPr>
          <w:rFonts w:ascii="Times New Roman" w:hAnsi="Times New Roman" w:cs="Times New Roman"/>
          <w:i/>
          <w:iCs/>
          <w:sz w:val="20"/>
          <w:szCs w:val="20"/>
        </w:rPr>
        <w:t>Int J Ment Health Nurs.</w:t>
      </w:r>
      <w:r w:rsidRPr="00785459">
        <w:rPr>
          <w:rFonts w:ascii="Times New Roman" w:hAnsi="Times New Roman" w:cs="Times New Roman"/>
          <w:sz w:val="20"/>
          <w:szCs w:val="20"/>
        </w:rPr>
        <w:t xml:space="preserve"> 2019;28(4):798-815.</w:t>
      </w:r>
    </w:p>
    <w:p w14:paraId="72ADEAC4"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Sartor C. Mental health and lived experience: The value of lived experience expertise in global mental health. </w:t>
      </w:r>
      <w:r w:rsidRPr="00785459">
        <w:rPr>
          <w:rFonts w:ascii="Times New Roman" w:hAnsi="Times New Roman" w:cs="Times New Roman"/>
          <w:i/>
          <w:iCs/>
          <w:sz w:val="20"/>
          <w:szCs w:val="20"/>
        </w:rPr>
        <w:t>Glob Ment Health (Camb).</w:t>
      </w:r>
      <w:r w:rsidRPr="00785459">
        <w:rPr>
          <w:rFonts w:ascii="Times New Roman" w:hAnsi="Times New Roman" w:cs="Times New Roman"/>
          <w:sz w:val="20"/>
          <w:szCs w:val="20"/>
        </w:rPr>
        <w:t xml:space="preserve"> 2023;</w:t>
      </w:r>
      <w:proofErr w:type="gramStart"/>
      <w:r w:rsidRPr="00785459">
        <w:rPr>
          <w:rFonts w:ascii="Times New Roman" w:hAnsi="Times New Roman" w:cs="Times New Roman"/>
          <w:sz w:val="20"/>
          <w:szCs w:val="20"/>
        </w:rPr>
        <w:t>10:e</w:t>
      </w:r>
      <w:proofErr w:type="gramEnd"/>
      <w:r w:rsidRPr="00785459">
        <w:rPr>
          <w:rFonts w:ascii="Times New Roman" w:hAnsi="Times New Roman" w:cs="Times New Roman"/>
          <w:sz w:val="20"/>
          <w:szCs w:val="20"/>
        </w:rPr>
        <w:t>38.</w:t>
      </w:r>
    </w:p>
    <w:p w14:paraId="15144589"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Sheikhan</w:t>
      </w:r>
      <w:proofErr w:type="spellEnd"/>
      <w:r w:rsidRPr="00785459">
        <w:rPr>
          <w:rFonts w:ascii="Times New Roman" w:hAnsi="Times New Roman" w:cs="Times New Roman"/>
          <w:sz w:val="20"/>
          <w:szCs w:val="20"/>
        </w:rPr>
        <w:t xml:space="preserve"> NY, </w:t>
      </w:r>
      <w:proofErr w:type="spellStart"/>
      <w:r w:rsidRPr="00785459">
        <w:rPr>
          <w:rFonts w:ascii="Times New Roman" w:hAnsi="Times New Roman" w:cs="Times New Roman"/>
          <w:sz w:val="20"/>
          <w:szCs w:val="20"/>
        </w:rPr>
        <w:t>Kuluski</w:t>
      </w:r>
      <w:proofErr w:type="spellEnd"/>
      <w:r w:rsidRPr="00785459">
        <w:rPr>
          <w:rFonts w:ascii="Times New Roman" w:hAnsi="Times New Roman" w:cs="Times New Roman"/>
          <w:sz w:val="20"/>
          <w:szCs w:val="20"/>
        </w:rPr>
        <w:t xml:space="preserve"> K, Hiebert M, Munro C, Cappe V, van </w:t>
      </w:r>
      <w:proofErr w:type="spellStart"/>
      <w:r w:rsidRPr="00785459">
        <w:rPr>
          <w:rFonts w:ascii="Times New Roman" w:hAnsi="Times New Roman" w:cs="Times New Roman"/>
          <w:sz w:val="20"/>
          <w:szCs w:val="20"/>
        </w:rPr>
        <w:t>Kesteren</w:t>
      </w:r>
      <w:proofErr w:type="spellEnd"/>
      <w:r w:rsidRPr="00785459">
        <w:rPr>
          <w:rFonts w:ascii="Times New Roman" w:hAnsi="Times New Roman" w:cs="Times New Roman"/>
          <w:sz w:val="20"/>
          <w:szCs w:val="20"/>
        </w:rPr>
        <w:t xml:space="preserve"> MR, et al. Co-Authoring and Reporting on Lived Experience Engagement in Mental Health and/or Substance Research: A Qualitative Study and Guidance Document. </w:t>
      </w:r>
      <w:r w:rsidRPr="00785459">
        <w:rPr>
          <w:rFonts w:ascii="Times New Roman" w:hAnsi="Times New Roman" w:cs="Times New Roman"/>
          <w:i/>
          <w:iCs/>
          <w:sz w:val="20"/>
          <w:szCs w:val="20"/>
        </w:rPr>
        <w:t>Health Expect.</w:t>
      </w:r>
      <w:r w:rsidRPr="00785459">
        <w:rPr>
          <w:rFonts w:ascii="Times New Roman" w:hAnsi="Times New Roman" w:cs="Times New Roman"/>
          <w:sz w:val="20"/>
          <w:szCs w:val="20"/>
        </w:rPr>
        <w:t xml:space="preserve"> 2025;28(2</w:t>
      </w:r>
      <w:proofErr w:type="gramStart"/>
      <w:r w:rsidRPr="00785459">
        <w:rPr>
          <w:rFonts w:ascii="Times New Roman" w:hAnsi="Times New Roman" w:cs="Times New Roman"/>
          <w:sz w:val="20"/>
          <w:szCs w:val="20"/>
        </w:rPr>
        <w:t>):e</w:t>
      </w:r>
      <w:proofErr w:type="gramEnd"/>
      <w:r w:rsidRPr="00785459">
        <w:rPr>
          <w:rFonts w:ascii="Times New Roman" w:hAnsi="Times New Roman" w:cs="Times New Roman"/>
          <w:sz w:val="20"/>
          <w:szCs w:val="20"/>
        </w:rPr>
        <w:t>70198.</w:t>
      </w:r>
    </w:p>
    <w:p w14:paraId="45BC54A3"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Sheikhan</w:t>
      </w:r>
      <w:proofErr w:type="spellEnd"/>
      <w:r w:rsidRPr="00785459">
        <w:rPr>
          <w:rFonts w:ascii="Times New Roman" w:hAnsi="Times New Roman" w:cs="Times New Roman"/>
          <w:sz w:val="20"/>
          <w:szCs w:val="20"/>
        </w:rPr>
        <w:t xml:space="preserve"> NY, </w:t>
      </w:r>
      <w:proofErr w:type="spellStart"/>
      <w:r w:rsidRPr="00785459">
        <w:rPr>
          <w:rFonts w:ascii="Times New Roman" w:hAnsi="Times New Roman" w:cs="Times New Roman"/>
          <w:sz w:val="20"/>
          <w:szCs w:val="20"/>
        </w:rPr>
        <w:t>Kuluski</w:t>
      </w:r>
      <w:proofErr w:type="spellEnd"/>
      <w:r w:rsidRPr="00785459">
        <w:rPr>
          <w:rFonts w:ascii="Times New Roman" w:hAnsi="Times New Roman" w:cs="Times New Roman"/>
          <w:sz w:val="20"/>
          <w:szCs w:val="20"/>
        </w:rPr>
        <w:t xml:space="preserve"> K, McKee S, Hiebert M, Hawke LD. Exploring the impact of engagement in mental health and substance use research: A scoping review and thematic analysis. </w:t>
      </w:r>
      <w:r w:rsidRPr="00785459">
        <w:rPr>
          <w:rFonts w:ascii="Times New Roman" w:hAnsi="Times New Roman" w:cs="Times New Roman"/>
          <w:i/>
          <w:iCs/>
          <w:sz w:val="20"/>
          <w:szCs w:val="20"/>
        </w:rPr>
        <w:t>Health Expect.</w:t>
      </w:r>
      <w:r w:rsidRPr="00785459">
        <w:rPr>
          <w:rFonts w:ascii="Times New Roman" w:hAnsi="Times New Roman" w:cs="Times New Roman"/>
          <w:sz w:val="20"/>
          <w:szCs w:val="20"/>
        </w:rPr>
        <w:t xml:space="preserve"> 2023;26(5):1806-19.</w:t>
      </w:r>
    </w:p>
    <w:p w14:paraId="6507D012"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Siston</w:t>
      </w:r>
      <w:proofErr w:type="spellEnd"/>
      <w:r w:rsidRPr="00785459">
        <w:rPr>
          <w:rFonts w:ascii="Times New Roman" w:hAnsi="Times New Roman" w:cs="Times New Roman"/>
          <w:sz w:val="20"/>
          <w:szCs w:val="20"/>
        </w:rPr>
        <w:t xml:space="preserve"> FR, Murta SG, Mendes JAA, Ferreira JA, Santos VHL, Seabra BTR, et al. A collective autoethnography of coproduction in mental health research by academic researchers and young people in Brazil. </w:t>
      </w:r>
      <w:r w:rsidRPr="00785459">
        <w:rPr>
          <w:rFonts w:ascii="Times New Roman" w:hAnsi="Times New Roman" w:cs="Times New Roman"/>
          <w:i/>
          <w:iCs/>
          <w:sz w:val="20"/>
          <w:szCs w:val="20"/>
        </w:rPr>
        <w:t>BMJ Glob Health.</w:t>
      </w:r>
      <w:r w:rsidRPr="00785459">
        <w:rPr>
          <w:rFonts w:ascii="Times New Roman" w:hAnsi="Times New Roman" w:cs="Times New Roman"/>
          <w:sz w:val="20"/>
          <w:szCs w:val="20"/>
        </w:rPr>
        <w:t xml:space="preserve"> 2023;8(11).</w:t>
      </w:r>
    </w:p>
    <w:p w14:paraId="77C64117"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Soklaridis</w:t>
      </w:r>
      <w:proofErr w:type="spellEnd"/>
      <w:r w:rsidRPr="00785459">
        <w:rPr>
          <w:rFonts w:ascii="Times New Roman" w:hAnsi="Times New Roman" w:cs="Times New Roman"/>
          <w:sz w:val="20"/>
          <w:szCs w:val="20"/>
        </w:rPr>
        <w:t xml:space="preserve"> S, Harris H, Shier R, </w:t>
      </w:r>
      <w:proofErr w:type="spellStart"/>
      <w:r w:rsidRPr="00785459">
        <w:rPr>
          <w:rFonts w:ascii="Times New Roman" w:hAnsi="Times New Roman" w:cs="Times New Roman"/>
          <w:sz w:val="20"/>
          <w:szCs w:val="20"/>
        </w:rPr>
        <w:t>Rovet</w:t>
      </w:r>
      <w:proofErr w:type="spellEnd"/>
      <w:r w:rsidRPr="00785459">
        <w:rPr>
          <w:rFonts w:ascii="Times New Roman" w:hAnsi="Times New Roman" w:cs="Times New Roman"/>
          <w:sz w:val="20"/>
          <w:szCs w:val="20"/>
        </w:rPr>
        <w:t xml:space="preserve"> J, Black G, Bellissimo G, et al. A balancing act: navigating the nuances of co-production in mental health research. </w:t>
      </w:r>
      <w:r w:rsidRPr="00785459">
        <w:rPr>
          <w:rFonts w:ascii="Times New Roman" w:hAnsi="Times New Roman" w:cs="Times New Roman"/>
          <w:i/>
          <w:iCs/>
          <w:sz w:val="20"/>
          <w:szCs w:val="20"/>
        </w:rPr>
        <w:t xml:space="preserve">Res </w:t>
      </w:r>
      <w:proofErr w:type="spellStart"/>
      <w:r w:rsidRPr="00785459">
        <w:rPr>
          <w:rFonts w:ascii="Times New Roman" w:hAnsi="Times New Roman" w:cs="Times New Roman"/>
          <w:i/>
          <w:iCs/>
          <w:sz w:val="20"/>
          <w:szCs w:val="20"/>
        </w:rPr>
        <w:t>Involv</w:t>
      </w:r>
      <w:proofErr w:type="spellEnd"/>
      <w:r w:rsidRPr="00785459">
        <w:rPr>
          <w:rFonts w:ascii="Times New Roman" w:hAnsi="Times New Roman" w:cs="Times New Roman"/>
          <w:i/>
          <w:iCs/>
          <w:sz w:val="20"/>
          <w:szCs w:val="20"/>
        </w:rPr>
        <w:t xml:space="preserve"> </w:t>
      </w:r>
      <w:proofErr w:type="spellStart"/>
      <w:r w:rsidRPr="00785459">
        <w:rPr>
          <w:rFonts w:ascii="Times New Roman" w:hAnsi="Times New Roman" w:cs="Times New Roman"/>
          <w:i/>
          <w:iCs/>
          <w:sz w:val="20"/>
          <w:szCs w:val="20"/>
        </w:rPr>
        <w:t>Engagem</w:t>
      </w:r>
      <w:proofErr w:type="spellEnd"/>
      <w:r w:rsidRPr="00785459">
        <w:rPr>
          <w:rFonts w:ascii="Times New Roman" w:hAnsi="Times New Roman" w:cs="Times New Roman"/>
          <w:i/>
          <w:iCs/>
          <w:sz w:val="20"/>
          <w:szCs w:val="20"/>
        </w:rPr>
        <w:t>.</w:t>
      </w:r>
      <w:r w:rsidRPr="00785459">
        <w:rPr>
          <w:rFonts w:ascii="Times New Roman" w:hAnsi="Times New Roman" w:cs="Times New Roman"/>
          <w:sz w:val="20"/>
          <w:szCs w:val="20"/>
        </w:rPr>
        <w:t xml:space="preserve"> 2024;10(1):30.</w:t>
      </w:r>
    </w:p>
    <w:p w14:paraId="0BBC078B"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Speyer H, Ustrup M. Embracing dissensus in lived experience research: the power of conflicting experiential knowledge. </w:t>
      </w:r>
      <w:r w:rsidRPr="00785459">
        <w:rPr>
          <w:rFonts w:ascii="Times New Roman" w:hAnsi="Times New Roman" w:cs="Times New Roman"/>
          <w:i/>
          <w:iCs/>
          <w:sz w:val="20"/>
          <w:szCs w:val="20"/>
        </w:rPr>
        <w:t>Lancet Psychiatry.</w:t>
      </w:r>
      <w:r w:rsidRPr="00785459">
        <w:rPr>
          <w:rFonts w:ascii="Times New Roman" w:hAnsi="Times New Roman" w:cs="Times New Roman"/>
          <w:sz w:val="20"/>
          <w:szCs w:val="20"/>
        </w:rPr>
        <w:t xml:space="preserve"> 2025;12(4):310-6.</w:t>
      </w:r>
    </w:p>
    <w:p w14:paraId="477A2075" w14:textId="77777777" w:rsidR="00457453" w:rsidRPr="00785459" w:rsidRDefault="00457453" w:rsidP="00457453">
      <w:pPr>
        <w:numPr>
          <w:ilvl w:val="0"/>
          <w:numId w:val="2"/>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Springgate</w:t>
      </w:r>
      <w:proofErr w:type="spellEnd"/>
      <w:r w:rsidRPr="00785459">
        <w:rPr>
          <w:rFonts w:ascii="Times New Roman" w:hAnsi="Times New Roman" w:cs="Times New Roman"/>
          <w:sz w:val="20"/>
          <w:szCs w:val="20"/>
        </w:rPr>
        <w:t xml:space="preserve"> BF, Wells KB. Foreword. Partnered participatory research to build community capacity and address mental health disparities and disaster. </w:t>
      </w:r>
      <w:proofErr w:type="spellStart"/>
      <w:r w:rsidRPr="00785459">
        <w:rPr>
          <w:rFonts w:ascii="Times New Roman" w:hAnsi="Times New Roman" w:cs="Times New Roman"/>
          <w:i/>
          <w:iCs/>
          <w:sz w:val="20"/>
          <w:szCs w:val="20"/>
        </w:rPr>
        <w:t>Ethn</w:t>
      </w:r>
      <w:proofErr w:type="spellEnd"/>
      <w:r w:rsidRPr="00785459">
        <w:rPr>
          <w:rFonts w:ascii="Times New Roman" w:hAnsi="Times New Roman" w:cs="Times New Roman"/>
          <w:i/>
          <w:iCs/>
          <w:sz w:val="20"/>
          <w:szCs w:val="20"/>
        </w:rPr>
        <w:t xml:space="preserve"> Dis.</w:t>
      </w:r>
      <w:r w:rsidRPr="00785459">
        <w:rPr>
          <w:rFonts w:ascii="Times New Roman" w:hAnsi="Times New Roman" w:cs="Times New Roman"/>
          <w:sz w:val="20"/>
          <w:szCs w:val="20"/>
        </w:rPr>
        <w:t xml:space="preserve"> 2011;21(3 </w:t>
      </w:r>
      <w:proofErr w:type="spellStart"/>
      <w:r w:rsidRPr="00785459">
        <w:rPr>
          <w:rFonts w:ascii="Times New Roman" w:hAnsi="Times New Roman" w:cs="Times New Roman"/>
          <w:sz w:val="20"/>
          <w:szCs w:val="20"/>
        </w:rPr>
        <w:t>Suppl</w:t>
      </w:r>
      <w:proofErr w:type="spellEnd"/>
      <w:r w:rsidRPr="00785459">
        <w:rPr>
          <w:rFonts w:ascii="Times New Roman" w:hAnsi="Times New Roman" w:cs="Times New Roman"/>
          <w:sz w:val="20"/>
          <w:szCs w:val="20"/>
        </w:rPr>
        <w:t xml:space="preserve"> 1</w:t>
      </w:r>
      <w:proofErr w:type="gramStart"/>
      <w:r w:rsidRPr="00785459">
        <w:rPr>
          <w:rFonts w:ascii="Times New Roman" w:hAnsi="Times New Roman" w:cs="Times New Roman"/>
          <w:sz w:val="20"/>
          <w:szCs w:val="20"/>
        </w:rPr>
        <w:t>):S</w:t>
      </w:r>
      <w:proofErr w:type="gramEnd"/>
      <w:r w:rsidRPr="00785459">
        <w:rPr>
          <w:rFonts w:ascii="Times New Roman" w:hAnsi="Times New Roman" w:cs="Times New Roman"/>
          <w:sz w:val="20"/>
          <w:szCs w:val="20"/>
        </w:rPr>
        <w:t>1–2.</w:t>
      </w:r>
    </w:p>
    <w:p w14:paraId="333C14DA" w14:textId="77777777" w:rsidR="00457453" w:rsidRPr="00785459" w:rsidRDefault="00457453" w:rsidP="00457453">
      <w:pPr>
        <w:numPr>
          <w:ilvl w:val="0"/>
          <w:numId w:val="3"/>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Staley K. 'Is it worth doing?' Measuring the impact of patient and public involvement in research. </w:t>
      </w:r>
      <w:r w:rsidRPr="00785459">
        <w:rPr>
          <w:rFonts w:ascii="Times New Roman" w:hAnsi="Times New Roman" w:cs="Times New Roman"/>
          <w:i/>
          <w:iCs/>
          <w:sz w:val="20"/>
          <w:szCs w:val="20"/>
        </w:rPr>
        <w:t xml:space="preserve">Res </w:t>
      </w:r>
      <w:proofErr w:type="spellStart"/>
      <w:r w:rsidRPr="00785459">
        <w:rPr>
          <w:rFonts w:ascii="Times New Roman" w:hAnsi="Times New Roman" w:cs="Times New Roman"/>
          <w:i/>
          <w:iCs/>
          <w:sz w:val="20"/>
          <w:szCs w:val="20"/>
        </w:rPr>
        <w:t>Involv</w:t>
      </w:r>
      <w:proofErr w:type="spellEnd"/>
      <w:r w:rsidRPr="00785459">
        <w:rPr>
          <w:rFonts w:ascii="Times New Roman" w:hAnsi="Times New Roman" w:cs="Times New Roman"/>
          <w:i/>
          <w:iCs/>
          <w:sz w:val="20"/>
          <w:szCs w:val="20"/>
        </w:rPr>
        <w:t xml:space="preserve"> </w:t>
      </w:r>
      <w:proofErr w:type="spellStart"/>
      <w:r w:rsidRPr="00785459">
        <w:rPr>
          <w:rFonts w:ascii="Times New Roman" w:hAnsi="Times New Roman" w:cs="Times New Roman"/>
          <w:i/>
          <w:iCs/>
          <w:sz w:val="20"/>
          <w:szCs w:val="20"/>
        </w:rPr>
        <w:t>Engagem</w:t>
      </w:r>
      <w:proofErr w:type="spellEnd"/>
      <w:r w:rsidRPr="00785459">
        <w:rPr>
          <w:rFonts w:ascii="Times New Roman" w:hAnsi="Times New Roman" w:cs="Times New Roman"/>
          <w:i/>
          <w:iCs/>
          <w:sz w:val="20"/>
          <w:szCs w:val="20"/>
        </w:rPr>
        <w:t>.</w:t>
      </w:r>
      <w:r w:rsidRPr="00785459">
        <w:rPr>
          <w:rFonts w:ascii="Times New Roman" w:hAnsi="Times New Roman" w:cs="Times New Roman"/>
          <w:sz w:val="20"/>
          <w:szCs w:val="20"/>
        </w:rPr>
        <w:t xml:space="preserve"> </w:t>
      </w:r>
      <w:proofErr w:type="gramStart"/>
      <w:r w:rsidRPr="00785459">
        <w:rPr>
          <w:rFonts w:ascii="Times New Roman" w:hAnsi="Times New Roman" w:cs="Times New Roman"/>
          <w:sz w:val="20"/>
          <w:szCs w:val="20"/>
        </w:rPr>
        <w:t>2015;1:6</w:t>
      </w:r>
      <w:proofErr w:type="gramEnd"/>
      <w:r w:rsidRPr="00785459">
        <w:rPr>
          <w:rFonts w:ascii="Times New Roman" w:hAnsi="Times New Roman" w:cs="Times New Roman"/>
          <w:sz w:val="20"/>
          <w:szCs w:val="20"/>
        </w:rPr>
        <w:t>.</w:t>
      </w:r>
    </w:p>
    <w:p w14:paraId="22F8BBB3" w14:textId="77777777" w:rsidR="00457453" w:rsidRPr="00785459" w:rsidRDefault="00457453" w:rsidP="00457453">
      <w:pPr>
        <w:numPr>
          <w:ilvl w:val="0"/>
          <w:numId w:val="3"/>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Staley K, Buckland SA, Hayes H, Tarpey M. 'The missing links': understanding how context and mechanism influence the impact of public involvement in research. </w:t>
      </w:r>
      <w:r w:rsidRPr="00785459">
        <w:rPr>
          <w:rFonts w:ascii="Times New Roman" w:hAnsi="Times New Roman" w:cs="Times New Roman"/>
          <w:i/>
          <w:iCs/>
          <w:sz w:val="20"/>
          <w:szCs w:val="20"/>
        </w:rPr>
        <w:t>Health Expect.</w:t>
      </w:r>
      <w:r w:rsidRPr="00785459">
        <w:rPr>
          <w:rFonts w:ascii="Times New Roman" w:hAnsi="Times New Roman" w:cs="Times New Roman"/>
          <w:sz w:val="20"/>
          <w:szCs w:val="20"/>
        </w:rPr>
        <w:t xml:space="preserve"> 2014;17(6):755–64.</w:t>
      </w:r>
    </w:p>
    <w:p w14:paraId="3B4586F6" w14:textId="77777777" w:rsidR="00457453" w:rsidRPr="00785459" w:rsidRDefault="00457453" w:rsidP="00457453">
      <w:pPr>
        <w:numPr>
          <w:ilvl w:val="0"/>
          <w:numId w:val="3"/>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Stanyon M, Khan N, Buckley A, Patel N, Mistry K, Ryan K, et al. Diversity in psychiatry education and patient and public involvement: roundtable analysis. </w:t>
      </w:r>
      <w:r w:rsidRPr="00785459">
        <w:rPr>
          <w:rFonts w:ascii="Times New Roman" w:hAnsi="Times New Roman" w:cs="Times New Roman"/>
          <w:i/>
          <w:iCs/>
          <w:sz w:val="20"/>
          <w:szCs w:val="20"/>
        </w:rPr>
        <w:t>BJPsych Bull.</w:t>
      </w:r>
      <w:r w:rsidRPr="00785459">
        <w:rPr>
          <w:rFonts w:ascii="Times New Roman" w:hAnsi="Times New Roman" w:cs="Times New Roman"/>
          <w:sz w:val="20"/>
          <w:szCs w:val="20"/>
        </w:rPr>
        <w:t xml:space="preserve"> 2025:1–7.</w:t>
      </w:r>
    </w:p>
    <w:p w14:paraId="75576966" w14:textId="77777777" w:rsidR="00457453" w:rsidRPr="00785459" w:rsidRDefault="00457453" w:rsidP="00457453">
      <w:pPr>
        <w:numPr>
          <w:ilvl w:val="0"/>
          <w:numId w:val="3"/>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Stanyon M, Ryan K, Dilks J, Hartshorn K, Ingley P, Kumar B, et al. Impact of involvement in mental health professional education on patient educators: a qualitative systematic review. </w:t>
      </w:r>
      <w:r w:rsidRPr="00785459">
        <w:rPr>
          <w:rFonts w:ascii="Times New Roman" w:hAnsi="Times New Roman" w:cs="Times New Roman"/>
          <w:i/>
          <w:iCs/>
          <w:sz w:val="20"/>
          <w:szCs w:val="20"/>
        </w:rPr>
        <w:t>BMJ Open.</w:t>
      </w:r>
      <w:r w:rsidRPr="00785459">
        <w:rPr>
          <w:rFonts w:ascii="Times New Roman" w:hAnsi="Times New Roman" w:cs="Times New Roman"/>
          <w:sz w:val="20"/>
          <w:szCs w:val="20"/>
        </w:rPr>
        <w:t xml:space="preserve"> 2024;14(2</w:t>
      </w:r>
      <w:proofErr w:type="gramStart"/>
      <w:r w:rsidRPr="00785459">
        <w:rPr>
          <w:rFonts w:ascii="Times New Roman" w:hAnsi="Times New Roman" w:cs="Times New Roman"/>
          <w:sz w:val="20"/>
          <w:szCs w:val="20"/>
        </w:rPr>
        <w:t>):e</w:t>
      </w:r>
      <w:proofErr w:type="gramEnd"/>
      <w:r w:rsidRPr="00785459">
        <w:rPr>
          <w:rFonts w:ascii="Times New Roman" w:hAnsi="Times New Roman" w:cs="Times New Roman"/>
          <w:sz w:val="20"/>
          <w:szCs w:val="20"/>
        </w:rPr>
        <w:t>084314.</w:t>
      </w:r>
    </w:p>
    <w:p w14:paraId="35736CAF" w14:textId="77777777" w:rsidR="00457453" w:rsidRPr="00785459" w:rsidRDefault="00457453" w:rsidP="00457453">
      <w:pPr>
        <w:numPr>
          <w:ilvl w:val="0"/>
          <w:numId w:val="3"/>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lastRenderedPageBreak/>
        <w:t>Stiston</w:t>
      </w:r>
      <w:proofErr w:type="spellEnd"/>
      <w:r w:rsidRPr="00785459">
        <w:rPr>
          <w:rFonts w:ascii="Times New Roman" w:hAnsi="Times New Roman" w:cs="Times New Roman"/>
          <w:sz w:val="20"/>
          <w:szCs w:val="20"/>
        </w:rPr>
        <w:t xml:space="preserve"> FR, Murta SG, Mendes JAA, Ferreira JA, Santos VHL, Seabra BTR, et al. A collective autoethnography of coproduction in mental health research by academic researchers and young people in Brazil. </w:t>
      </w:r>
      <w:r w:rsidRPr="00785459">
        <w:rPr>
          <w:rFonts w:ascii="Times New Roman" w:hAnsi="Times New Roman" w:cs="Times New Roman"/>
          <w:i/>
          <w:iCs/>
          <w:sz w:val="20"/>
          <w:szCs w:val="20"/>
        </w:rPr>
        <w:t>BMJ Glob Health.</w:t>
      </w:r>
      <w:r w:rsidRPr="00785459">
        <w:rPr>
          <w:rFonts w:ascii="Times New Roman" w:hAnsi="Times New Roman" w:cs="Times New Roman"/>
          <w:sz w:val="20"/>
          <w:szCs w:val="20"/>
        </w:rPr>
        <w:t xml:space="preserve"> 2023;8(11).</w:t>
      </w:r>
    </w:p>
    <w:p w14:paraId="281D4E84" w14:textId="77777777" w:rsidR="00457453" w:rsidRPr="00785459" w:rsidRDefault="00457453" w:rsidP="00457453">
      <w:pPr>
        <w:numPr>
          <w:ilvl w:val="0"/>
          <w:numId w:val="3"/>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Sunkel C, Sartor C. Perspectives: involving persons with lived experience of mental health conditions in service delivery, development and leadership. </w:t>
      </w:r>
      <w:r w:rsidRPr="00785459">
        <w:rPr>
          <w:rFonts w:ascii="Times New Roman" w:hAnsi="Times New Roman" w:cs="Times New Roman"/>
          <w:i/>
          <w:iCs/>
          <w:sz w:val="20"/>
          <w:szCs w:val="20"/>
        </w:rPr>
        <w:t>BJPsych Bull.</w:t>
      </w:r>
      <w:r w:rsidRPr="00785459">
        <w:rPr>
          <w:rFonts w:ascii="Times New Roman" w:hAnsi="Times New Roman" w:cs="Times New Roman"/>
          <w:sz w:val="20"/>
          <w:szCs w:val="20"/>
        </w:rPr>
        <w:t xml:space="preserve"> 2022;46(3):160–4.</w:t>
      </w:r>
    </w:p>
    <w:p w14:paraId="0759E8BC" w14:textId="77777777" w:rsidR="00457453" w:rsidRPr="00785459" w:rsidRDefault="00457453" w:rsidP="00457453">
      <w:pPr>
        <w:numPr>
          <w:ilvl w:val="0"/>
          <w:numId w:val="3"/>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Totzeck</w:t>
      </w:r>
      <w:proofErr w:type="spellEnd"/>
      <w:r w:rsidRPr="00785459">
        <w:rPr>
          <w:rFonts w:ascii="Times New Roman" w:hAnsi="Times New Roman" w:cs="Times New Roman"/>
          <w:sz w:val="20"/>
          <w:szCs w:val="20"/>
        </w:rPr>
        <w:t xml:space="preserve"> C, van der Meer AS, Christiansen H, Durlach F, Li Sanchez K, Schneider S. Systematic Review: Patient and Public Involvement of Children and Young People in Mental Health Research. </w:t>
      </w:r>
      <w:r w:rsidRPr="00785459">
        <w:rPr>
          <w:rFonts w:ascii="Times New Roman" w:hAnsi="Times New Roman" w:cs="Times New Roman"/>
          <w:i/>
          <w:iCs/>
          <w:sz w:val="20"/>
          <w:szCs w:val="20"/>
        </w:rPr>
        <w:t xml:space="preserve">Clin Child Fam </w:t>
      </w:r>
      <w:proofErr w:type="spellStart"/>
      <w:r w:rsidRPr="00785459">
        <w:rPr>
          <w:rFonts w:ascii="Times New Roman" w:hAnsi="Times New Roman" w:cs="Times New Roman"/>
          <w:i/>
          <w:iCs/>
          <w:sz w:val="20"/>
          <w:szCs w:val="20"/>
        </w:rPr>
        <w:t>Psychol</w:t>
      </w:r>
      <w:proofErr w:type="spellEnd"/>
      <w:r w:rsidRPr="00785459">
        <w:rPr>
          <w:rFonts w:ascii="Times New Roman" w:hAnsi="Times New Roman" w:cs="Times New Roman"/>
          <w:i/>
          <w:iCs/>
          <w:sz w:val="20"/>
          <w:szCs w:val="20"/>
        </w:rPr>
        <w:t xml:space="preserve"> Rev.</w:t>
      </w:r>
      <w:r w:rsidRPr="00785459">
        <w:rPr>
          <w:rFonts w:ascii="Times New Roman" w:hAnsi="Times New Roman" w:cs="Times New Roman"/>
          <w:sz w:val="20"/>
          <w:szCs w:val="20"/>
        </w:rPr>
        <w:t xml:space="preserve"> 2024;27(1):257–74.</w:t>
      </w:r>
    </w:p>
    <w:p w14:paraId="1F42326A" w14:textId="77777777" w:rsidR="00457453" w:rsidRPr="00785459" w:rsidRDefault="00457453" w:rsidP="00457453">
      <w:pPr>
        <w:numPr>
          <w:ilvl w:val="0"/>
          <w:numId w:val="3"/>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Trimmel M, Renner A, </w:t>
      </w:r>
      <w:proofErr w:type="spellStart"/>
      <w:r w:rsidRPr="00785459">
        <w:rPr>
          <w:rFonts w:ascii="Times New Roman" w:hAnsi="Times New Roman" w:cs="Times New Roman"/>
          <w:sz w:val="20"/>
          <w:szCs w:val="20"/>
        </w:rPr>
        <w:t>Mossaheb</w:t>
      </w:r>
      <w:proofErr w:type="spellEnd"/>
      <w:r w:rsidRPr="00785459">
        <w:rPr>
          <w:rFonts w:ascii="Times New Roman" w:hAnsi="Times New Roman" w:cs="Times New Roman"/>
          <w:sz w:val="20"/>
          <w:szCs w:val="20"/>
        </w:rPr>
        <w:t xml:space="preserve"> N, Friedrich F, </w:t>
      </w:r>
      <w:proofErr w:type="spellStart"/>
      <w:r w:rsidRPr="00785459">
        <w:rPr>
          <w:rFonts w:ascii="Times New Roman" w:hAnsi="Times New Roman" w:cs="Times New Roman"/>
          <w:sz w:val="20"/>
          <w:szCs w:val="20"/>
        </w:rPr>
        <w:t>Kaltenboeck</w:t>
      </w:r>
      <w:proofErr w:type="spellEnd"/>
      <w:r w:rsidRPr="00785459">
        <w:rPr>
          <w:rFonts w:ascii="Times New Roman" w:hAnsi="Times New Roman" w:cs="Times New Roman"/>
          <w:sz w:val="20"/>
          <w:szCs w:val="20"/>
        </w:rPr>
        <w:t xml:space="preserve"> A, Baumgartner JS, et al. Exploring the subjective experience of researchers and co-researchers with lived experience of psychosis high risk states: a qualitative analysis within a participatory research process. </w:t>
      </w:r>
      <w:r w:rsidRPr="00785459">
        <w:rPr>
          <w:rFonts w:ascii="Times New Roman" w:hAnsi="Times New Roman" w:cs="Times New Roman"/>
          <w:i/>
          <w:iCs/>
          <w:sz w:val="20"/>
          <w:szCs w:val="20"/>
        </w:rPr>
        <w:t>BMC Psychiatry.</w:t>
      </w:r>
      <w:r w:rsidRPr="00785459">
        <w:rPr>
          <w:rFonts w:ascii="Times New Roman" w:hAnsi="Times New Roman" w:cs="Times New Roman"/>
          <w:sz w:val="20"/>
          <w:szCs w:val="20"/>
        </w:rPr>
        <w:t xml:space="preserve"> 2024;24(1):899.</w:t>
      </w:r>
    </w:p>
    <w:p w14:paraId="4994D63D" w14:textId="77777777" w:rsidR="00457453" w:rsidRPr="00785459" w:rsidRDefault="00457453" w:rsidP="00457453">
      <w:pPr>
        <w:numPr>
          <w:ilvl w:val="0"/>
          <w:numId w:val="3"/>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van der Ham AJ, Shields LS, van der Horst R, </w:t>
      </w:r>
      <w:proofErr w:type="spellStart"/>
      <w:r w:rsidRPr="00785459">
        <w:rPr>
          <w:rFonts w:ascii="Times New Roman" w:hAnsi="Times New Roman" w:cs="Times New Roman"/>
          <w:sz w:val="20"/>
          <w:szCs w:val="20"/>
        </w:rPr>
        <w:t>Broerse</w:t>
      </w:r>
      <w:proofErr w:type="spellEnd"/>
      <w:r w:rsidRPr="00785459">
        <w:rPr>
          <w:rFonts w:ascii="Times New Roman" w:hAnsi="Times New Roman" w:cs="Times New Roman"/>
          <w:sz w:val="20"/>
          <w:szCs w:val="20"/>
        </w:rPr>
        <w:t xml:space="preserve"> JE, van </w:t>
      </w:r>
      <w:proofErr w:type="spellStart"/>
      <w:r w:rsidRPr="00785459">
        <w:rPr>
          <w:rFonts w:ascii="Times New Roman" w:hAnsi="Times New Roman" w:cs="Times New Roman"/>
          <w:sz w:val="20"/>
          <w:szCs w:val="20"/>
        </w:rPr>
        <w:t>Tulder</w:t>
      </w:r>
      <w:proofErr w:type="spellEnd"/>
      <w:r w:rsidRPr="00785459">
        <w:rPr>
          <w:rFonts w:ascii="Times New Roman" w:hAnsi="Times New Roman" w:cs="Times New Roman"/>
          <w:sz w:val="20"/>
          <w:szCs w:val="20"/>
        </w:rPr>
        <w:t xml:space="preserve"> MW. Facilitators and barriers to service user involvement in mental health guidelines: lessons from the Netherlands. </w:t>
      </w:r>
      <w:proofErr w:type="spellStart"/>
      <w:r w:rsidRPr="00785459">
        <w:rPr>
          <w:rFonts w:ascii="Times New Roman" w:hAnsi="Times New Roman" w:cs="Times New Roman"/>
          <w:i/>
          <w:iCs/>
          <w:sz w:val="20"/>
          <w:szCs w:val="20"/>
        </w:rPr>
        <w:t>Adm</w:t>
      </w:r>
      <w:proofErr w:type="spellEnd"/>
      <w:r w:rsidRPr="00785459">
        <w:rPr>
          <w:rFonts w:ascii="Times New Roman" w:hAnsi="Times New Roman" w:cs="Times New Roman"/>
          <w:i/>
          <w:iCs/>
          <w:sz w:val="20"/>
          <w:szCs w:val="20"/>
        </w:rPr>
        <w:t xml:space="preserve"> Policy Ment Health.</w:t>
      </w:r>
      <w:r w:rsidRPr="00785459">
        <w:rPr>
          <w:rFonts w:ascii="Times New Roman" w:hAnsi="Times New Roman" w:cs="Times New Roman"/>
          <w:sz w:val="20"/>
          <w:szCs w:val="20"/>
        </w:rPr>
        <w:t xml:space="preserve"> 2014;41(6):712–23.</w:t>
      </w:r>
    </w:p>
    <w:p w14:paraId="6DEBB1CE" w14:textId="77777777" w:rsidR="00457453" w:rsidRPr="00785459" w:rsidRDefault="00457453" w:rsidP="00457453">
      <w:pPr>
        <w:numPr>
          <w:ilvl w:val="0"/>
          <w:numId w:val="3"/>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van Draanen J, Jeyaratnam J, </w:t>
      </w:r>
      <w:proofErr w:type="spellStart"/>
      <w:r w:rsidRPr="00785459">
        <w:rPr>
          <w:rFonts w:ascii="Times New Roman" w:hAnsi="Times New Roman" w:cs="Times New Roman"/>
          <w:sz w:val="20"/>
          <w:szCs w:val="20"/>
        </w:rPr>
        <w:t>O'Campo</w:t>
      </w:r>
      <w:proofErr w:type="spellEnd"/>
      <w:r w:rsidRPr="00785459">
        <w:rPr>
          <w:rFonts w:ascii="Times New Roman" w:hAnsi="Times New Roman" w:cs="Times New Roman"/>
          <w:sz w:val="20"/>
          <w:szCs w:val="20"/>
        </w:rPr>
        <w:t xml:space="preserve"> P, Hwang S, Harriott D, Koo M, et al. Meaningful inclusion of consumers in research and service delivery. </w:t>
      </w:r>
      <w:proofErr w:type="spellStart"/>
      <w:r w:rsidRPr="00785459">
        <w:rPr>
          <w:rFonts w:ascii="Times New Roman" w:hAnsi="Times New Roman" w:cs="Times New Roman"/>
          <w:i/>
          <w:iCs/>
          <w:sz w:val="20"/>
          <w:szCs w:val="20"/>
        </w:rPr>
        <w:t>Psychiatr</w:t>
      </w:r>
      <w:proofErr w:type="spellEnd"/>
      <w:r w:rsidRPr="00785459">
        <w:rPr>
          <w:rFonts w:ascii="Times New Roman" w:hAnsi="Times New Roman" w:cs="Times New Roman"/>
          <w:i/>
          <w:iCs/>
          <w:sz w:val="20"/>
          <w:szCs w:val="20"/>
        </w:rPr>
        <w:t xml:space="preserve"> </w:t>
      </w:r>
      <w:proofErr w:type="spellStart"/>
      <w:r w:rsidRPr="00785459">
        <w:rPr>
          <w:rFonts w:ascii="Times New Roman" w:hAnsi="Times New Roman" w:cs="Times New Roman"/>
          <w:i/>
          <w:iCs/>
          <w:sz w:val="20"/>
          <w:szCs w:val="20"/>
        </w:rPr>
        <w:t>Rehabil</w:t>
      </w:r>
      <w:proofErr w:type="spellEnd"/>
      <w:r w:rsidRPr="00785459">
        <w:rPr>
          <w:rFonts w:ascii="Times New Roman" w:hAnsi="Times New Roman" w:cs="Times New Roman"/>
          <w:i/>
          <w:iCs/>
          <w:sz w:val="20"/>
          <w:szCs w:val="20"/>
        </w:rPr>
        <w:t xml:space="preserve"> J.</w:t>
      </w:r>
      <w:r w:rsidRPr="00785459">
        <w:rPr>
          <w:rFonts w:ascii="Times New Roman" w:hAnsi="Times New Roman" w:cs="Times New Roman"/>
          <w:sz w:val="20"/>
          <w:szCs w:val="20"/>
        </w:rPr>
        <w:t xml:space="preserve"> 2013;36(3):180–6.</w:t>
      </w:r>
    </w:p>
    <w:p w14:paraId="06112F44" w14:textId="77777777" w:rsidR="00457453" w:rsidRPr="00785459" w:rsidRDefault="00457453" w:rsidP="00457453">
      <w:pPr>
        <w:numPr>
          <w:ilvl w:val="0"/>
          <w:numId w:val="3"/>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Veldmeijer</w:t>
      </w:r>
      <w:proofErr w:type="spellEnd"/>
      <w:r w:rsidRPr="00785459">
        <w:rPr>
          <w:rFonts w:ascii="Times New Roman" w:hAnsi="Times New Roman" w:cs="Times New Roman"/>
          <w:sz w:val="20"/>
          <w:szCs w:val="20"/>
        </w:rPr>
        <w:t xml:space="preserve"> L, Terlouw G, Van </w:t>
      </w:r>
      <w:proofErr w:type="spellStart"/>
      <w:r w:rsidRPr="00785459">
        <w:rPr>
          <w:rFonts w:ascii="Times New Roman" w:hAnsi="Times New Roman" w:cs="Times New Roman"/>
          <w:sz w:val="20"/>
          <w:szCs w:val="20"/>
        </w:rPr>
        <w:t>Os</w:t>
      </w:r>
      <w:proofErr w:type="spellEnd"/>
      <w:r w:rsidRPr="00785459">
        <w:rPr>
          <w:rFonts w:ascii="Times New Roman" w:hAnsi="Times New Roman" w:cs="Times New Roman"/>
          <w:sz w:val="20"/>
          <w:szCs w:val="20"/>
        </w:rPr>
        <w:t xml:space="preserve"> J, Van Dijk O, Van ’t Veer J, Boonstra N. The Involvement of Service Users and People With Lived Experience in Mental Health Care Innovation Through Design: Systematic Review. </w:t>
      </w:r>
      <w:r w:rsidRPr="00785459">
        <w:rPr>
          <w:rFonts w:ascii="Times New Roman" w:hAnsi="Times New Roman" w:cs="Times New Roman"/>
          <w:i/>
          <w:iCs/>
          <w:sz w:val="20"/>
          <w:szCs w:val="20"/>
        </w:rPr>
        <w:t>JMIR Ment Health.</w:t>
      </w:r>
      <w:r w:rsidRPr="00785459">
        <w:rPr>
          <w:rFonts w:ascii="Times New Roman" w:hAnsi="Times New Roman" w:cs="Times New Roman"/>
          <w:sz w:val="20"/>
          <w:szCs w:val="20"/>
        </w:rPr>
        <w:t xml:space="preserve"> 2023;</w:t>
      </w:r>
      <w:proofErr w:type="gramStart"/>
      <w:r w:rsidRPr="00785459">
        <w:rPr>
          <w:rFonts w:ascii="Times New Roman" w:hAnsi="Times New Roman" w:cs="Times New Roman"/>
          <w:sz w:val="20"/>
          <w:szCs w:val="20"/>
        </w:rPr>
        <w:t>10:e</w:t>
      </w:r>
      <w:proofErr w:type="gramEnd"/>
      <w:r w:rsidRPr="00785459">
        <w:rPr>
          <w:rFonts w:ascii="Times New Roman" w:hAnsi="Times New Roman" w:cs="Times New Roman"/>
          <w:sz w:val="20"/>
          <w:szCs w:val="20"/>
        </w:rPr>
        <w:t>46590.</w:t>
      </w:r>
    </w:p>
    <w:p w14:paraId="5C4EE7E4" w14:textId="77777777" w:rsidR="00457453" w:rsidRPr="00785459" w:rsidRDefault="00457453" w:rsidP="00457453">
      <w:pPr>
        <w:numPr>
          <w:ilvl w:val="0"/>
          <w:numId w:val="3"/>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Vescey</w:t>
      </w:r>
      <w:proofErr w:type="spellEnd"/>
      <w:r w:rsidRPr="00785459">
        <w:rPr>
          <w:rFonts w:ascii="Times New Roman" w:hAnsi="Times New Roman" w:cs="Times New Roman"/>
          <w:sz w:val="20"/>
          <w:szCs w:val="20"/>
        </w:rPr>
        <w:t xml:space="preserve"> L, Yoon J, Rice K, Davidson L, Desai M. A return to lived experiencers themselves: Participatory action research of and by psychosocial clubhouse members. </w:t>
      </w:r>
      <w:r w:rsidRPr="00785459">
        <w:rPr>
          <w:rFonts w:ascii="Times New Roman" w:hAnsi="Times New Roman" w:cs="Times New Roman"/>
          <w:i/>
          <w:iCs/>
          <w:sz w:val="20"/>
          <w:szCs w:val="20"/>
        </w:rPr>
        <w:t>Front Psychol.</w:t>
      </w:r>
      <w:r w:rsidRPr="00785459">
        <w:rPr>
          <w:rFonts w:ascii="Times New Roman" w:hAnsi="Times New Roman" w:cs="Times New Roman"/>
          <w:sz w:val="20"/>
          <w:szCs w:val="20"/>
        </w:rPr>
        <w:t xml:space="preserve"> </w:t>
      </w:r>
      <w:proofErr w:type="gramStart"/>
      <w:r w:rsidRPr="00785459">
        <w:rPr>
          <w:rFonts w:ascii="Times New Roman" w:hAnsi="Times New Roman" w:cs="Times New Roman"/>
          <w:sz w:val="20"/>
          <w:szCs w:val="20"/>
        </w:rPr>
        <w:t>2022;13:962137</w:t>
      </w:r>
      <w:proofErr w:type="gramEnd"/>
      <w:r w:rsidRPr="00785459">
        <w:rPr>
          <w:rFonts w:ascii="Times New Roman" w:hAnsi="Times New Roman" w:cs="Times New Roman"/>
          <w:sz w:val="20"/>
          <w:szCs w:val="20"/>
        </w:rPr>
        <w:t>.</w:t>
      </w:r>
    </w:p>
    <w:p w14:paraId="5A230BC4" w14:textId="77777777" w:rsidR="00457453" w:rsidRPr="00785459" w:rsidRDefault="00457453" w:rsidP="00457453">
      <w:pPr>
        <w:numPr>
          <w:ilvl w:val="0"/>
          <w:numId w:val="3"/>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Yoeli H, Dhital R, </w:t>
      </w:r>
      <w:proofErr w:type="spellStart"/>
      <w:r w:rsidRPr="00785459">
        <w:rPr>
          <w:rFonts w:ascii="Times New Roman" w:hAnsi="Times New Roman" w:cs="Times New Roman"/>
          <w:sz w:val="20"/>
          <w:szCs w:val="20"/>
        </w:rPr>
        <w:t>Hermaszewska</w:t>
      </w:r>
      <w:proofErr w:type="spellEnd"/>
      <w:r w:rsidRPr="00785459">
        <w:rPr>
          <w:rFonts w:ascii="Times New Roman" w:hAnsi="Times New Roman" w:cs="Times New Roman"/>
          <w:sz w:val="20"/>
          <w:szCs w:val="20"/>
        </w:rPr>
        <w:t xml:space="preserve"> S, Sin J. A meta-ethnography of participatory health research and co-production in Nepal. </w:t>
      </w:r>
      <w:r w:rsidRPr="00785459">
        <w:rPr>
          <w:rFonts w:ascii="Times New Roman" w:hAnsi="Times New Roman" w:cs="Times New Roman"/>
          <w:i/>
          <w:iCs/>
          <w:sz w:val="20"/>
          <w:szCs w:val="20"/>
        </w:rPr>
        <w:t>Soc Sci Med.</w:t>
      </w:r>
      <w:r w:rsidRPr="00785459">
        <w:rPr>
          <w:rFonts w:ascii="Times New Roman" w:hAnsi="Times New Roman" w:cs="Times New Roman"/>
          <w:sz w:val="20"/>
          <w:szCs w:val="20"/>
        </w:rPr>
        <w:t xml:space="preserve"> </w:t>
      </w:r>
      <w:proofErr w:type="gramStart"/>
      <w:r w:rsidRPr="00785459">
        <w:rPr>
          <w:rFonts w:ascii="Times New Roman" w:hAnsi="Times New Roman" w:cs="Times New Roman"/>
          <w:sz w:val="20"/>
          <w:szCs w:val="20"/>
        </w:rPr>
        <w:t>2022;301:114955</w:t>
      </w:r>
      <w:proofErr w:type="gramEnd"/>
      <w:r w:rsidRPr="00785459">
        <w:rPr>
          <w:rFonts w:ascii="Times New Roman" w:hAnsi="Times New Roman" w:cs="Times New Roman"/>
          <w:sz w:val="20"/>
          <w:szCs w:val="20"/>
        </w:rPr>
        <w:t>.</w:t>
      </w:r>
    </w:p>
    <w:p w14:paraId="0D87344D" w14:textId="77777777" w:rsidR="00457453" w:rsidRPr="00785459" w:rsidRDefault="00457453" w:rsidP="00457453">
      <w:pPr>
        <w:numPr>
          <w:ilvl w:val="0"/>
          <w:numId w:val="3"/>
        </w:numPr>
        <w:spacing w:after="120" w:line="240" w:lineRule="auto"/>
        <w:mirrorIndents/>
        <w:rPr>
          <w:rFonts w:ascii="Times New Roman" w:hAnsi="Times New Roman" w:cs="Times New Roman"/>
          <w:sz w:val="20"/>
          <w:szCs w:val="20"/>
        </w:rPr>
      </w:pPr>
      <w:proofErr w:type="spellStart"/>
      <w:r w:rsidRPr="00785459">
        <w:rPr>
          <w:rFonts w:ascii="Times New Roman" w:hAnsi="Times New Roman" w:cs="Times New Roman"/>
          <w:sz w:val="20"/>
          <w:szCs w:val="20"/>
        </w:rPr>
        <w:t>Loughhead</w:t>
      </w:r>
      <w:proofErr w:type="spellEnd"/>
      <w:r w:rsidRPr="00785459">
        <w:rPr>
          <w:rFonts w:ascii="Times New Roman" w:hAnsi="Times New Roman" w:cs="Times New Roman"/>
          <w:sz w:val="20"/>
          <w:szCs w:val="20"/>
        </w:rPr>
        <w:t xml:space="preserve"> M, Hodges E, McIntyre H, Procter NG, Barbara A, Bickley B, et al. A model of lived experience leadership for transformative systems </w:t>
      </w:r>
      <w:proofErr w:type="gramStart"/>
      <w:r w:rsidRPr="00785459">
        <w:rPr>
          <w:rFonts w:ascii="Times New Roman" w:hAnsi="Times New Roman" w:cs="Times New Roman"/>
          <w:sz w:val="20"/>
          <w:szCs w:val="20"/>
        </w:rPr>
        <w:t>change</w:t>
      </w:r>
      <w:proofErr w:type="gramEnd"/>
      <w:r w:rsidRPr="00785459">
        <w:rPr>
          <w:rFonts w:ascii="Times New Roman" w:hAnsi="Times New Roman" w:cs="Times New Roman"/>
          <w:sz w:val="20"/>
          <w:szCs w:val="20"/>
        </w:rPr>
        <w:t xml:space="preserve">: Activating Lived Experience Leadership (ALEL) project. </w:t>
      </w:r>
      <w:proofErr w:type="spellStart"/>
      <w:r w:rsidRPr="00785459">
        <w:rPr>
          <w:rFonts w:ascii="Times New Roman" w:hAnsi="Times New Roman" w:cs="Times New Roman"/>
          <w:i/>
          <w:iCs/>
          <w:sz w:val="20"/>
          <w:szCs w:val="20"/>
        </w:rPr>
        <w:t>Leadersh</w:t>
      </w:r>
      <w:proofErr w:type="spellEnd"/>
      <w:r w:rsidRPr="00785459">
        <w:rPr>
          <w:rFonts w:ascii="Times New Roman" w:hAnsi="Times New Roman" w:cs="Times New Roman"/>
          <w:i/>
          <w:iCs/>
          <w:sz w:val="20"/>
          <w:szCs w:val="20"/>
        </w:rPr>
        <w:t xml:space="preserve"> Health Serv.</w:t>
      </w:r>
      <w:r w:rsidRPr="00785459">
        <w:rPr>
          <w:rFonts w:ascii="Times New Roman" w:hAnsi="Times New Roman" w:cs="Times New Roman"/>
          <w:sz w:val="20"/>
          <w:szCs w:val="20"/>
        </w:rPr>
        <w:t xml:space="preserve"> 2022.</w:t>
      </w:r>
    </w:p>
    <w:p w14:paraId="16EE1623" w14:textId="77777777" w:rsidR="00457453" w:rsidRPr="00785459" w:rsidRDefault="00457453" w:rsidP="00457453">
      <w:pPr>
        <w:numPr>
          <w:ilvl w:val="0"/>
          <w:numId w:val="3"/>
        </w:numPr>
        <w:spacing w:after="120" w:line="240" w:lineRule="auto"/>
        <w:mirrorIndents/>
        <w:rPr>
          <w:rFonts w:ascii="Times New Roman" w:hAnsi="Times New Roman" w:cs="Times New Roman"/>
          <w:sz w:val="20"/>
          <w:szCs w:val="20"/>
        </w:rPr>
      </w:pPr>
      <w:r w:rsidRPr="00785459">
        <w:rPr>
          <w:rFonts w:ascii="Times New Roman" w:hAnsi="Times New Roman" w:cs="Times New Roman"/>
          <w:sz w:val="20"/>
          <w:szCs w:val="20"/>
        </w:rPr>
        <w:t xml:space="preserve">McLure J. A lived experience transformation of mental illness to mental health: Inspiring a movement of hope. </w:t>
      </w:r>
      <w:proofErr w:type="spellStart"/>
      <w:r w:rsidRPr="00785459">
        <w:rPr>
          <w:rFonts w:ascii="Times New Roman" w:hAnsi="Times New Roman" w:cs="Times New Roman"/>
          <w:i/>
          <w:iCs/>
          <w:sz w:val="20"/>
          <w:szCs w:val="20"/>
        </w:rPr>
        <w:t>Australas</w:t>
      </w:r>
      <w:proofErr w:type="spellEnd"/>
      <w:r w:rsidRPr="00785459">
        <w:rPr>
          <w:rFonts w:ascii="Times New Roman" w:hAnsi="Times New Roman" w:cs="Times New Roman"/>
          <w:i/>
          <w:iCs/>
          <w:sz w:val="20"/>
          <w:szCs w:val="20"/>
        </w:rPr>
        <w:t xml:space="preserve"> Psychiatry.</w:t>
      </w:r>
      <w:r w:rsidRPr="00785459">
        <w:rPr>
          <w:rFonts w:ascii="Times New Roman" w:hAnsi="Times New Roman" w:cs="Times New Roman"/>
          <w:sz w:val="20"/>
          <w:szCs w:val="20"/>
        </w:rPr>
        <w:t xml:space="preserve"> 2025.</w:t>
      </w:r>
    </w:p>
    <w:p w14:paraId="46D3FDFA"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18"/>
          <w:szCs w:val="18"/>
          <w:lang w:eastAsia="en-GB"/>
          <w14:ligatures w14:val="none"/>
        </w:rPr>
      </w:pPr>
    </w:p>
    <w:p w14:paraId="4DC341AD"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18"/>
          <w:szCs w:val="18"/>
          <w:lang w:eastAsia="en-GB"/>
          <w14:ligatures w14:val="none"/>
        </w:rPr>
      </w:pPr>
      <w:r w:rsidRPr="00785459">
        <w:rPr>
          <w:rFonts w:ascii="Times New Roman" w:eastAsia="Times New Roman" w:hAnsi="Times New Roman" w:cs="Times New Roman"/>
          <w:kern w:val="0"/>
          <w:sz w:val="24"/>
          <w:szCs w:val="24"/>
          <w:lang w:eastAsia="en-GB"/>
          <w14:ligatures w14:val="none"/>
        </w:rPr>
        <w:t> </w:t>
      </w:r>
    </w:p>
    <w:p w14:paraId="56BB6C3A" w14:textId="7722A6B6" w:rsidR="00AD5DEC"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sz w:val="24"/>
          <w:szCs w:val="24"/>
          <w:lang w:eastAsia="en-GB"/>
          <w14:ligatures w14:val="none"/>
        </w:rPr>
        <w:t> </w:t>
      </w:r>
    </w:p>
    <w:p w14:paraId="07627FF1" w14:textId="77777777" w:rsidR="00AD5DEC" w:rsidRDefault="00AD5DEC">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br w:type="page"/>
      </w:r>
    </w:p>
    <w:p w14:paraId="3FE60A37"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18"/>
          <w:szCs w:val="18"/>
          <w:lang w:eastAsia="en-GB"/>
          <w14:ligatures w14:val="none"/>
        </w:rPr>
      </w:pPr>
    </w:p>
    <w:p w14:paraId="6F33D9DD"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18"/>
          <w:szCs w:val="18"/>
          <w:lang w:eastAsia="en-GB"/>
          <w14:ligatures w14:val="none"/>
        </w:rPr>
      </w:pPr>
      <w:r w:rsidRPr="00785459">
        <w:rPr>
          <w:rFonts w:ascii="Times New Roman" w:eastAsia="Times New Roman" w:hAnsi="Times New Roman" w:cs="Times New Roman"/>
          <w:kern w:val="0"/>
          <w:sz w:val="24"/>
          <w:szCs w:val="24"/>
          <w:lang w:eastAsia="en-GB"/>
          <w14:ligatures w14:val="none"/>
        </w:rPr>
        <w:t> </w:t>
      </w:r>
    </w:p>
    <w:p w14:paraId="5D2DB1F8" w14:textId="02536284" w:rsidR="00AD5DEC" w:rsidRPr="0083756B" w:rsidRDefault="00457453" w:rsidP="00256747">
      <w:pPr>
        <w:pStyle w:val="Heading2"/>
        <w:numPr>
          <w:ilvl w:val="1"/>
          <w:numId w:val="3"/>
        </w:numPr>
        <w:rPr>
          <w:rFonts w:eastAsia="Times New Roman"/>
          <w:lang w:eastAsia="en-GB"/>
        </w:rPr>
      </w:pPr>
      <w:bookmarkStart w:id="11" w:name="_Toc223521925"/>
      <w:r w:rsidRPr="0083756B">
        <w:rPr>
          <w:rFonts w:eastAsia="Times New Roman"/>
          <w:lang w:eastAsia="en-GB"/>
        </w:rPr>
        <w:t>Lived experience perspectives on Impact Log design and dissemination process: additional survey responses</w:t>
      </w:r>
      <w:bookmarkEnd w:id="11"/>
      <w:r w:rsidRPr="0083756B">
        <w:rPr>
          <w:rFonts w:eastAsia="Times New Roman"/>
          <w:lang w:eastAsia="en-GB"/>
        </w:rPr>
        <w:t> </w:t>
      </w:r>
    </w:p>
    <w:p w14:paraId="58354FE5" w14:textId="77777777" w:rsidR="00AD5DEC" w:rsidRPr="00AD5DEC" w:rsidRDefault="00AD5DEC" w:rsidP="00AD5DEC">
      <w:pPr>
        <w:rPr>
          <w:lang w:eastAsia="en-GB"/>
        </w:rPr>
      </w:pPr>
    </w:p>
    <w:p w14:paraId="160F4953" w14:textId="77777777" w:rsidR="00457453" w:rsidRDefault="00457453" w:rsidP="00457453">
      <w:pPr>
        <w:spacing w:after="0" w:line="240" w:lineRule="auto"/>
        <w:textAlignment w:val="baseline"/>
        <w:rPr>
          <w:rFonts w:ascii="Times New Roman" w:eastAsia="Times New Roman" w:hAnsi="Times New Roman" w:cs="Times New Roman"/>
          <w:kern w:val="0"/>
          <w:lang w:eastAsia="en-GB"/>
          <w14:ligatures w14:val="none"/>
        </w:rPr>
      </w:pPr>
      <w:r w:rsidRPr="00785459">
        <w:rPr>
          <w:rFonts w:ascii="Times New Roman" w:eastAsia="Times New Roman" w:hAnsi="Times New Roman" w:cs="Times New Roman"/>
          <w:b/>
          <w:bCs/>
          <w:kern w:val="0"/>
          <w:lang w:eastAsia="en-GB"/>
          <w14:ligatures w14:val="none"/>
        </w:rPr>
        <w:t>What have been your experiences being part of the LEAP and impact log design process?</w:t>
      </w:r>
      <w:r w:rsidRPr="00785459">
        <w:rPr>
          <w:rFonts w:ascii="Times New Roman" w:eastAsia="Times New Roman" w:hAnsi="Times New Roman" w:cs="Times New Roman"/>
          <w:kern w:val="0"/>
          <w:lang w:eastAsia="en-GB"/>
          <w14:ligatures w14:val="none"/>
        </w:rPr>
        <w:t> </w:t>
      </w:r>
    </w:p>
    <w:p w14:paraId="18CD5BC2" w14:textId="77777777" w:rsidR="00AD5DEC" w:rsidRPr="00785459" w:rsidRDefault="00AD5DEC" w:rsidP="00457453">
      <w:pPr>
        <w:spacing w:after="0" w:line="240" w:lineRule="auto"/>
        <w:textAlignment w:val="baseline"/>
        <w:rPr>
          <w:rFonts w:ascii="Times New Roman" w:eastAsia="Times New Roman" w:hAnsi="Times New Roman" w:cs="Times New Roman"/>
          <w:kern w:val="0"/>
          <w:sz w:val="18"/>
          <w:szCs w:val="18"/>
          <w:lang w:eastAsia="en-GB"/>
          <w14:ligatures w14:val="none"/>
        </w:rPr>
      </w:pPr>
    </w:p>
    <w:tbl>
      <w:tblPr>
        <w:tblW w:w="963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Look w:val="04A0" w:firstRow="1" w:lastRow="0" w:firstColumn="1" w:lastColumn="0" w:noHBand="0" w:noVBand="1"/>
      </w:tblPr>
      <w:tblGrid>
        <w:gridCol w:w="9634"/>
      </w:tblGrid>
      <w:tr w:rsidR="00457453" w:rsidRPr="00785459" w14:paraId="4218A63E" w14:textId="77777777" w:rsidTr="00AD5DEC">
        <w:trPr>
          <w:trHeight w:val="300"/>
        </w:trPr>
        <w:tc>
          <w:tcPr>
            <w:tcW w:w="9634" w:type="dxa"/>
            <w:shd w:val="clear" w:color="auto" w:fill="DDEBF7"/>
            <w:vAlign w:val="bottom"/>
            <w:hideMark/>
          </w:tcPr>
          <w:p w14:paraId="637CB42A"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color w:val="000000"/>
                <w:kern w:val="0"/>
                <w:lang w:eastAsia="en-GB"/>
                <w14:ligatures w14:val="none"/>
              </w:rPr>
              <w:t>My experience of being part of the LEAP has been overwhelmingly positive, whereby discussions on study design and strategy have been collaborative and all perspectives felt valued and incorporated. Bringing in lived experience perspectives adds dimensions and ideas to the research that might otherwise be overlooked if researchers worked in isolation. That diversity of perspective not only enriches the process but also makes any tool, or team, or project, stronger and more impactful. </w:t>
            </w:r>
          </w:p>
        </w:tc>
      </w:tr>
      <w:tr w:rsidR="00457453" w:rsidRPr="00785459" w14:paraId="2FF58DF9" w14:textId="77777777" w:rsidTr="00AD5DEC">
        <w:trPr>
          <w:trHeight w:val="300"/>
        </w:trPr>
        <w:tc>
          <w:tcPr>
            <w:tcW w:w="9634" w:type="dxa"/>
            <w:vAlign w:val="bottom"/>
            <w:hideMark/>
          </w:tcPr>
          <w:p w14:paraId="46AE8372"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color w:val="000000"/>
                <w:kern w:val="0"/>
                <w:lang w:eastAsia="en-GB"/>
                <w14:ligatures w14:val="none"/>
              </w:rPr>
              <w:t>It's been a really interesting process, and I think both the LEAP and the impact log are really important. Combining my lived experience and my experience as a researcher is new to me and has required some reflection to integrate these but I'm proud to be a part of such an important project. I have not come across a LEAP or impact log like this before and I think it's a crucial tool for complex research projects that focus on mental health. The LEAP meetings have been a great opportunity to hear the views and experiences of other researchers with lived experience and I think our voices together are really powerful and add unique insights into the project.  </w:t>
            </w:r>
          </w:p>
        </w:tc>
      </w:tr>
      <w:tr w:rsidR="00457453" w:rsidRPr="00785459" w14:paraId="0F8C8DA7" w14:textId="77777777" w:rsidTr="00AD5DEC">
        <w:trPr>
          <w:trHeight w:val="300"/>
        </w:trPr>
        <w:tc>
          <w:tcPr>
            <w:tcW w:w="9634" w:type="dxa"/>
            <w:shd w:val="clear" w:color="auto" w:fill="DDEBF7"/>
            <w:vAlign w:val="bottom"/>
            <w:hideMark/>
          </w:tcPr>
          <w:p w14:paraId="7A544FF6"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color w:val="000000"/>
                <w:kern w:val="0"/>
                <w:lang w:eastAsia="en-GB"/>
                <w14:ligatures w14:val="none"/>
              </w:rPr>
              <w:t>I have learnt so much in this process. I didn't know too much about the landscape of lived experience in mental health research or how its impact is logged currently. I was interested to see all of the published research in this area. I was asked to do a grey literature review and I learnt lots from doing that. I didn't even know what grey literature was before Tania told me. It is a pleasure and a privilege to be working with so many very knowledgeable people. I look forward to seeing everything coming together, all of the valuable input from the different people involved.  </w:t>
            </w:r>
          </w:p>
        </w:tc>
      </w:tr>
      <w:tr w:rsidR="00457453" w:rsidRPr="00785459" w14:paraId="3C21B7C5" w14:textId="77777777" w:rsidTr="00AD5DEC">
        <w:trPr>
          <w:trHeight w:val="300"/>
        </w:trPr>
        <w:tc>
          <w:tcPr>
            <w:tcW w:w="9634" w:type="dxa"/>
            <w:vAlign w:val="bottom"/>
            <w:hideMark/>
          </w:tcPr>
          <w:p w14:paraId="1E22E7C2"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color w:val="000000"/>
                <w:kern w:val="0"/>
                <w:lang w:eastAsia="en-GB"/>
                <w14:ligatures w14:val="none"/>
              </w:rPr>
              <w:t>Unable to comment as I joined recently </w:t>
            </w:r>
          </w:p>
        </w:tc>
      </w:tr>
      <w:tr w:rsidR="00457453" w:rsidRPr="00785459" w14:paraId="69004480" w14:textId="77777777" w:rsidTr="00AD5DEC">
        <w:trPr>
          <w:trHeight w:val="300"/>
        </w:trPr>
        <w:tc>
          <w:tcPr>
            <w:tcW w:w="9634" w:type="dxa"/>
            <w:shd w:val="clear" w:color="auto" w:fill="DDEBF7"/>
            <w:vAlign w:val="bottom"/>
            <w:hideMark/>
          </w:tcPr>
          <w:p w14:paraId="7493E68A"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color w:val="000000"/>
                <w:kern w:val="0"/>
                <w:lang w:eastAsia="en-GB"/>
                <w14:ligatures w14:val="none"/>
              </w:rPr>
              <w:t>RE impact log design: It's been a really rewarding process. Working alongside the academic team has really helped equalise that power imbalance that is inherent in researcher-LEAP relationships.  </w:t>
            </w:r>
            <w:r w:rsidRPr="00785459">
              <w:rPr>
                <w:rFonts w:ascii="Times New Roman" w:eastAsia="Times New Roman" w:hAnsi="Times New Roman" w:cs="Times New Roman"/>
                <w:color w:val="000000"/>
                <w:kern w:val="0"/>
                <w:lang w:eastAsia="en-GB"/>
                <w14:ligatures w14:val="none"/>
              </w:rPr>
              <w:br/>
            </w:r>
            <w:r w:rsidRPr="00785459">
              <w:rPr>
                <w:rFonts w:ascii="Times New Roman" w:eastAsia="Times New Roman" w:hAnsi="Times New Roman" w:cs="Times New Roman"/>
                <w:kern w:val="0"/>
                <w:lang w:eastAsia="en-GB"/>
                <w14:ligatures w14:val="none"/>
              </w:rPr>
              <w:t> </w:t>
            </w:r>
            <w:r w:rsidRPr="00785459">
              <w:rPr>
                <w:rFonts w:ascii="Times New Roman" w:eastAsia="Times New Roman" w:hAnsi="Times New Roman" w:cs="Times New Roman"/>
                <w:kern w:val="0"/>
                <w:lang w:eastAsia="en-GB"/>
                <w14:ligatures w14:val="none"/>
              </w:rPr>
              <w:br/>
            </w:r>
            <w:r w:rsidRPr="00785459">
              <w:rPr>
                <w:rFonts w:ascii="Times New Roman" w:eastAsia="Times New Roman" w:hAnsi="Times New Roman" w:cs="Times New Roman"/>
                <w:color w:val="000000"/>
                <w:kern w:val="0"/>
                <w:lang w:eastAsia="en-GB"/>
                <w14:ligatures w14:val="none"/>
              </w:rPr>
              <w:t>RE LEAP: I feel like a valued member of the LEAP. There seems to be a lot of respect in the relationships that have been formed as a direct result of the LEAP - respect between LEAP members and respect with the academics involved too. I've always felt listened to and like my opinions/points of view are warranted and appreciated. </w:t>
            </w:r>
          </w:p>
        </w:tc>
      </w:tr>
      <w:tr w:rsidR="00457453" w:rsidRPr="00785459" w14:paraId="19B4807B" w14:textId="77777777" w:rsidTr="00AD5DEC">
        <w:trPr>
          <w:trHeight w:val="300"/>
        </w:trPr>
        <w:tc>
          <w:tcPr>
            <w:tcW w:w="9634" w:type="dxa"/>
            <w:vAlign w:val="bottom"/>
            <w:hideMark/>
          </w:tcPr>
          <w:p w14:paraId="4A50D2D1"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color w:val="000000"/>
                <w:kern w:val="0"/>
                <w:lang w:eastAsia="en-GB"/>
                <w14:ligatures w14:val="none"/>
              </w:rPr>
              <w:t>As a researcher in psychiatry who also lives with bipolar, I have found working with the LEAP, both in general, and, specifically on the impact log design process, to be immensely rewarding, empowering, enjoyable, and uplifting.  In my work, I hear so much about the limitations in terms of functioning and career which occur so widely for those experiencing severe mental illness, that it is wonderful to work with a group of researchers, all of whom are living with these conditions, and yet managing to be excellent and dedicated researchers as well. I feel both proud and privileged to be part of this group. Co-production initiatives are so often hampered by tokenism, power imbalances, and failures to be representative.   But the LEAP and impact log publication team are well integrated into the wider study team and making what is recognised to be an immensely important contribution to the work within the project.  It is nice for me, also, to be part of a research group where I am no longer in the minority by virtue of having LE. </w:t>
            </w:r>
          </w:p>
        </w:tc>
      </w:tr>
      <w:tr w:rsidR="00457453" w:rsidRPr="00785459" w14:paraId="0A07DE22" w14:textId="77777777" w:rsidTr="00AD5DEC">
        <w:trPr>
          <w:trHeight w:val="300"/>
        </w:trPr>
        <w:tc>
          <w:tcPr>
            <w:tcW w:w="9634" w:type="dxa"/>
            <w:shd w:val="clear" w:color="auto" w:fill="DDEBF7"/>
            <w:vAlign w:val="bottom"/>
            <w:hideMark/>
          </w:tcPr>
          <w:p w14:paraId="3CB1BF62"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color w:val="000000"/>
                <w:kern w:val="0"/>
                <w:lang w:eastAsia="en-GB"/>
                <w14:ligatures w14:val="none"/>
              </w:rPr>
              <w:t>My experiences with LEAP, thus far, have been very positive.  </w:t>
            </w:r>
            <w:r w:rsidRPr="00785459">
              <w:rPr>
                <w:rFonts w:ascii="Times New Roman" w:eastAsia="Times New Roman" w:hAnsi="Times New Roman" w:cs="Times New Roman"/>
                <w:color w:val="000000"/>
                <w:kern w:val="0"/>
                <w:lang w:eastAsia="en-GB"/>
                <w14:ligatures w14:val="none"/>
              </w:rPr>
              <w:br/>
              <w:t>LEAP allows me to bring my lived experience to the table and contribute in a meaningful way. Lived experiences have inherent value which could be useful in informing research directions.  </w:t>
            </w:r>
            <w:r w:rsidRPr="00785459">
              <w:rPr>
                <w:rFonts w:ascii="Times New Roman" w:eastAsia="Times New Roman" w:hAnsi="Times New Roman" w:cs="Times New Roman"/>
                <w:color w:val="000000"/>
                <w:kern w:val="0"/>
                <w:lang w:eastAsia="en-GB"/>
                <w14:ligatures w14:val="none"/>
              </w:rPr>
              <w:br/>
            </w:r>
            <w:r w:rsidRPr="00785459">
              <w:rPr>
                <w:rFonts w:ascii="Times New Roman" w:eastAsia="Times New Roman" w:hAnsi="Times New Roman" w:cs="Times New Roman"/>
                <w:kern w:val="0"/>
                <w:lang w:eastAsia="en-GB"/>
                <w14:ligatures w14:val="none"/>
              </w:rPr>
              <w:t> </w:t>
            </w:r>
            <w:r w:rsidRPr="00785459">
              <w:rPr>
                <w:rFonts w:ascii="Times New Roman" w:eastAsia="Times New Roman" w:hAnsi="Times New Roman" w:cs="Times New Roman"/>
                <w:kern w:val="0"/>
                <w:lang w:eastAsia="en-GB"/>
                <w14:ligatures w14:val="none"/>
              </w:rPr>
              <w:br/>
            </w:r>
            <w:r w:rsidRPr="00785459">
              <w:rPr>
                <w:rFonts w:ascii="Times New Roman" w:eastAsia="Times New Roman" w:hAnsi="Times New Roman" w:cs="Times New Roman"/>
                <w:color w:val="000000"/>
                <w:kern w:val="0"/>
                <w:lang w:eastAsia="en-GB"/>
                <w14:ligatures w14:val="none"/>
              </w:rPr>
              <w:t>The impact log design process allows LEAP to identify, record &amp; </w:t>
            </w:r>
            <w:proofErr w:type="spellStart"/>
            <w:r w:rsidRPr="00785459">
              <w:rPr>
                <w:rFonts w:ascii="Times New Roman" w:eastAsia="Times New Roman" w:hAnsi="Times New Roman" w:cs="Times New Roman"/>
                <w:color w:val="000000"/>
                <w:kern w:val="0"/>
                <w:lang w:eastAsia="en-GB"/>
                <w14:ligatures w14:val="none"/>
              </w:rPr>
              <w:t>analyze</w:t>
            </w:r>
            <w:proofErr w:type="spellEnd"/>
            <w:r w:rsidRPr="00785459">
              <w:rPr>
                <w:rFonts w:ascii="Times New Roman" w:eastAsia="Times New Roman" w:hAnsi="Times New Roman" w:cs="Times New Roman"/>
                <w:color w:val="000000"/>
                <w:kern w:val="0"/>
                <w:lang w:eastAsia="en-GB"/>
                <w14:ligatures w14:val="none"/>
              </w:rPr>
              <w:t> "impact" delivered by LE involvement in research. Seeing this up close &amp; first-hand brings a lot of hope that LE perspectives have real impact on the ground. </w:t>
            </w:r>
          </w:p>
        </w:tc>
      </w:tr>
      <w:tr w:rsidR="00457453" w:rsidRPr="00785459" w14:paraId="66629D7A" w14:textId="77777777" w:rsidTr="00AD5DEC">
        <w:trPr>
          <w:trHeight w:val="300"/>
        </w:trPr>
        <w:tc>
          <w:tcPr>
            <w:tcW w:w="9634" w:type="dxa"/>
            <w:vAlign w:val="bottom"/>
            <w:hideMark/>
          </w:tcPr>
          <w:p w14:paraId="6AE1756C"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color w:val="000000"/>
                <w:kern w:val="0"/>
                <w:lang w:eastAsia="en-GB"/>
                <w14:ligatures w14:val="none"/>
              </w:rPr>
              <w:t>It's been very rewarding to be involved in these processes. There is a real push for more lived experience involvement in the design and conduct of mental health research, and I think this is a good thing. It ensures that the profession is alerted to blind spots in not only service provision but also the patient experience, as many mental health projects are geared towards clinical applications and outcomes.  </w:t>
            </w:r>
          </w:p>
        </w:tc>
      </w:tr>
      <w:tr w:rsidR="00457453" w:rsidRPr="00785459" w14:paraId="6D92DE36" w14:textId="77777777" w:rsidTr="00AD5DEC">
        <w:trPr>
          <w:trHeight w:val="300"/>
        </w:trPr>
        <w:tc>
          <w:tcPr>
            <w:tcW w:w="9634" w:type="dxa"/>
            <w:shd w:val="clear" w:color="auto" w:fill="DDEBF7"/>
            <w:vAlign w:val="bottom"/>
            <w:hideMark/>
          </w:tcPr>
          <w:p w14:paraId="70404B3A"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color w:val="000000"/>
                <w:kern w:val="0"/>
                <w:lang w:eastAsia="en-GB"/>
                <w14:ligatures w14:val="none"/>
              </w:rPr>
              <w:t>It has been lovely to get to know other people more and find out lots about loved experience in research.  </w:t>
            </w:r>
          </w:p>
        </w:tc>
      </w:tr>
    </w:tbl>
    <w:p w14:paraId="3663BE6B"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18"/>
          <w:szCs w:val="18"/>
          <w:lang w:eastAsia="en-GB"/>
          <w14:ligatures w14:val="none"/>
        </w:rPr>
      </w:pPr>
      <w:r w:rsidRPr="00785459">
        <w:rPr>
          <w:rFonts w:ascii="Times New Roman" w:eastAsia="Times New Roman" w:hAnsi="Times New Roman" w:cs="Times New Roman"/>
          <w:kern w:val="0"/>
          <w:sz w:val="24"/>
          <w:szCs w:val="24"/>
          <w:lang w:eastAsia="en-GB"/>
          <w14:ligatures w14:val="none"/>
        </w:rPr>
        <w:lastRenderedPageBreak/>
        <w:t> </w:t>
      </w:r>
    </w:p>
    <w:p w14:paraId="2B8CF201"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18"/>
          <w:szCs w:val="18"/>
          <w:lang w:eastAsia="en-GB"/>
          <w14:ligatures w14:val="none"/>
        </w:rPr>
      </w:pPr>
      <w:r w:rsidRPr="00785459">
        <w:rPr>
          <w:rFonts w:ascii="Times New Roman" w:eastAsia="Times New Roman" w:hAnsi="Times New Roman" w:cs="Times New Roman"/>
          <w:b/>
          <w:bCs/>
          <w:kern w:val="0"/>
          <w:lang w:eastAsia="en-GB"/>
          <w14:ligatures w14:val="none"/>
        </w:rPr>
        <w:t>What value you think the impact log evaluation tool could add to either the Brain and Genomics Hub project or the mental health research field in general?</w:t>
      </w:r>
      <w:r w:rsidRPr="00785459">
        <w:rPr>
          <w:rFonts w:ascii="Times New Roman" w:eastAsia="Times New Roman" w:hAnsi="Times New Roman" w:cs="Times New Roman"/>
          <w:kern w:val="0"/>
          <w:lang w:eastAsia="en-GB"/>
          <w14:ligatures w14:val="none"/>
        </w:rPr>
        <w:t> </w:t>
      </w:r>
    </w:p>
    <w:p w14:paraId="592CCFC0"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18"/>
          <w:szCs w:val="18"/>
          <w:lang w:eastAsia="en-GB"/>
          <w14:ligatures w14:val="none"/>
        </w:rPr>
      </w:pPr>
      <w:r w:rsidRPr="00785459">
        <w:rPr>
          <w:rFonts w:ascii="Times New Roman" w:eastAsia="Times New Roman" w:hAnsi="Times New Roman" w:cs="Times New Roman"/>
          <w:kern w:val="0"/>
          <w:lang w:eastAsia="en-GB"/>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5"/>
      </w:tblGrid>
      <w:tr w:rsidR="00457453" w:rsidRPr="00785459" w14:paraId="34B4D04D" w14:textId="77777777" w:rsidTr="000123EA">
        <w:trPr>
          <w:trHeight w:val="300"/>
        </w:trPr>
        <w:tc>
          <w:tcPr>
            <w:tcW w:w="9015" w:type="dxa"/>
            <w:tcBorders>
              <w:top w:val="single" w:sz="6" w:space="0" w:color="9BC2E6"/>
              <w:left w:val="nil"/>
              <w:bottom w:val="single" w:sz="6" w:space="0" w:color="9BC2E6"/>
              <w:right w:val="nil"/>
            </w:tcBorders>
            <w:shd w:val="clear" w:color="auto" w:fill="DDEBF7"/>
            <w:vAlign w:val="bottom"/>
            <w:hideMark/>
          </w:tcPr>
          <w:p w14:paraId="272AEC37"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color w:val="000000"/>
                <w:kern w:val="0"/>
                <w:lang w:eastAsia="en-GB"/>
                <w14:ligatures w14:val="none"/>
              </w:rPr>
              <w:t>The impact log evaluation tool is especially valuable because it helps to quantify the impact of lived experience advisory work and monitor its influence. This kind of evaluation is really needed in LEAP advisory work, because it allows us to move beyond tokenistic involvement of those with lived experience and identify where lived experience input has the biggest impact, and where it could be strengthened. In turn, that makes the process more transparent, accountable, and ultimately more meaningful—both for researchers and for the communities the research is meant to serve. </w:t>
            </w:r>
          </w:p>
        </w:tc>
      </w:tr>
      <w:tr w:rsidR="00457453" w:rsidRPr="00785459" w14:paraId="1CF175E6" w14:textId="77777777" w:rsidTr="000123EA">
        <w:trPr>
          <w:trHeight w:val="300"/>
        </w:trPr>
        <w:tc>
          <w:tcPr>
            <w:tcW w:w="9015" w:type="dxa"/>
            <w:tcBorders>
              <w:top w:val="single" w:sz="6" w:space="0" w:color="9BC2E6"/>
              <w:left w:val="nil"/>
              <w:bottom w:val="single" w:sz="6" w:space="0" w:color="9BC2E6"/>
              <w:right w:val="nil"/>
            </w:tcBorders>
            <w:vAlign w:val="bottom"/>
            <w:hideMark/>
          </w:tcPr>
          <w:p w14:paraId="17A7D70B"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color w:val="000000"/>
                <w:kern w:val="0"/>
                <w:lang w:eastAsia="en-GB"/>
                <w14:ligatures w14:val="none"/>
              </w:rPr>
              <w:t>While other research projects I have worked on include the voices of people with lived experience, it is often hard to evaluate the impact they have. From my experience as a researcher and as a lived experience member of research </w:t>
            </w:r>
            <w:proofErr w:type="gramStart"/>
            <w:r w:rsidRPr="00785459">
              <w:rPr>
                <w:rFonts w:ascii="Times New Roman" w:eastAsia="Times New Roman" w:hAnsi="Times New Roman" w:cs="Times New Roman"/>
                <w:color w:val="000000"/>
                <w:kern w:val="0"/>
                <w:lang w:eastAsia="en-GB"/>
                <w14:ligatures w14:val="none"/>
              </w:rPr>
              <w:t>projects</w:t>
            </w:r>
            <w:proofErr w:type="gramEnd"/>
            <w:r w:rsidRPr="00785459">
              <w:rPr>
                <w:rFonts w:ascii="Times New Roman" w:eastAsia="Times New Roman" w:hAnsi="Times New Roman" w:cs="Times New Roman"/>
                <w:color w:val="000000"/>
                <w:kern w:val="0"/>
                <w:lang w:eastAsia="en-GB"/>
                <w14:ligatures w14:val="none"/>
              </w:rPr>
              <w:t> I've found this especially difficult when the project is complex, like the study being done by the Brain and Genomics hub.  Being able to measure and demonstrate this impact is a really important part of co-designing research and is </w:t>
            </w:r>
            <w:proofErr w:type="gramStart"/>
            <w:r w:rsidRPr="00785459">
              <w:rPr>
                <w:rFonts w:ascii="Times New Roman" w:eastAsia="Times New Roman" w:hAnsi="Times New Roman" w:cs="Times New Roman"/>
                <w:color w:val="000000"/>
                <w:kern w:val="0"/>
                <w:lang w:eastAsia="en-GB"/>
                <w14:ligatures w14:val="none"/>
              </w:rPr>
              <w:t>a</w:t>
            </w:r>
            <w:proofErr w:type="gramEnd"/>
            <w:r w:rsidRPr="00785459">
              <w:rPr>
                <w:rFonts w:ascii="Times New Roman" w:eastAsia="Times New Roman" w:hAnsi="Times New Roman" w:cs="Times New Roman"/>
                <w:color w:val="000000"/>
                <w:kern w:val="0"/>
                <w:lang w:eastAsia="en-GB"/>
                <w14:ligatures w14:val="none"/>
              </w:rPr>
              <w:t> important part of the process of participating in research as someone with lived experience.  Developing an impact log evaluation tool is a novel idea that has the chance to do this within the Brain and Genomics Hub and in the mental health research field in general. I think it's so important that people with lived experience are involved in the development of this tool and it's fantastic to be a part of this.  </w:t>
            </w:r>
          </w:p>
        </w:tc>
      </w:tr>
      <w:tr w:rsidR="00457453" w:rsidRPr="00785459" w14:paraId="44E730CD" w14:textId="77777777" w:rsidTr="000123EA">
        <w:trPr>
          <w:trHeight w:val="300"/>
        </w:trPr>
        <w:tc>
          <w:tcPr>
            <w:tcW w:w="9015" w:type="dxa"/>
            <w:tcBorders>
              <w:top w:val="single" w:sz="6" w:space="0" w:color="9BC2E6"/>
              <w:left w:val="nil"/>
              <w:bottom w:val="single" w:sz="6" w:space="0" w:color="9BC2E6"/>
              <w:right w:val="nil"/>
            </w:tcBorders>
            <w:shd w:val="clear" w:color="auto" w:fill="DDEBF7"/>
            <w:vAlign w:val="bottom"/>
            <w:hideMark/>
          </w:tcPr>
          <w:p w14:paraId="7644B52B"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color w:val="000000"/>
                <w:kern w:val="0"/>
                <w:lang w:eastAsia="en-GB"/>
                <w14:ligatures w14:val="none"/>
              </w:rPr>
              <w:t>It would be an excellent means of recording the impact of lived experience input into the Brain and Genomics Hub and could be used more widely by other research projects. There doesn't appear to be a tool that is currently consistently used so perhaps this could become that tool, a gold standard for use in mental health research.  </w:t>
            </w:r>
          </w:p>
        </w:tc>
      </w:tr>
      <w:tr w:rsidR="00457453" w:rsidRPr="00785459" w14:paraId="08E1107F" w14:textId="77777777" w:rsidTr="000123EA">
        <w:trPr>
          <w:trHeight w:val="300"/>
        </w:trPr>
        <w:tc>
          <w:tcPr>
            <w:tcW w:w="9015" w:type="dxa"/>
            <w:tcBorders>
              <w:top w:val="single" w:sz="6" w:space="0" w:color="9BC2E6"/>
              <w:left w:val="nil"/>
              <w:bottom w:val="single" w:sz="6" w:space="0" w:color="9BC2E6"/>
              <w:right w:val="nil"/>
            </w:tcBorders>
            <w:vAlign w:val="bottom"/>
            <w:hideMark/>
          </w:tcPr>
          <w:p w14:paraId="7447FDD0"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color w:val="000000"/>
                <w:kern w:val="0"/>
                <w:lang w:eastAsia="en-GB"/>
                <w14:ligatures w14:val="none"/>
              </w:rPr>
              <w:t>Unable to comment as I joined recently </w:t>
            </w:r>
          </w:p>
        </w:tc>
      </w:tr>
      <w:tr w:rsidR="00457453" w:rsidRPr="00785459" w14:paraId="3F76BABD" w14:textId="77777777" w:rsidTr="000123EA">
        <w:trPr>
          <w:trHeight w:val="300"/>
        </w:trPr>
        <w:tc>
          <w:tcPr>
            <w:tcW w:w="9015" w:type="dxa"/>
            <w:tcBorders>
              <w:top w:val="single" w:sz="6" w:space="0" w:color="9BC2E6"/>
              <w:left w:val="nil"/>
              <w:bottom w:val="single" w:sz="6" w:space="0" w:color="9BC2E6"/>
              <w:right w:val="nil"/>
            </w:tcBorders>
            <w:shd w:val="clear" w:color="auto" w:fill="DDEBF7"/>
            <w:vAlign w:val="bottom"/>
            <w:hideMark/>
          </w:tcPr>
          <w:p w14:paraId="3D429C66"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color w:val="000000"/>
                <w:kern w:val="0"/>
                <w:lang w:eastAsia="en-GB"/>
                <w14:ligatures w14:val="none"/>
              </w:rPr>
              <w:t>I think the impact log evaluation tool is going to be beneficial in helping us operationalise something that is inherently subjective and often difficult to convey.  </w:t>
            </w:r>
          </w:p>
        </w:tc>
      </w:tr>
      <w:tr w:rsidR="00457453" w:rsidRPr="00785459" w14:paraId="56B9CB16" w14:textId="77777777" w:rsidTr="000123EA">
        <w:trPr>
          <w:trHeight w:val="300"/>
        </w:trPr>
        <w:tc>
          <w:tcPr>
            <w:tcW w:w="9015" w:type="dxa"/>
            <w:tcBorders>
              <w:top w:val="single" w:sz="6" w:space="0" w:color="9BC2E6"/>
              <w:left w:val="nil"/>
              <w:bottom w:val="single" w:sz="6" w:space="0" w:color="9BC2E6"/>
              <w:right w:val="nil"/>
            </w:tcBorders>
            <w:vAlign w:val="bottom"/>
            <w:hideMark/>
          </w:tcPr>
          <w:p w14:paraId="48E6BBA7"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color w:val="000000"/>
                <w:kern w:val="0"/>
                <w:lang w:eastAsia="en-GB"/>
                <w14:ligatures w14:val="none"/>
              </w:rPr>
              <w:t>I am hopeful that the Impact log evaluation tool could have immense value both for the Hub and for mental health research in general.  Although the field of co-production and lived experience involvement has progressed hugely in recent years, there is still a lack of established ways to measure and demonstrate impact and to evaluate how well lived experience involvement is going within a project. I am hopeful that the IL tool can provide a tool-kit and framework which others will be able to adapt and use within their research, so that we move forward in making co-production a more methodologically developed component of research, as well as being a tool which recognises the interpersonal components of co-production work and the difference this can make to everyone involved.  </w:t>
            </w:r>
          </w:p>
        </w:tc>
      </w:tr>
      <w:tr w:rsidR="00457453" w:rsidRPr="00785459" w14:paraId="0DAF0C66" w14:textId="77777777" w:rsidTr="000123EA">
        <w:trPr>
          <w:trHeight w:val="300"/>
        </w:trPr>
        <w:tc>
          <w:tcPr>
            <w:tcW w:w="9015" w:type="dxa"/>
            <w:tcBorders>
              <w:top w:val="single" w:sz="6" w:space="0" w:color="9BC2E6"/>
              <w:left w:val="nil"/>
              <w:bottom w:val="single" w:sz="6" w:space="0" w:color="9BC2E6"/>
              <w:right w:val="nil"/>
            </w:tcBorders>
            <w:shd w:val="clear" w:color="auto" w:fill="DDEBF7"/>
            <w:vAlign w:val="bottom"/>
            <w:hideMark/>
          </w:tcPr>
          <w:p w14:paraId="30B0E788"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color w:val="000000"/>
                <w:kern w:val="0"/>
                <w:lang w:eastAsia="en-GB"/>
                <w14:ligatures w14:val="none"/>
              </w:rPr>
              <w:t>The impact log evaluation tool will help measure the "impact" of LE involvement in research. This is relevant for all stakeholders of brain &amp; genomics hub project - including funding bodies. In a larger context, the impact log evaluation tool can be utilized across the mental health research field. </w:t>
            </w:r>
          </w:p>
        </w:tc>
      </w:tr>
      <w:tr w:rsidR="00457453" w:rsidRPr="00785459" w14:paraId="0AB26310" w14:textId="77777777" w:rsidTr="000123EA">
        <w:trPr>
          <w:trHeight w:val="300"/>
        </w:trPr>
        <w:tc>
          <w:tcPr>
            <w:tcW w:w="9015" w:type="dxa"/>
            <w:tcBorders>
              <w:top w:val="single" w:sz="6" w:space="0" w:color="9BC2E6"/>
              <w:left w:val="nil"/>
              <w:bottom w:val="single" w:sz="6" w:space="0" w:color="9BC2E6"/>
              <w:right w:val="nil"/>
            </w:tcBorders>
            <w:vAlign w:val="bottom"/>
            <w:hideMark/>
          </w:tcPr>
          <w:p w14:paraId="0F7B5D2E"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color w:val="000000"/>
                <w:kern w:val="0"/>
                <w:lang w:eastAsia="en-GB"/>
                <w14:ligatures w14:val="none"/>
              </w:rPr>
              <w:t>The tool constitutes a valuable reference resource for other researchers, as well as the Brain and Genomics Hub itself. </w:t>
            </w:r>
          </w:p>
        </w:tc>
      </w:tr>
      <w:tr w:rsidR="00457453" w:rsidRPr="00785459" w14:paraId="2553A2D4" w14:textId="77777777" w:rsidTr="000123EA">
        <w:trPr>
          <w:trHeight w:val="300"/>
        </w:trPr>
        <w:tc>
          <w:tcPr>
            <w:tcW w:w="9015" w:type="dxa"/>
            <w:tcBorders>
              <w:top w:val="single" w:sz="6" w:space="0" w:color="9BC2E6"/>
              <w:left w:val="nil"/>
              <w:bottom w:val="single" w:sz="6" w:space="0" w:color="9BC2E6"/>
              <w:right w:val="nil"/>
            </w:tcBorders>
            <w:shd w:val="clear" w:color="auto" w:fill="DDEBF7"/>
            <w:vAlign w:val="bottom"/>
            <w:hideMark/>
          </w:tcPr>
          <w:p w14:paraId="788F1CE0"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color w:val="000000"/>
                <w:kern w:val="0"/>
                <w:lang w:eastAsia="en-GB"/>
                <w14:ligatures w14:val="none"/>
              </w:rPr>
              <w:t>I think it could measure and demonstrate the impact of involving people with lived experience and be used for other projects too for comparison.  </w:t>
            </w:r>
          </w:p>
        </w:tc>
      </w:tr>
    </w:tbl>
    <w:p w14:paraId="149A76C2" w14:textId="1228EE68" w:rsidR="00AD5DEC" w:rsidRDefault="00457453" w:rsidP="00457453">
      <w:pPr>
        <w:spacing w:after="0" w:line="240" w:lineRule="auto"/>
        <w:textAlignment w:val="baseline"/>
        <w:rPr>
          <w:rFonts w:ascii="Times New Roman" w:eastAsia="Times New Roman" w:hAnsi="Times New Roman" w:cs="Times New Roman"/>
          <w:kern w:val="0"/>
          <w:lang w:eastAsia="en-GB"/>
          <w14:ligatures w14:val="none"/>
        </w:rPr>
      </w:pPr>
      <w:r w:rsidRPr="00785459">
        <w:rPr>
          <w:rFonts w:ascii="Times New Roman" w:eastAsia="Times New Roman" w:hAnsi="Times New Roman" w:cs="Times New Roman"/>
          <w:kern w:val="0"/>
          <w:lang w:eastAsia="en-GB"/>
          <w14:ligatures w14:val="none"/>
        </w:rPr>
        <w:t> </w:t>
      </w:r>
    </w:p>
    <w:p w14:paraId="474EC806" w14:textId="77777777" w:rsidR="00AD5DEC" w:rsidRDefault="00AD5DEC">
      <w:pP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br w:type="page"/>
      </w:r>
    </w:p>
    <w:p w14:paraId="0936B0CA"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18"/>
          <w:szCs w:val="18"/>
          <w:lang w:eastAsia="en-GB"/>
          <w14:ligatures w14:val="none"/>
        </w:rPr>
      </w:pPr>
    </w:p>
    <w:p w14:paraId="04CABEDB" w14:textId="4F619580" w:rsidR="00457453" w:rsidRPr="0083756B" w:rsidRDefault="00457453" w:rsidP="00256747">
      <w:pPr>
        <w:pStyle w:val="Heading2"/>
        <w:numPr>
          <w:ilvl w:val="0"/>
          <w:numId w:val="6"/>
        </w:numPr>
        <w:rPr>
          <w:rFonts w:eastAsia="Times New Roman"/>
          <w:lang w:eastAsia="en-GB"/>
        </w:rPr>
      </w:pPr>
      <w:bookmarkStart w:id="12" w:name="_Toc223521926"/>
      <w:r w:rsidRPr="0083756B">
        <w:rPr>
          <w:rFonts w:eastAsia="Times New Roman"/>
          <w:lang w:eastAsia="en-GB"/>
        </w:rPr>
        <w:t>Mental Health and Justice Impact Log Form</w:t>
      </w:r>
      <w:bookmarkEnd w:id="12"/>
      <w:r w:rsidRPr="0083756B">
        <w:rPr>
          <w:rFonts w:eastAsia="Times New Roman"/>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5"/>
      </w:tblGrid>
      <w:tr w:rsidR="00457453" w:rsidRPr="00785459" w14:paraId="6FC4EA33" w14:textId="77777777" w:rsidTr="000123EA">
        <w:trPr>
          <w:trHeight w:val="300"/>
        </w:trPr>
        <w:tc>
          <w:tcPr>
            <w:tcW w:w="9015" w:type="dxa"/>
            <w:tcBorders>
              <w:top w:val="single" w:sz="6" w:space="0" w:color="auto"/>
              <w:left w:val="single" w:sz="6" w:space="0" w:color="auto"/>
              <w:bottom w:val="single" w:sz="6" w:space="0" w:color="auto"/>
              <w:right w:val="single" w:sz="6" w:space="0" w:color="auto"/>
            </w:tcBorders>
            <w:shd w:val="clear" w:color="auto" w:fill="BDD6EE"/>
            <w:hideMark/>
          </w:tcPr>
          <w:p w14:paraId="71088AE2"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b/>
                <w:bCs/>
                <w:kern w:val="0"/>
                <w:sz w:val="24"/>
                <w:szCs w:val="24"/>
                <w:lang w:eastAsia="en-GB"/>
                <w14:ligatures w14:val="none"/>
              </w:rPr>
              <w:t>Work Stream / Researcher</w:t>
            </w:r>
            <w:r w:rsidRPr="00785459">
              <w:rPr>
                <w:rFonts w:ascii="Times New Roman" w:eastAsia="Times New Roman" w:hAnsi="Times New Roman" w:cs="Times New Roman"/>
                <w:kern w:val="0"/>
                <w:sz w:val="24"/>
                <w:szCs w:val="24"/>
                <w:lang w:eastAsia="en-GB"/>
                <w14:ligatures w14:val="none"/>
              </w:rPr>
              <w:t> </w:t>
            </w:r>
          </w:p>
        </w:tc>
      </w:tr>
      <w:tr w:rsidR="00457453" w:rsidRPr="00785459" w14:paraId="35C95A72" w14:textId="77777777" w:rsidTr="000123EA">
        <w:trPr>
          <w:trHeight w:val="300"/>
        </w:trPr>
        <w:tc>
          <w:tcPr>
            <w:tcW w:w="9015" w:type="dxa"/>
            <w:tcBorders>
              <w:top w:val="single" w:sz="6" w:space="0" w:color="auto"/>
              <w:left w:val="single" w:sz="6" w:space="0" w:color="auto"/>
              <w:bottom w:val="single" w:sz="6" w:space="0" w:color="auto"/>
              <w:right w:val="single" w:sz="6" w:space="0" w:color="auto"/>
            </w:tcBorders>
            <w:hideMark/>
          </w:tcPr>
          <w:p w14:paraId="70598828"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sz w:val="24"/>
                <w:szCs w:val="24"/>
                <w:lang w:eastAsia="en-GB"/>
                <w14:ligatures w14:val="none"/>
              </w:rPr>
              <w:t> </w:t>
            </w:r>
          </w:p>
        </w:tc>
      </w:tr>
      <w:tr w:rsidR="00457453" w:rsidRPr="00785459" w14:paraId="6EFA0C48" w14:textId="77777777" w:rsidTr="000123EA">
        <w:trPr>
          <w:trHeight w:val="300"/>
        </w:trPr>
        <w:tc>
          <w:tcPr>
            <w:tcW w:w="9015" w:type="dxa"/>
            <w:tcBorders>
              <w:top w:val="single" w:sz="6" w:space="0" w:color="auto"/>
              <w:left w:val="single" w:sz="6" w:space="0" w:color="auto"/>
              <w:bottom w:val="single" w:sz="6" w:space="0" w:color="auto"/>
              <w:right w:val="single" w:sz="6" w:space="0" w:color="auto"/>
            </w:tcBorders>
            <w:shd w:val="clear" w:color="auto" w:fill="BDD6EE"/>
            <w:hideMark/>
          </w:tcPr>
          <w:p w14:paraId="089FA142"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b/>
                <w:bCs/>
                <w:kern w:val="0"/>
                <w:sz w:val="24"/>
                <w:szCs w:val="24"/>
                <w:lang w:eastAsia="en-GB"/>
                <w14:ligatures w14:val="none"/>
              </w:rPr>
              <w:t>Date of SUAG input</w:t>
            </w:r>
            <w:r w:rsidRPr="00785459">
              <w:rPr>
                <w:rFonts w:ascii="Times New Roman" w:eastAsia="Times New Roman" w:hAnsi="Times New Roman" w:cs="Times New Roman"/>
                <w:kern w:val="0"/>
                <w:sz w:val="24"/>
                <w:szCs w:val="24"/>
                <w:lang w:eastAsia="en-GB"/>
                <w14:ligatures w14:val="none"/>
              </w:rPr>
              <w:t> </w:t>
            </w:r>
          </w:p>
        </w:tc>
      </w:tr>
      <w:tr w:rsidR="00457453" w:rsidRPr="00785459" w14:paraId="2BD929F2" w14:textId="77777777" w:rsidTr="000123EA">
        <w:trPr>
          <w:trHeight w:val="300"/>
        </w:trPr>
        <w:tc>
          <w:tcPr>
            <w:tcW w:w="9015" w:type="dxa"/>
            <w:tcBorders>
              <w:top w:val="single" w:sz="6" w:space="0" w:color="auto"/>
              <w:left w:val="single" w:sz="6" w:space="0" w:color="auto"/>
              <w:bottom w:val="single" w:sz="6" w:space="0" w:color="auto"/>
              <w:right w:val="single" w:sz="6" w:space="0" w:color="auto"/>
            </w:tcBorders>
            <w:hideMark/>
          </w:tcPr>
          <w:p w14:paraId="09B625EA"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sz w:val="24"/>
                <w:szCs w:val="24"/>
                <w:lang w:eastAsia="en-GB"/>
                <w14:ligatures w14:val="none"/>
              </w:rPr>
              <w:t> </w:t>
            </w:r>
          </w:p>
        </w:tc>
      </w:tr>
      <w:tr w:rsidR="00457453" w:rsidRPr="00785459" w14:paraId="1D046413" w14:textId="77777777" w:rsidTr="000123EA">
        <w:trPr>
          <w:trHeight w:val="300"/>
        </w:trPr>
        <w:tc>
          <w:tcPr>
            <w:tcW w:w="9015" w:type="dxa"/>
            <w:tcBorders>
              <w:top w:val="single" w:sz="6" w:space="0" w:color="auto"/>
              <w:left w:val="single" w:sz="6" w:space="0" w:color="auto"/>
              <w:bottom w:val="single" w:sz="6" w:space="0" w:color="auto"/>
              <w:right w:val="single" w:sz="6" w:space="0" w:color="auto"/>
            </w:tcBorders>
            <w:shd w:val="clear" w:color="auto" w:fill="BDD6EE"/>
            <w:hideMark/>
          </w:tcPr>
          <w:p w14:paraId="452AFBA3"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b/>
                <w:bCs/>
                <w:kern w:val="0"/>
                <w:sz w:val="24"/>
                <w:szCs w:val="24"/>
                <w:lang w:eastAsia="en-GB"/>
                <w14:ligatures w14:val="none"/>
              </w:rPr>
              <w:t>Research question brought to SUAG</w:t>
            </w:r>
            <w:r w:rsidRPr="00785459">
              <w:rPr>
                <w:rFonts w:ascii="Times New Roman" w:eastAsia="Times New Roman" w:hAnsi="Times New Roman" w:cs="Times New Roman"/>
                <w:kern w:val="0"/>
                <w:sz w:val="24"/>
                <w:szCs w:val="24"/>
                <w:lang w:eastAsia="en-GB"/>
                <w14:ligatures w14:val="none"/>
              </w:rPr>
              <w:t> </w:t>
            </w:r>
          </w:p>
        </w:tc>
      </w:tr>
      <w:tr w:rsidR="00457453" w:rsidRPr="00785459" w14:paraId="61EC4E1B" w14:textId="77777777" w:rsidTr="000123EA">
        <w:trPr>
          <w:trHeight w:val="300"/>
        </w:trPr>
        <w:tc>
          <w:tcPr>
            <w:tcW w:w="9015" w:type="dxa"/>
            <w:tcBorders>
              <w:top w:val="single" w:sz="6" w:space="0" w:color="auto"/>
              <w:left w:val="single" w:sz="6" w:space="0" w:color="auto"/>
              <w:bottom w:val="single" w:sz="6" w:space="0" w:color="auto"/>
              <w:right w:val="single" w:sz="6" w:space="0" w:color="auto"/>
            </w:tcBorders>
            <w:hideMark/>
          </w:tcPr>
          <w:p w14:paraId="4C7FE7CC"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sz w:val="24"/>
                <w:szCs w:val="24"/>
                <w:lang w:eastAsia="en-GB"/>
                <w14:ligatures w14:val="none"/>
              </w:rPr>
              <w:t> </w:t>
            </w:r>
          </w:p>
        </w:tc>
      </w:tr>
      <w:tr w:rsidR="00457453" w:rsidRPr="00785459" w14:paraId="7E6E6991" w14:textId="77777777" w:rsidTr="000123EA">
        <w:trPr>
          <w:trHeight w:val="300"/>
        </w:trPr>
        <w:tc>
          <w:tcPr>
            <w:tcW w:w="9015" w:type="dxa"/>
            <w:tcBorders>
              <w:top w:val="single" w:sz="6" w:space="0" w:color="auto"/>
              <w:left w:val="single" w:sz="6" w:space="0" w:color="auto"/>
              <w:bottom w:val="single" w:sz="6" w:space="0" w:color="auto"/>
              <w:right w:val="single" w:sz="6" w:space="0" w:color="auto"/>
            </w:tcBorders>
            <w:shd w:val="clear" w:color="auto" w:fill="BDD6EE"/>
            <w:hideMark/>
          </w:tcPr>
          <w:p w14:paraId="417D4936"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b/>
                <w:bCs/>
                <w:kern w:val="0"/>
                <w:sz w:val="24"/>
                <w:szCs w:val="24"/>
                <w:lang w:eastAsia="en-GB"/>
                <w14:ligatures w14:val="none"/>
              </w:rPr>
              <w:t>SUAG input (please be as specific as possible)</w:t>
            </w:r>
            <w:r w:rsidRPr="00785459">
              <w:rPr>
                <w:rFonts w:ascii="Times New Roman" w:eastAsia="Times New Roman" w:hAnsi="Times New Roman" w:cs="Times New Roman"/>
                <w:kern w:val="0"/>
                <w:sz w:val="24"/>
                <w:szCs w:val="24"/>
                <w:lang w:eastAsia="en-GB"/>
                <w14:ligatures w14:val="none"/>
              </w:rPr>
              <w:t> </w:t>
            </w:r>
          </w:p>
        </w:tc>
      </w:tr>
      <w:tr w:rsidR="00457453" w:rsidRPr="00785459" w14:paraId="3AFFCAB2" w14:textId="77777777" w:rsidTr="000123EA">
        <w:trPr>
          <w:trHeight w:val="300"/>
        </w:trPr>
        <w:tc>
          <w:tcPr>
            <w:tcW w:w="9015" w:type="dxa"/>
            <w:tcBorders>
              <w:top w:val="single" w:sz="6" w:space="0" w:color="auto"/>
              <w:left w:val="single" w:sz="6" w:space="0" w:color="auto"/>
              <w:bottom w:val="single" w:sz="6" w:space="0" w:color="auto"/>
              <w:right w:val="single" w:sz="6" w:space="0" w:color="auto"/>
            </w:tcBorders>
            <w:hideMark/>
          </w:tcPr>
          <w:p w14:paraId="6CD4CE6B"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sz w:val="24"/>
                <w:szCs w:val="24"/>
                <w:lang w:eastAsia="en-GB"/>
                <w14:ligatures w14:val="none"/>
              </w:rPr>
              <w:t> </w:t>
            </w:r>
          </w:p>
        </w:tc>
      </w:tr>
      <w:tr w:rsidR="00457453" w:rsidRPr="00785459" w14:paraId="33CB1767" w14:textId="77777777" w:rsidTr="000123EA">
        <w:trPr>
          <w:trHeight w:val="300"/>
        </w:trPr>
        <w:tc>
          <w:tcPr>
            <w:tcW w:w="9015" w:type="dxa"/>
            <w:tcBorders>
              <w:top w:val="single" w:sz="6" w:space="0" w:color="auto"/>
              <w:left w:val="single" w:sz="6" w:space="0" w:color="auto"/>
              <w:bottom w:val="single" w:sz="6" w:space="0" w:color="auto"/>
              <w:right w:val="single" w:sz="6" w:space="0" w:color="auto"/>
            </w:tcBorders>
            <w:shd w:val="clear" w:color="auto" w:fill="BDD6EE"/>
            <w:hideMark/>
          </w:tcPr>
          <w:p w14:paraId="020FD0D4"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b/>
                <w:bCs/>
                <w:kern w:val="0"/>
                <w:sz w:val="24"/>
                <w:szCs w:val="24"/>
                <w:lang w:eastAsia="en-GB"/>
                <w14:ligatures w14:val="none"/>
              </w:rPr>
              <w:t>How did the SUAG contribution impact on your research (please be as specific as possible)?</w:t>
            </w:r>
            <w:r w:rsidRPr="00785459">
              <w:rPr>
                <w:rFonts w:ascii="Times New Roman" w:eastAsia="Times New Roman" w:hAnsi="Times New Roman" w:cs="Times New Roman"/>
                <w:kern w:val="0"/>
                <w:sz w:val="24"/>
                <w:szCs w:val="24"/>
                <w:lang w:eastAsia="en-GB"/>
                <w14:ligatures w14:val="none"/>
              </w:rPr>
              <w:t> </w:t>
            </w:r>
          </w:p>
        </w:tc>
      </w:tr>
      <w:tr w:rsidR="00457453" w:rsidRPr="00785459" w14:paraId="6A41A50C" w14:textId="77777777" w:rsidTr="000123EA">
        <w:trPr>
          <w:trHeight w:val="300"/>
        </w:trPr>
        <w:tc>
          <w:tcPr>
            <w:tcW w:w="9015" w:type="dxa"/>
            <w:tcBorders>
              <w:top w:val="single" w:sz="6" w:space="0" w:color="auto"/>
              <w:left w:val="single" w:sz="6" w:space="0" w:color="auto"/>
              <w:bottom w:val="single" w:sz="6" w:space="0" w:color="auto"/>
              <w:right w:val="single" w:sz="6" w:space="0" w:color="auto"/>
            </w:tcBorders>
            <w:hideMark/>
          </w:tcPr>
          <w:p w14:paraId="114DA1B7"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sz w:val="24"/>
                <w:szCs w:val="24"/>
                <w:lang w:eastAsia="en-GB"/>
                <w14:ligatures w14:val="none"/>
              </w:rPr>
              <w:t> </w:t>
            </w:r>
          </w:p>
        </w:tc>
      </w:tr>
      <w:tr w:rsidR="00457453" w:rsidRPr="00785459" w14:paraId="1DB9566E" w14:textId="77777777" w:rsidTr="000123EA">
        <w:trPr>
          <w:trHeight w:val="300"/>
        </w:trPr>
        <w:tc>
          <w:tcPr>
            <w:tcW w:w="9015" w:type="dxa"/>
            <w:tcBorders>
              <w:top w:val="single" w:sz="6" w:space="0" w:color="auto"/>
              <w:left w:val="single" w:sz="6" w:space="0" w:color="auto"/>
              <w:bottom w:val="single" w:sz="6" w:space="0" w:color="auto"/>
              <w:right w:val="single" w:sz="6" w:space="0" w:color="auto"/>
            </w:tcBorders>
            <w:shd w:val="clear" w:color="auto" w:fill="BDD6EE"/>
            <w:hideMark/>
          </w:tcPr>
          <w:p w14:paraId="7365A6B5"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b/>
                <w:bCs/>
                <w:kern w:val="0"/>
                <w:sz w:val="24"/>
                <w:szCs w:val="24"/>
                <w:lang w:eastAsia="en-GB"/>
                <w14:ligatures w14:val="none"/>
              </w:rPr>
              <w:t>Optional – any other details about research development/outputs relevant to SUAG contribution.</w:t>
            </w:r>
            <w:r w:rsidRPr="00785459">
              <w:rPr>
                <w:rFonts w:ascii="Times New Roman" w:eastAsia="Times New Roman" w:hAnsi="Times New Roman" w:cs="Times New Roman"/>
                <w:kern w:val="0"/>
                <w:sz w:val="24"/>
                <w:szCs w:val="24"/>
                <w:lang w:eastAsia="en-GB"/>
                <w14:ligatures w14:val="none"/>
              </w:rPr>
              <w:t> </w:t>
            </w:r>
          </w:p>
        </w:tc>
      </w:tr>
      <w:tr w:rsidR="00457453" w:rsidRPr="00785459" w14:paraId="2309C171" w14:textId="77777777" w:rsidTr="000123EA">
        <w:trPr>
          <w:trHeight w:val="300"/>
        </w:trPr>
        <w:tc>
          <w:tcPr>
            <w:tcW w:w="9015" w:type="dxa"/>
            <w:tcBorders>
              <w:top w:val="single" w:sz="6" w:space="0" w:color="auto"/>
              <w:left w:val="single" w:sz="6" w:space="0" w:color="auto"/>
              <w:bottom w:val="single" w:sz="6" w:space="0" w:color="auto"/>
              <w:right w:val="single" w:sz="6" w:space="0" w:color="auto"/>
            </w:tcBorders>
            <w:hideMark/>
          </w:tcPr>
          <w:p w14:paraId="6A358A5B"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sz w:val="24"/>
                <w:szCs w:val="24"/>
                <w:lang w:eastAsia="en-GB"/>
                <w14:ligatures w14:val="none"/>
              </w:rPr>
              <w:t> </w:t>
            </w:r>
          </w:p>
        </w:tc>
      </w:tr>
      <w:tr w:rsidR="00457453" w:rsidRPr="00785459" w14:paraId="1318CD0F" w14:textId="77777777" w:rsidTr="000123EA">
        <w:trPr>
          <w:trHeight w:val="300"/>
        </w:trPr>
        <w:tc>
          <w:tcPr>
            <w:tcW w:w="9015" w:type="dxa"/>
            <w:tcBorders>
              <w:top w:val="single" w:sz="6" w:space="0" w:color="auto"/>
              <w:left w:val="single" w:sz="6" w:space="0" w:color="auto"/>
              <w:bottom w:val="single" w:sz="6" w:space="0" w:color="auto"/>
              <w:right w:val="single" w:sz="6" w:space="0" w:color="auto"/>
            </w:tcBorders>
            <w:shd w:val="clear" w:color="auto" w:fill="BDD6EE"/>
            <w:hideMark/>
          </w:tcPr>
          <w:p w14:paraId="484ED39B"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b/>
                <w:bCs/>
                <w:kern w:val="0"/>
                <w:sz w:val="24"/>
                <w:szCs w:val="24"/>
                <w:lang w:eastAsia="en-GB"/>
                <w14:ligatures w14:val="none"/>
              </w:rPr>
              <w:t>Can you give a brief indication of your general experience working with the SUAG?</w:t>
            </w:r>
            <w:r w:rsidRPr="00785459">
              <w:rPr>
                <w:rFonts w:ascii="Times New Roman" w:eastAsia="Times New Roman" w:hAnsi="Times New Roman" w:cs="Times New Roman"/>
                <w:kern w:val="0"/>
                <w:sz w:val="24"/>
                <w:szCs w:val="24"/>
                <w:lang w:eastAsia="en-GB"/>
                <w14:ligatures w14:val="none"/>
              </w:rPr>
              <w:t> </w:t>
            </w:r>
          </w:p>
        </w:tc>
      </w:tr>
      <w:tr w:rsidR="00457453" w:rsidRPr="00785459" w14:paraId="69816793" w14:textId="77777777" w:rsidTr="000123EA">
        <w:trPr>
          <w:trHeight w:val="300"/>
        </w:trPr>
        <w:tc>
          <w:tcPr>
            <w:tcW w:w="9015" w:type="dxa"/>
            <w:tcBorders>
              <w:top w:val="single" w:sz="6" w:space="0" w:color="auto"/>
              <w:left w:val="single" w:sz="6" w:space="0" w:color="auto"/>
              <w:bottom w:val="single" w:sz="6" w:space="0" w:color="auto"/>
              <w:right w:val="single" w:sz="6" w:space="0" w:color="auto"/>
            </w:tcBorders>
            <w:hideMark/>
          </w:tcPr>
          <w:p w14:paraId="397F7392"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24"/>
                <w:szCs w:val="24"/>
                <w:lang w:eastAsia="en-GB"/>
                <w14:ligatures w14:val="none"/>
              </w:rPr>
            </w:pPr>
            <w:r w:rsidRPr="00785459">
              <w:rPr>
                <w:rFonts w:ascii="Times New Roman" w:eastAsia="Times New Roman" w:hAnsi="Times New Roman" w:cs="Times New Roman"/>
                <w:kern w:val="0"/>
                <w:sz w:val="24"/>
                <w:szCs w:val="24"/>
                <w:lang w:eastAsia="en-GB"/>
                <w14:ligatures w14:val="none"/>
              </w:rPr>
              <w:t> </w:t>
            </w:r>
          </w:p>
        </w:tc>
      </w:tr>
    </w:tbl>
    <w:p w14:paraId="246F73CE" w14:textId="77777777" w:rsidR="00457453" w:rsidRPr="00785459" w:rsidRDefault="00457453" w:rsidP="00457453">
      <w:pPr>
        <w:spacing w:after="0" w:line="240" w:lineRule="auto"/>
        <w:textAlignment w:val="baseline"/>
        <w:rPr>
          <w:rFonts w:ascii="Times New Roman" w:eastAsia="Times New Roman" w:hAnsi="Times New Roman" w:cs="Times New Roman"/>
          <w:kern w:val="0"/>
          <w:sz w:val="18"/>
          <w:szCs w:val="18"/>
          <w:lang w:eastAsia="en-GB"/>
          <w14:ligatures w14:val="none"/>
        </w:rPr>
      </w:pPr>
      <w:r w:rsidRPr="00785459">
        <w:rPr>
          <w:rFonts w:ascii="Times New Roman" w:eastAsia="Times New Roman" w:hAnsi="Times New Roman" w:cs="Times New Roman"/>
          <w:kern w:val="0"/>
          <w:sz w:val="24"/>
          <w:szCs w:val="24"/>
          <w:lang w:eastAsia="en-GB"/>
          <w14:ligatures w14:val="none"/>
        </w:rPr>
        <w:t> </w:t>
      </w:r>
    </w:p>
    <w:p w14:paraId="0C6993E0" w14:textId="3B026535" w:rsidR="00457453" w:rsidRPr="00BD7692" w:rsidRDefault="00457453" w:rsidP="00457453">
      <w:pPr>
        <w:spacing w:after="0" w:line="240" w:lineRule="auto"/>
        <w:textAlignment w:val="baseline"/>
        <w:rPr>
          <w:rFonts w:ascii="Times New Roman" w:eastAsia="Times New Roman" w:hAnsi="Times New Roman" w:cs="Times New Roman"/>
          <w:kern w:val="0"/>
          <w:sz w:val="18"/>
          <w:szCs w:val="18"/>
          <w:lang w:eastAsia="en-GB"/>
          <w14:ligatures w14:val="none"/>
        </w:rPr>
        <w:sectPr w:rsidR="00457453" w:rsidRPr="00BD7692" w:rsidSect="00457453">
          <w:footerReference w:type="default" r:id="rId18"/>
          <w:pgSz w:w="11906" w:h="16838"/>
          <w:pgMar w:top="720" w:right="720" w:bottom="720" w:left="720" w:header="709" w:footer="709" w:gutter="0"/>
          <w:cols w:space="708"/>
          <w:docGrid w:linePitch="360"/>
        </w:sectPr>
      </w:pPr>
      <w:r w:rsidRPr="00785459">
        <w:rPr>
          <w:rFonts w:ascii="Times New Roman" w:eastAsia="Times New Roman" w:hAnsi="Times New Roman" w:cs="Times New Roman"/>
          <w:kern w:val="0"/>
          <w:sz w:val="24"/>
          <w:szCs w:val="24"/>
          <w:lang w:eastAsia="en-GB"/>
          <w14:ligatures w14:val="none"/>
        </w:rPr>
        <w:t> </w:t>
      </w:r>
    </w:p>
    <w:p w14:paraId="0E24BC7F" w14:textId="77777777" w:rsidR="00517115" w:rsidRPr="00785459" w:rsidRDefault="00517115">
      <w:pPr>
        <w:rPr>
          <w:rFonts w:ascii="Times New Roman" w:hAnsi="Times New Roman" w:cs="Times New Roman"/>
        </w:rPr>
      </w:pPr>
    </w:p>
    <w:sectPr w:rsidR="00517115" w:rsidRPr="00785459" w:rsidSect="0045745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BE715" w14:textId="77777777" w:rsidR="00FE3B54" w:rsidRDefault="00FE3B54" w:rsidP="00457453">
      <w:pPr>
        <w:spacing w:after="0" w:line="240" w:lineRule="auto"/>
      </w:pPr>
      <w:r>
        <w:separator/>
      </w:r>
    </w:p>
  </w:endnote>
  <w:endnote w:type="continuationSeparator" w:id="0">
    <w:p w14:paraId="50261BD3" w14:textId="77777777" w:rsidR="00FE3B54" w:rsidRDefault="00FE3B54" w:rsidP="00457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175526"/>
      <w:docPartObj>
        <w:docPartGallery w:val="Page Numbers (Bottom of Page)"/>
        <w:docPartUnique/>
      </w:docPartObj>
    </w:sdtPr>
    <w:sdtEndPr>
      <w:rPr>
        <w:noProof/>
      </w:rPr>
    </w:sdtEndPr>
    <w:sdtContent>
      <w:p w14:paraId="4EC59121" w14:textId="2BB19BA4" w:rsidR="00457453" w:rsidRDefault="004574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37BAA8" w14:textId="77777777" w:rsidR="00457453" w:rsidRDefault="00457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20666" w14:textId="77777777" w:rsidR="00FE3B54" w:rsidRDefault="00FE3B54" w:rsidP="00457453">
      <w:pPr>
        <w:spacing w:after="0" w:line="240" w:lineRule="auto"/>
      </w:pPr>
      <w:r>
        <w:separator/>
      </w:r>
    </w:p>
  </w:footnote>
  <w:footnote w:type="continuationSeparator" w:id="0">
    <w:p w14:paraId="161CE94C" w14:textId="77777777" w:rsidR="00FE3B54" w:rsidRDefault="00FE3B54" w:rsidP="004574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962DF"/>
    <w:multiLevelType w:val="multilevel"/>
    <w:tmpl w:val="0DF6FFA2"/>
    <w:lvl w:ilvl="0">
      <w:start w:val="81"/>
      <w:numFmt w:val="decimal"/>
      <w:lvlText w:val="%1."/>
      <w:lvlJc w:val="left"/>
      <w:pPr>
        <w:tabs>
          <w:tab w:val="num" w:pos="720"/>
        </w:tabs>
        <w:ind w:left="720" w:hanging="360"/>
      </w:pPr>
    </w:lvl>
    <w:lvl w:ilvl="1">
      <w:start w:val="6"/>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C2700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A170E14"/>
    <w:multiLevelType w:val="multilevel"/>
    <w:tmpl w:val="89C275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AA10DD6"/>
    <w:multiLevelType w:val="hybridMultilevel"/>
    <w:tmpl w:val="FB62A5EA"/>
    <w:lvl w:ilvl="0" w:tplc="2AA4369A">
      <w:start w:val="1"/>
      <w:numFmt w:val="bullet"/>
      <w:lvlText w:val="o"/>
      <w:lvlJc w:val="left"/>
      <w:pPr>
        <w:ind w:left="473" w:hanging="360"/>
      </w:pPr>
      <w:rPr>
        <w:rFonts w:ascii="Courier New" w:hAnsi="Courier New" w:hint="default"/>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DE85082"/>
    <w:multiLevelType w:val="multilevel"/>
    <w:tmpl w:val="A1248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7E5B1D"/>
    <w:multiLevelType w:val="hybridMultilevel"/>
    <w:tmpl w:val="05C6F1C0"/>
    <w:lvl w:ilvl="0" w:tplc="71B80078">
      <w:start w:val="1"/>
      <w:numFmt w:val="decimal"/>
      <w:lvlText w:val="%1)"/>
      <w:lvlJc w:val="left"/>
      <w:pPr>
        <w:ind w:left="814" w:hanging="454"/>
      </w:pPr>
      <w:rPr>
        <w:rFonts w:ascii="Arial" w:eastAsia="Gill Sans MT" w:hAnsi="Arial" w:cs="Arial" w:hint="default"/>
        <w:b w:val="0"/>
        <w:bCs w:val="0"/>
        <w:i w:val="0"/>
        <w:iCs w:val="0"/>
        <w:spacing w:val="-1"/>
        <w:w w:val="112"/>
        <w:sz w:val="22"/>
        <w:szCs w:val="22"/>
        <w:lang w:val="en-US" w:eastAsia="en-US" w:bidi="ar-SA"/>
      </w:rPr>
    </w:lvl>
    <w:lvl w:ilvl="1" w:tplc="34EA6922">
      <w:numFmt w:val="bullet"/>
      <w:lvlText w:val="•"/>
      <w:lvlJc w:val="left"/>
      <w:pPr>
        <w:ind w:left="1551" w:hanging="454"/>
      </w:pPr>
      <w:rPr>
        <w:rFonts w:hint="default"/>
        <w:lang w:val="en-US" w:eastAsia="en-US" w:bidi="ar-SA"/>
      </w:rPr>
    </w:lvl>
    <w:lvl w:ilvl="2" w:tplc="DA7C794A">
      <w:numFmt w:val="bullet"/>
      <w:lvlText w:val="•"/>
      <w:lvlJc w:val="left"/>
      <w:pPr>
        <w:ind w:left="2623" w:hanging="454"/>
      </w:pPr>
      <w:rPr>
        <w:rFonts w:hint="default"/>
        <w:lang w:val="en-US" w:eastAsia="en-US" w:bidi="ar-SA"/>
      </w:rPr>
    </w:lvl>
    <w:lvl w:ilvl="3" w:tplc="9026ADFA">
      <w:numFmt w:val="bullet"/>
      <w:lvlText w:val="•"/>
      <w:lvlJc w:val="left"/>
      <w:pPr>
        <w:ind w:left="3695" w:hanging="454"/>
      </w:pPr>
      <w:rPr>
        <w:rFonts w:hint="default"/>
        <w:lang w:val="en-US" w:eastAsia="en-US" w:bidi="ar-SA"/>
      </w:rPr>
    </w:lvl>
    <w:lvl w:ilvl="4" w:tplc="027A6F8E">
      <w:numFmt w:val="bullet"/>
      <w:lvlText w:val="•"/>
      <w:lvlJc w:val="left"/>
      <w:pPr>
        <w:ind w:left="4767" w:hanging="454"/>
      </w:pPr>
      <w:rPr>
        <w:rFonts w:hint="default"/>
        <w:lang w:val="en-US" w:eastAsia="en-US" w:bidi="ar-SA"/>
      </w:rPr>
    </w:lvl>
    <w:lvl w:ilvl="5" w:tplc="104ED98C">
      <w:numFmt w:val="bullet"/>
      <w:lvlText w:val="•"/>
      <w:lvlJc w:val="left"/>
      <w:pPr>
        <w:ind w:left="5839" w:hanging="454"/>
      </w:pPr>
      <w:rPr>
        <w:rFonts w:hint="default"/>
        <w:lang w:val="en-US" w:eastAsia="en-US" w:bidi="ar-SA"/>
      </w:rPr>
    </w:lvl>
    <w:lvl w:ilvl="6" w:tplc="92F422B0">
      <w:numFmt w:val="bullet"/>
      <w:lvlText w:val="•"/>
      <w:lvlJc w:val="left"/>
      <w:pPr>
        <w:ind w:left="6911" w:hanging="454"/>
      </w:pPr>
      <w:rPr>
        <w:rFonts w:hint="default"/>
        <w:lang w:val="en-US" w:eastAsia="en-US" w:bidi="ar-SA"/>
      </w:rPr>
    </w:lvl>
    <w:lvl w:ilvl="7" w:tplc="1E9A5E1C">
      <w:numFmt w:val="bullet"/>
      <w:lvlText w:val="•"/>
      <w:lvlJc w:val="left"/>
      <w:pPr>
        <w:ind w:left="7983" w:hanging="454"/>
      </w:pPr>
      <w:rPr>
        <w:rFonts w:hint="default"/>
        <w:lang w:val="en-US" w:eastAsia="en-US" w:bidi="ar-SA"/>
      </w:rPr>
    </w:lvl>
    <w:lvl w:ilvl="8" w:tplc="EFA8B8D4">
      <w:numFmt w:val="bullet"/>
      <w:lvlText w:val="•"/>
      <w:lvlJc w:val="left"/>
      <w:pPr>
        <w:ind w:left="9054" w:hanging="454"/>
      </w:pPr>
      <w:rPr>
        <w:rFonts w:hint="default"/>
        <w:lang w:val="en-US" w:eastAsia="en-US" w:bidi="ar-SA"/>
      </w:rPr>
    </w:lvl>
  </w:abstractNum>
  <w:abstractNum w:abstractNumId="6" w15:restartNumberingAfterBreak="0">
    <w:nsid w:val="48522F47"/>
    <w:multiLevelType w:val="multilevel"/>
    <w:tmpl w:val="EE9EB3D4"/>
    <w:lvl w:ilvl="0">
      <w:start w:val="5"/>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F2330DC"/>
    <w:multiLevelType w:val="hybridMultilevel"/>
    <w:tmpl w:val="4656AB36"/>
    <w:lvl w:ilvl="0" w:tplc="0BA4FA12">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7C2826"/>
    <w:multiLevelType w:val="multilevel"/>
    <w:tmpl w:val="D010818C"/>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4D579D7"/>
    <w:multiLevelType w:val="hybridMultilevel"/>
    <w:tmpl w:val="C868B47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605111B"/>
    <w:multiLevelType w:val="hybridMultilevel"/>
    <w:tmpl w:val="D05A9BD6"/>
    <w:lvl w:ilvl="0" w:tplc="C8A4D67E">
      <w:start w:val="1"/>
      <w:numFmt w:val="decimal"/>
      <w:lvlText w:val="%1."/>
      <w:lvlJc w:val="left"/>
      <w:pPr>
        <w:ind w:left="1062" w:hanging="580"/>
      </w:pPr>
      <w:rPr>
        <w:rFonts w:hint="default"/>
      </w:rPr>
    </w:lvl>
    <w:lvl w:ilvl="1" w:tplc="08090019" w:tentative="1">
      <w:start w:val="1"/>
      <w:numFmt w:val="lowerLetter"/>
      <w:lvlText w:val="%2."/>
      <w:lvlJc w:val="left"/>
      <w:pPr>
        <w:ind w:left="1562" w:hanging="360"/>
      </w:pPr>
    </w:lvl>
    <w:lvl w:ilvl="2" w:tplc="0809001B" w:tentative="1">
      <w:start w:val="1"/>
      <w:numFmt w:val="lowerRoman"/>
      <w:lvlText w:val="%3."/>
      <w:lvlJc w:val="right"/>
      <w:pPr>
        <w:ind w:left="2282" w:hanging="180"/>
      </w:pPr>
    </w:lvl>
    <w:lvl w:ilvl="3" w:tplc="0809000F" w:tentative="1">
      <w:start w:val="1"/>
      <w:numFmt w:val="decimal"/>
      <w:lvlText w:val="%4."/>
      <w:lvlJc w:val="left"/>
      <w:pPr>
        <w:ind w:left="3002" w:hanging="360"/>
      </w:pPr>
    </w:lvl>
    <w:lvl w:ilvl="4" w:tplc="08090019" w:tentative="1">
      <w:start w:val="1"/>
      <w:numFmt w:val="lowerLetter"/>
      <w:lvlText w:val="%5."/>
      <w:lvlJc w:val="left"/>
      <w:pPr>
        <w:ind w:left="3722" w:hanging="360"/>
      </w:pPr>
    </w:lvl>
    <w:lvl w:ilvl="5" w:tplc="0809001B" w:tentative="1">
      <w:start w:val="1"/>
      <w:numFmt w:val="lowerRoman"/>
      <w:lvlText w:val="%6."/>
      <w:lvlJc w:val="right"/>
      <w:pPr>
        <w:ind w:left="4442" w:hanging="180"/>
      </w:pPr>
    </w:lvl>
    <w:lvl w:ilvl="6" w:tplc="0809000F" w:tentative="1">
      <w:start w:val="1"/>
      <w:numFmt w:val="decimal"/>
      <w:lvlText w:val="%7."/>
      <w:lvlJc w:val="left"/>
      <w:pPr>
        <w:ind w:left="5162" w:hanging="360"/>
      </w:pPr>
    </w:lvl>
    <w:lvl w:ilvl="7" w:tplc="08090019" w:tentative="1">
      <w:start w:val="1"/>
      <w:numFmt w:val="lowerLetter"/>
      <w:lvlText w:val="%8."/>
      <w:lvlJc w:val="left"/>
      <w:pPr>
        <w:ind w:left="5882" w:hanging="360"/>
      </w:pPr>
    </w:lvl>
    <w:lvl w:ilvl="8" w:tplc="0809001B" w:tentative="1">
      <w:start w:val="1"/>
      <w:numFmt w:val="lowerRoman"/>
      <w:lvlText w:val="%9."/>
      <w:lvlJc w:val="right"/>
      <w:pPr>
        <w:ind w:left="6602" w:hanging="180"/>
      </w:pPr>
    </w:lvl>
  </w:abstractNum>
  <w:abstractNum w:abstractNumId="11" w15:restartNumberingAfterBreak="0">
    <w:nsid w:val="6FCB0862"/>
    <w:multiLevelType w:val="hybridMultilevel"/>
    <w:tmpl w:val="8E3CFF0C"/>
    <w:lvl w:ilvl="0" w:tplc="3F088792">
      <w:start w:val="6"/>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32B106E"/>
    <w:multiLevelType w:val="hybridMultilevel"/>
    <w:tmpl w:val="3CD41898"/>
    <w:lvl w:ilvl="0" w:tplc="DEAC2748">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23444216">
    <w:abstractNumId w:val="4"/>
  </w:num>
  <w:num w:numId="2" w16cid:durableId="777025452">
    <w:abstractNumId w:val="8"/>
  </w:num>
  <w:num w:numId="3" w16cid:durableId="1103458170">
    <w:abstractNumId w:val="0"/>
  </w:num>
  <w:num w:numId="4" w16cid:durableId="1818954665">
    <w:abstractNumId w:val="5"/>
  </w:num>
  <w:num w:numId="5" w16cid:durableId="1216889385">
    <w:abstractNumId w:val="7"/>
  </w:num>
  <w:num w:numId="6" w16cid:durableId="2074543756">
    <w:abstractNumId w:val="10"/>
  </w:num>
  <w:num w:numId="7" w16cid:durableId="1396129351">
    <w:abstractNumId w:val="9"/>
  </w:num>
  <w:num w:numId="8" w16cid:durableId="188759493">
    <w:abstractNumId w:val="3"/>
  </w:num>
  <w:num w:numId="9" w16cid:durableId="162208693">
    <w:abstractNumId w:val="1"/>
  </w:num>
  <w:num w:numId="10" w16cid:durableId="860627759">
    <w:abstractNumId w:val="6"/>
  </w:num>
  <w:num w:numId="11" w16cid:durableId="521478966">
    <w:abstractNumId w:val="2"/>
  </w:num>
  <w:num w:numId="12" w16cid:durableId="291446601">
    <w:abstractNumId w:val="12"/>
  </w:num>
  <w:num w:numId="13" w16cid:durableId="5326883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453"/>
    <w:rsid w:val="000550B9"/>
    <w:rsid w:val="001F177B"/>
    <w:rsid w:val="00256747"/>
    <w:rsid w:val="00280B37"/>
    <w:rsid w:val="00325320"/>
    <w:rsid w:val="00332002"/>
    <w:rsid w:val="00340F0E"/>
    <w:rsid w:val="0035017C"/>
    <w:rsid w:val="0037363D"/>
    <w:rsid w:val="00377EF4"/>
    <w:rsid w:val="00457453"/>
    <w:rsid w:val="00517115"/>
    <w:rsid w:val="006E2262"/>
    <w:rsid w:val="00785459"/>
    <w:rsid w:val="007B3681"/>
    <w:rsid w:val="007D5327"/>
    <w:rsid w:val="0083756B"/>
    <w:rsid w:val="00844B39"/>
    <w:rsid w:val="008A22A6"/>
    <w:rsid w:val="009439B9"/>
    <w:rsid w:val="00956551"/>
    <w:rsid w:val="009778CC"/>
    <w:rsid w:val="00A001E4"/>
    <w:rsid w:val="00AD5DEC"/>
    <w:rsid w:val="00BB21B7"/>
    <w:rsid w:val="00BD7692"/>
    <w:rsid w:val="00C216E5"/>
    <w:rsid w:val="00C4749C"/>
    <w:rsid w:val="00D06730"/>
    <w:rsid w:val="00D56E35"/>
    <w:rsid w:val="00E8759C"/>
    <w:rsid w:val="00F25269"/>
    <w:rsid w:val="00F27BA0"/>
    <w:rsid w:val="00F45FA4"/>
    <w:rsid w:val="00F604B8"/>
    <w:rsid w:val="00FE3B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4E13B"/>
  <w15:chartTrackingRefBased/>
  <w15:docId w15:val="{3CF0F5F9-6905-4C66-888C-78AD4B497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74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574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574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74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74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74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74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74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74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74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574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574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74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74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74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74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74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7453"/>
    <w:rPr>
      <w:rFonts w:eastAsiaTheme="majorEastAsia" w:cstheme="majorBidi"/>
      <w:color w:val="272727" w:themeColor="text1" w:themeTint="D8"/>
    </w:rPr>
  </w:style>
  <w:style w:type="paragraph" w:styleId="Title">
    <w:name w:val="Title"/>
    <w:basedOn w:val="Normal"/>
    <w:next w:val="Normal"/>
    <w:link w:val="TitleChar"/>
    <w:uiPriority w:val="10"/>
    <w:qFormat/>
    <w:rsid w:val="004574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74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74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74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7453"/>
    <w:pPr>
      <w:spacing w:before="160"/>
      <w:jc w:val="center"/>
    </w:pPr>
    <w:rPr>
      <w:i/>
      <w:iCs/>
      <w:color w:val="404040" w:themeColor="text1" w:themeTint="BF"/>
    </w:rPr>
  </w:style>
  <w:style w:type="character" w:customStyle="1" w:styleId="QuoteChar">
    <w:name w:val="Quote Char"/>
    <w:basedOn w:val="DefaultParagraphFont"/>
    <w:link w:val="Quote"/>
    <w:uiPriority w:val="29"/>
    <w:rsid w:val="00457453"/>
    <w:rPr>
      <w:i/>
      <w:iCs/>
      <w:color w:val="404040" w:themeColor="text1" w:themeTint="BF"/>
    </w:rPr>
  </w:style>
  <w:style w:type="paragraph" w:styleId="ListParagraph">
    <w:name w:val="List Paragraph"/>
    <w:basedOn w:val="Normal"/>
    <w:uiPriority w:val="1"/>
    <w:qFormat/>
    <w:rsid w:val="00457453"/>
    <w:pPr>
      <w:ind w:left="720"/>
      <w:contextualSpacing/>
    </w:pPr>
  </w:style>
  <w:style w:type="character" w:styleId="IntenseEmphasis">
    <w:name w:val="Intense Emphasis"/>
    <w:basedOn w:val="DefaultParagraphFont"/>
    <w:uiPriority w:val="21"/>
    <w:qFormat/>
    <w:rsid w:val="00457453"/>
    <w:rPr>
      <w:i/>
      <w:iCs/>
      <w:color w:val="0F4761" w:themeColor="accent1" w:themeShade="BF"/>
    </w:rPr>
  </w:style>
  <w:style w:type="paragraph" w:styleId="IntenseQuote">
    <w:name w:val="Intense Quote"/>
    <w:basedOn w:val="Normal"/>
    <w:next w:val="Normal"/>
    <w:link w:val="IntenseQuoteChar"/>
    <w:uiPriority w:val="30"/>
    <w:qFormat/>
    <w:rsid w:val="004574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7453"/>
    <w:rPr>
      <w:i/>
      <w:iCs/>
      <w:color w:val="0F4761" w:themeColor="accent1" w:themeShade="BF"/>
    </w:rPr>
  </w:style>
  <w:style w:type="character" w:styleId="IntenseReference">
    <w:name w:val="Intense Reference"/>
    <w:basedOn w:val="DefaultParagraphFont"/>
    <w:uiPriority w:val="32"/>
    <w:qFormat/>
    <w:rsid w:val="00457453"/>
    <w:rPr>
      <w:b/>
      <w:bCs/>
      <w:smallCaps/>
      <w:color w:val="0F4761" w:themeColor="accent1" w:themeShade="BF"/>
      <w:spacing w:val="5"/>
    </w:rPr>
  </w:style>
  <w:style w:type="character" w:styleId="Hyperlink">
    <w:name w:val="Hyperlink"/>
    <w:basedOn w:val="DefaultParagraphFont"/>
    <w:uiPriority w:val="99"/>
    <w:unhideWhenUsed/>
    <w:rsid w:val="00457453"/>
    <w:rPr>
      <w:color w:val="467886" w:themeColor="hyperlink"/>
      <w:u w:val="single"/>
    </w:rPr>
  </w:style>
  <w:style w:type="character" w:styleId="UnresolvedMention">
    <w:name w:val="Unresolved Mention"/>
    <w:basedOn w:val="DefaultParagraphFont"/>
    <w:uiPriority w:val="99"/>
    <w:semiHidden/>
    <w:unhideWhenUsed/>
    <w:rsid w:val="00457453"/>
    <w:rPr>
      <w:color w:val="605E5C"/>
      <w:shd w:val="clear" w:color="auto" w:fill="E1DFDD"/>
    </w:rPr>
  </w:style>
  <w:style w:type="paragraph" w:styleId="PlainText">
    <w:name w:val="Plain Text"/>
    <w:basedOn w:val="Normal"/>
    <w:link w:val="PlainTextChar"/>
    <w:uiPriority w:val="99"/>
    <w:unhideWhenUsed/>
    <w:rsid w:val="0045745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457453"/>
    <w:rPr>
      <w:rFonts w:ascii="Consolas" w:hAnsi="Consolas"/>
      <w:sz w:val="21"/>
      <w:szCs w:val="21"/>
    </w:rPr>
  </w:style>
  <w:style w:type="paragraph" w:styleId="TOC2">
    <w:name w:val="toc 2"/>
    <w:basedOn w:val="Normal"/>
    <w:next w:val="Normal"/>
    <w:uiPriority w:val="39"/>
    <w:unhideWhenUsed/>
    <w:rsid w:val="00457453"/>
    <w:pPr>
      <w:spacing w:after="100"/>
      <w:ind w:left="220"/>
    </w:pPr>
  </w:style>
  <w:style w:type="paragraph" w:styleId="TOC3">
    <w:name w:val="toc 3"/>
    <w:basedOn w:val="Normal"/>
    <w:next w:val="Normal"/>
    <w:uiPriority w:val="39"/>
    <w:unhideWhenUsed/>
    <w:rsid w:val="00457453"/>
    <w:pPr>
      <w:spacing w:after="100"/>
      <w:ind w:left="440"/>
    </w:pPr>
  </w:style>
  <w:style w:type="table" w:customStyle="1" w:styleId="TableGrid1">
    <w:name w:val="Table Grid1"/>
    <w:basedOn w:val="TableNormal"/>
    <w:next w:val="TableGrid"/>
    <w:uiPriority w:val="39"/>
    <w:rsid w:val="00457453"/>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57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57453"/>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57453"/>
    <w:pPr>
      <w:widowControl w:val="0"/>
      <w:autoSpaceDE w:val="0"/>
      <w:autoSpaceDN w:val="0"/>
      <w:spacing w:after="0" w:line="240" w:lineRule="auto"/>
    </w:pPr>
    <w:rPr>
      <w:rFonts w:ascii="Gill Sans MT" w:eastAsia="Gill Sans MT" w:hAnsi="Gill Sans MT" w:cs="Gill Sans MT"/>
      <w:kern w:val="0"/>
      <w:sz w:val="20"/>
      <w:szCs w:val="20"/>
      <w:lang w:val="en-US"/>
      <w14:ligatures w14:val="none"/>
    </w:rPr>
  </w:style>
  <w:style w:type="character" w:customStyle="1" w:styleId="BodyTextChar">
    <w:name w:val="Body Text Char"/>
    <w:basedOn w:val="DefaultParagraphFont"/>
    <w:link w:val="BodyText"/>
    <w:uiPriority w:val="1"/>
    <w:rsid w:val="00457453"/>
    <w:rPr>
      <w:rFonts w:ascii="Gill Sans MT" w:eastAsia="Gill Sans MT" w:hAnsi="Gill Sans MT" w:cs="Gill Sans MT"/>
      <w:kern w:val="0"/>
      <w:sz w:val="20"/>
      <w:szCs w:val="20"/>
      <w:lang w:val="en-US"/>
      <w14:ligatures w14:val="none"/>
    </w:rPr>
  </w:style>
  <w:style w:type="paragraph" w:styleId="TOC1">
    <w:name w:val="toc 1"/>
    <w:basedOn w:val="Normal"/>
    <w:next w:val="Normal"/>
    <w:autoRedefine/>
    <w:uiPriority w:val="39"/>
    <w:unhideWhenUsed/>
    <w:rsid w:val="00457453"/>
    <w:pPr>
      <w:spacing w:after="100"/>
    </w:pPr>
  </w:style>
  <w:style w:type="paragraph" w:styleId="TOCHeading">
    <w:name w:val="TOC Heading"/>
    <w:basedOn w:val="Heading1"/>
    <w:next w:val="Normal"/>
    <w:uiPriority w:val="39"/>
    <w:unhideWhenUsed/>
    <w:qFormat/>
    <w:rsid w:val="00457453"/>
    <w:pPr>
      <w:spacing w:before="240" w:after="0"/>
      <w:outlineLvl w:val="9"/>
    </w:pPr>
    <w:rPr>
      <w:kern w:val="0"/>
      <w:sz w:val="32"/>
      <w:szCs w:val="32"/>
      <w:lang w:val="en-US"/>
      <w14:ligatures w14:val="none"/>
    </w:rPr>
  </w:style>
  <w:style w:type="paragraph" w:styleId="Header">
    <w:name w:val="header"/>
    <w:basedOn w:val="Normal"/>
    <w:link w:val="HeaderChar"/>
    <w:uiPriority w:val="99"/>
    <w:unhideWhenUsed/>
    <w:rsid w:val="00457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7453"/>
  </w:style>
  <w:style w:type="paragraph" w:styleId="Footer">
    <w:name w:val="footer"/>
    <w:basedOn w:val="Normal"/>
    <w:link w:val="FooterChar"/>
    <w:uiPriority w:val="99"/>
    <w:unhideWhenUsed/>
    <w:rsid w:val="00457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74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nia.gergel@ucl.ac.uk" TargetMode="External"/><Relationship Id="rId13" Type="http://schemas.openxmlformats.org/officeDocument/2006/relationships/hyperlink" Target="mailto:brainandgenomicshub@cardiff.ac.uk"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rainandgenomicshub@cardiff.ac.uk" TargetMode="External"/><Relationship Id="rId17" Type="http://schemas.openxmlformats.org/officeDocument/2006/relationships/hyperlink" Target="https://www.bing.com/search?q=%22https%3A%2F%2Fwww.pcori.org%2Fengagement-research%2Fengagement-resources%2Ffoundational-expectations%22" TargetMode="External"/><Relationship Id="rId2" Type="http://schemas.openxmlformats.org/officeDocument/2006/relationships/numbering" Target="numbering.xml"/><Relationship Id="rId16" Type="http://schemas.openxmlformats.org/officeDocument/2006/relationships/hyperlink" Target="https://www.bing.com/search?q=%22https%3A%2F%2Fwww.nsun.org.uk%2Flived-experience-is-not-enough-the-illusion-of-inclusion-in-mental-health-spaces%2F%2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rainandgenomicshub@cardiff.ac.uk" TargetMode="External"/><Relationship Id="rId5" Type="http://schemas.openxmlformats.org/officeDocument/2006/relationships/webSettings" Target="webSettings.xml"/><Relationship Id="rId15" Type="http://schemas.openxmlformats.org/officeDocument/2006/relationships/hyperlink" Target="mailto:brainandgenomicshub@cardiff.ac.uk" TargetMode="External"/><Relationship Id="rId10" Type="http://schemas.openxmlformats.org/officeDocument/2006/relationships/hyperlink" Target="mailto:brainandgenomicshub@cardiff.ac.u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mailto:brainandgenomicshub@cardiff.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25963-1194-49F8-8EE1-AECDA73A2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27</Pages>
  <Words>7838</Words>
  <Characters>44600</Characters>
  <Application>Microsoft Office Word</Application>
  <DocSecurity>0</DocSecurity>
  <Lines>1238</Lines>
  <Paragraphs>557</Paragraphs>
  <ScaleCrop>false</ScaleCrop>
  <Company/>
  <LinksUpToDate>false</LinksUpToDate>
  <CharactersWithSpaces>51881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Gergel</dc:creator>
  <cp:keywords/>
  <dc:description/>
  <cp:lastModifiedBy>Tania Gergel</cp:lastModifiedBy>
  <cp:revision>26</cp:revision>
  <cp:lastPrinted>2026-03-04T14:01:00Z</cp:lastPrinted>
  <dcterms:created xsi:type="dcterms:W3CDTF">2026-03-04T12:16:00Z</dcterms:created>
  <dcterms:modified xsi:type="dcterms:W3CDTF">2026-03-04T14:03:00Z</dcterms:modified>
</cp:coreProperties>
</file>