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page" w:tblpX="1232" w:tblpY="590"/>
        <w:tblW w:w="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2810"/>
        <w:gridCol w:w="668"/>
        <w:gridCol w:w="1139"/>
        <w:gridCol w:w="863"/>
      </w:tblGrid>
      <w:tr w:rsidR="00D9062E" w:rsidRPr="0053328C" w14:paraId="79A0E38A" w14:textId="77777777" w:rsidTr="005210B3">
        <w:trPr>
          <w:trHeight w:val="300"/>
        </w:trPr>
        <w:tc>
          <w:tcPr>
            <w:tcW w:w="2386" w:type="dxa"/>
            <w:tcBorders>
              <w:top w:val="double" w:sz="4" w:space="0" w:color="auto"/>
              <w:bottom w:val="double" w:sz="4" w:space="0" w:color="auto"/>
            </w:tcBorders>
          </w:tcPr>
          <w:p w14:paraId="73BE2B95" w14:textId="77777777" w:rsidR="00D9062E" w:rsidRPr="0053328C" w:rsidRDefault="00D9062E" w:rsidP="005210B3">
            <w:pPr>
              <w:rPr>
                <w:rFonts w:eastAsia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FE0C6EB" w14:textId="78F896CD" w:rsidR="00D9062E" w:rsidRPr="0053328C" w:rsidRDefault="00D9062E" w:rsidP="005210B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D3BEBF4" w14:textId="77777777" w:rsidR="00D9062E" w:rsidRPr="0053328C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ED7CD87" w14:textId="77777777" w:rsidR="00D9062E" w:rsidRPr="0053328C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7F47E5E" w14:textId="77777777" w:rsidR="00D9062E" w:rsidRPr="0053328C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-</w:t>
            </w:r>
            <w:proofErr w:type="spellStart"/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D9062E" w:rsidRPr="0053328C" w14:paraId="6922D623" w14:textId="77777777" w:rsidTr="005210B3">
        <w:trPr>
          <w:trHeight w:val="343"/>
        </w:trPr>
        <w:tc>
          <w:tcPr>
            <w:tcW w:w="238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EBDBD6" w14:textId="53C3EF9E" w:rsidR="00D9062E" w:rsidRPr="0053328C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PTE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6096FD" w14:textId="619AEFBC" w:rsidR="00D9062E" w:rsidRPr="0053328C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8D3695" w14:textId="77777777" w:rsidR="00D9062E" w:rsidRPr="0053328C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73E7B1" w14:textId="77777777" w:rsidR="00D9062E" w:rsidRPr="0053328C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8C4AEA" w14:textId="77777777" w:rsidR="00D9062E" w:rsidRPr="0053328C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30BFBCCB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2754C46C" w14:textId="6D7400D9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Binge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drinking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65E2B3" w14:textId="665D60BB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B69D0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40C7D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4FC831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65A9F7AF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70BBF28E" w14:textId="74549D3A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B42BB" w14:textId="6D20AE6E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5BFDBD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8.21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22149B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5.37-12.54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D22BA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D9062E" w:rsidRPr="0053328C" w14:paraId="26C3845A" w14:textId="77777777" w:rsidTr="005210B3">
        <w:trPr>
          <w:trHeight w:val="302"/>
        </w:trPr>
        <w:tc>
          <w:tcPr>
            <w:tcW w:w="2386" w:type="dxa"/>
          </w:tcPr>
          <w:p w14:paraId="5C64922B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443C5" w14:textId="390C59A4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PTEs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E8B9A0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261FE4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1.03-2.24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A255D5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0.036</w:t>
            </w:r>
          </w:p>
        </w:tc>
      </w:tr>
      <w:tr w:rsidR="00D9062E" w:rsidRPr="0053328C" w14:paraId="16707E0D" w14:textId="77777777" w:rsidTr="005210B3">
        <w:trPr>
          <w:trHeight w:val="302"/>
        </w:trPr>
        <w:tc>
          <w:tcPr>
            <w:tcW w:w="2386" w:type="dxa"/>
          </w:tcPr>
          <w:p w14:paraId="0964C620" w14:textId="25EF9378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0D736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52028BD5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1E9E7044" w14:textId="75BF4A34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459F0B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347A1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0.31-1.49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0FD523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0.331</w:t>
            </w:r>
          </w:p>
        </w:tc>
      </w:tr>
      <w:tr w:rsidR="00D9062E" w:rsidRPr="0053328C" w14:paraId="6A81A095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0ACF81E5" w14:textId="29F6F9D5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Daily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54A4CE" w14:textId="7A11755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43579D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507A4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2DDB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410B1AA2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64F92369" w14:textId="48E101D3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12581" w14:textId="273C4E71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8ABB1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8F795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0.95-2.23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3003B6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0.081</w:t>
            </w:r>
          </w:p>
        </w:tc>
      </w:tr>
      <w:tr w:rsidR="00D9062E" w:rsidRPr="0053328C" w14:paraId="2F37BBCA" w14:textId="77777777" w:rsidTr="005210B3">
        <w:trPr>
          <w:trHeight w:val="302"/>
        </w:trPr>
        <w:tc>
          <w:tcPr>
            <w:tcW w:w="2386" w:type="dxa"/>
          </w:tcPr>
          <w:p w14:paraId="0939CDC9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83992" w14:textId="6438BE2C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PTEs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9549BD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3ABE3D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1.12-2.77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0F72F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0.014</w:t>
            </w:r>
          </w:p>
        </w:tc>
      </w:tr>
      <w:tr w:rsidR="00D9062E" w:rsidRPr="0053328C" w14:paraId="294F4277" w14:textId="77777777" w:rsidTr="005210B3">
        <w:trPr>
          <w:trHeight w:val="302"/>
        </w:trPr>
        <w:tc>
          <w:tcPr>
            <w:tcW w:w="2386" w:type="dxa"/>
          </w:tcPr>
          <w:p w14:paraId="35C57415" w14:textId="6FE49D49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A13A06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1B3BCFD9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197B9CCD" w14:textId="60A17F3D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B207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A4835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0.67-2.36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90E934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0.560</w:t>
            </w:r>
          </w:p>
        </w:tc>
      </w:tr>
      <w:tr w:rsidR="00D9062E" w:rsidRPr="0053328C" w14:paraId="4FC35C86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5777E6AA" w14:textId="291D0269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Lifetime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cannabis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5B604E" w14:textId="73030F89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A6095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A82292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433133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4C87A7CC" w14:textId="77777777" w:rsidTr="005210B3">
        <w:trPr>
          <w:trHeight w:val="302"/>
        </w:trPr>
        <w:tc>
          <w:tcPr>
            <w:tcW w:w="2386" w:type="dxa"/>
            <w:vAlign w:val="center"/>
          </w:tcPr>
          <w:p w14:paraId="778F5701" w14:textId="168DD642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DD8A4" w14:textId="6415096E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9CE2DE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11.26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84FF1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6.07-20.89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F9C9A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D9062E" w:rsidRPr="0053328C" w14:paraId="5C663FA5" w14:textId="77777777" w:rsidTr="005210B3">
        <w:trPr>
          <w:trHeight w:val="302"/>
        </w:trPr>
        <w:tc>
          <w:tcPr>
            <w:tcW w:w="2386" w:type="dxa"/>
          </w:tcPr>
          <w:p w14:paraId="7E9E660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41C9FC" w14:textId="25AE18B6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PTEs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EEAE3A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EAD33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1.15-3.45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677E54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0.014</w:t>
            </w:r>
          </w:p>
        </w:tc>
      </w:tr>
      <w:tr w:rsidR="00D9062E" w:rsidRPr="0053328C" w14:paraId="1D4C5A4A" w14:textId="77777777" w:rsidTr="005210B3">
        <w:trPr>
          <w:trHeight w:val="302"/>
        </w:trPr>
        <w:tc>
          <w:tcPr>
            <w:tcW w:w="2386" w:type="dxa"/>
          </w:tcPr>
          <w:p w14:paraId="2520DA99" w14:textId="22F6C6E0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28AE2B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68AE6D3A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1736B3C5" w14:textId="06A14076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9B3C86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D9DB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0.31-3.63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4983A7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0.924</w:t>
            </w:r>
          </w:p>
        </w:tc>
      </w:tr>
      <w:tr w:rsidR="00D9062E" w:rsidRPr="0053328C" w14:paraId="32DE6B7C" w14:textId="77777777" w:rsidTr="005210B3">
        <w:trPr>
          <w:trHeight w:val="329"/>
        </w:trPr>
        <w:tc>
          <w:tcPr>
            <w:tcW w:w="238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01C472E" w14:textId="5BBA3B06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PD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D20A95" w14:textId="786EDCDF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ECF210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0F1413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81E297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264558AE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1EA7FD54" w14:textId="7A47303A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Binge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drinking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E536C5" w14:textId="67E3866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2E38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909D13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69741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57FB4070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11C6EAD7" w14:textId="050896B9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8C391" w14:textId="2B9F612A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3521E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6.49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720477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4.50-9.35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223294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D9062E" w:rsidRPr="0053328C" w14:paraId="573C7A77" w14:textId="77777777" w:rsidTr="005210B3">
        <w:trPr>
          <w:trHeight w:val="300"/>
        </w:trPr>
        <w:tc>
          <w:tcPr>
            <w:tcW w:w="2386" w:type="dxa"/>
          </w:tcPr>
          <w:p w14:paraId="0E14DE79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C8D4ED" w14:textId="6794D09D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9D53C8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A3BE4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0.89-1.71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C874F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0.200</w:t>
            </w:r>
          </w:p>
        </w:tc>
      </w:tr>
      <w:tr w:rsidR="00D9062E" w:rsidRPr="0053328C" w14:paraId="7E4C0A2B" w14:textId="77777777" w:rsidTr="005210B3">
        <w:trPr>
          <w:trHeight w:val="300"/>
        </w:trPr>
        <w:tc>
          <w:tcPr>
            <w:tcW w:w="2386" w:type="dxa"/>
          </w:tcPr>
          <w:p w14:paraId="21FA9A34" w14:textId="53C8C1BE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818B8D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53D3689A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2FD66907" w14:textId="53140FD2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8078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96E6D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0.37-1.32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23BE66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0.262</w:t>
            </w:r>
          </w:p>
        </w:tc>
      </w:tr>
      <w:tr w:rsidR="00D9062E" w:rsidRPr="0053328C" w14:paraId="7E3D3726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17A3AA8F" w14:textId="5359DA90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Daily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E72281" w14:textId="25FA8A98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237CF0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7CE75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4D572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45431238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43AA8468" w14:textId="02425602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2FB9D" w14:textId="463EA41E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B80D1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19900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0.79-1.45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7BFB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0.66</w:t>
            </w:r>
          </w:p>
        </w:tc>
      </w:tr>
      <w:tr w:rsidR="00D9062E" w:rsidRPr="0053328C" w14:paraId="01FD097F" w14:textId="77777777" w:rsidTr="005210B3">
        <w:trPr>
          <w:trHeight w:val="300"/>
        </w:trPr>
        <w:tc>
          <w:tcPr>
            <w:tcW w:w="2386" w:type="dxa"/>
          </w:tcPr>
          <w:p w14:paraId="2A743D06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E1F2F" w14:textId="4513C87B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F3613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A553D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1.05-1.95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64D2F0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0.022</w:t>
            </w:r>
          </w:p>
        </w:tc>
      </w:tr>
      <w:tr w:rsidR="00D9062E" w:rsidRPr="0053328C" w14:paraId="15AFE60A" w14:textId="77777777" w:rsidTr="005210B3">
        <w:trPr>
          <w:trHeight w:val="300"/>
        </w:trPr>
        <w:tc>
          <w:tcPr>
            <w:tcW w:w="2386" w:type="dxa"/>
          </w:tcPr>
          <w:p w14:paraId="2335325A" w14:textId="22FEE73C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7109A5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1E8BC514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435F25F5" w14:textId="73144457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40024B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A4CC5E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0.65-2.25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40F2D0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0.538</w:t>
            </w:r>
          </w:p>
        </w:tc>
      </w:tr>
      <w:tr w:rsidR="00D9062E" w:rsidRPr="0053328C" w14:paraId="17E64600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128FB730" w14:textId="1A534C9E" w:rsidR="00D9062E" w:rsidRPr="004F6AF4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Lifetime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cannabis</w:t>
            </w:r>
            <w:proofErr w:type="spellEnd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6AF4">
              <w:rPr>
                <w:rFonts w:eastAsia="Times New Roman"/>
                <w:b/>
                <w:color w:val="000000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2DDB6A" w14:textId="4AD96F4D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473744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2009A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F900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9062E" w:rsidRPr="0053328C" w14:paraId="75C247DE" w14:textId="77777777" w:rsidTr="005210B3">
        <w:trPr>
          <w:trHeight w:val="300"/>
        </w:trPr>
        <w:tc>
          <w:tcPr>
            <w:tcW w:w="2386" w:type="dxa"/>
            <w:vAlign w:val="center"/>
          </w:tcPr>
          <w:p w14:paraId="1F32B7A4" w14:textId="4A135573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83E70"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 w:rsidRPr="00F83E70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220779" w14:textId="486F026E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Russian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58AB0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8.22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268B0E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4.71-14.34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B18183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D9062E" w:rsidRPr="0053328C" w14:paraId="72840038" w14:textId="77777777" w:rsidTr="005210B3">
        <w:trPr>
          <w:trHeight w:val="300"/>
        </w:trPr>
        <w:tc>
          <w:tcPr>
            <w:tcW w:w="2386" w:type="dxa"/>
          </w:tcPr>
          <w:p w14:paraId="7D5A735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FDC77B" w14:textId="20450675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DA88CF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BF3FD8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1.22-3.31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128B9" w14:textId="77777777" w:rsidR="00D9062E" w:rsidRPr="00F83E70" w:rsidRDefault="00D9062E" w:rsidP="005210B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b/>
                <w:color w:val="000000"/>
                <w:sz w:val="20"/>
                <w:szCs w:val="20"/>
              </w:rPr>
              <w:t>0.006</w:t>
            </w:r>
          </w:p>
        </w:tc>
      </w:tr>
      <w:tr w:rsidR="00D9062E" w:rsidRPr="0053328C" w14:paraId="0B7788E8" w14:textId="77777777" w:rsidTr="005210B3">
        <w:trPr>
          <w:trHeight w:val="300"/>
        </w:trPr>
        <w:tc>
          <w:tcPr>
            <w:tcW w:w="2386" w:type="dxa"/>
            <w:tcBorders>
              <w:bottom w:val="double" w:sz="4" w:space="0" w:color="auto"/>
            </w:tcBorders>
          </w:tcPr>
          <w:p w14:paraId="61DCA367" w14:textId="131585B5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Model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BED1D7D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interaction term </w:t>
            </w:r>
          </w:p>
          <w:p w14:paraId="52915086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between Russian background </w:t>
            </w:r>
          </w:p>
          <w:p w14:paraId="7B01906F" w14:textId="2BCB184C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and exposure to PD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60EFA3F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7A3098C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0.12-1.43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4B1FE5A" w14:textId="77777777" w:rsidR="00D9062E" w:rsidRPr="00F83E70" w:rsidRDefault="00D9062E" w:rsidP="005210B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83E70">
              <w:rPr>
                <w:rFonts w:eastAsia="Times New Roman"/>
                <w:color w:val="000000"/>
                <w:sz w:val="20"/>
                <w:szCs w:val="20"/>
              </w:rPr>
              <w:t>0.165</w:t>
            </w:r>
          </w:p>
        </w:tc>
      </w:tr>
      <w:tr w:rsidR="00D9062E" w:rsidRPr="005210B3" w14:paraId="1BF7A8C6" w14:textId="77777777" w:rsidTr="005210B3">
        <w:trPr>
          <w:trHeight w:val="300"/>
        </w:trPr>
        <w:tc>
          <w:tcPr>
            <w:tcW w:w="8180" w:type="dxa"/>
            <w:gridSpan w:val="5"/>
            <w:tcBorders>
              <w:top w:val="double" w:sz="4" w:space="0" w:color="auto"/>
            </w:tcBorders>
          </w:tcPr>
          <w:p w14:paraId="3D89A38C" w14:textId="77777777" w:rsid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tatistically s</w:t>
            </w: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ignificant findings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(</w:t>
            </w:r>
            <w:r w:rsidRPr="007C4B5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&lt; 0.05) </w:t>
            </w:r>
            <w:r w:rsidRPr="007C4B5F">
              <w:rPr>
                <w:rFonts w:eastAsia="Times New Roman"/>
                <w:color w:val="000000"/>
                <w:sz w:val="20"/>
                <w:szCs w:val="20"/>
                <w:lang w:val="en-US"/>
              </w:rPr>
              <w:t>in</w:t>
            </w: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bold. </w:t>
            </w:r>
          </w:p>
          <w:p w14:paraId="64540FD1" w14:textId="77777777" w:rsidR="00D9062E" w:rsidRPr="00D9062E" w:rsidRDefault="00D9062E" w:rsidP="005210B3">
            <w:pPr>
              <w:rPr>
                <w:color w:val="222222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Basic model: adjusted with age, gender, population group and PTEs (potentially traumatic events) or PD (perceived discrimination)</w:t>
            </w:r>
          </w:p>
          <w:p w14:paraId="07EFBC97" w14:textId="77777777" w:rsidR="00D9062E" w:rsidRPr="00D9062E" w:rsidRDefault="00D9062E" w:rsidP="005210B3">
            <w:pPr>
              <w:rPr>
                <w:color w:val="222222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Model 1: basic model</w:t>
            </w:r>
          </w:p>
          <w:p w14:paraId="7DE6D7F4" w14:textId="1322A368" w:rsidR="00D9062E" w:rsidRPr="00D9062E" w:rsidRDefault="00D9062E" w:rsidP="005210B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Model 2: basic model + interaction term between Russian background and exposure to PTEs/PD</w:t>
            </w:r>
          </w:p>
        </w:tc>
      </w:tr>
    </w:tbl>
    <w:p w14:paraId="178368CC" w14:textId="205113E8" w:rsidR="00B810C8" w:rsidRPr="00CF454B" w:rsidRDefault="005210B3">
      <w:pPr>
        <w:rPr>
          <w:lang w:val="en-US"/>
        </w:rPr>
      </w:pPr>
      <w:r>
        <w:rPr>
          <w:lang w:val="en-US"/>
        </w:rPr>
        <w:t>Supplementary table 1. Comparison between the study populations (post-hoc analyses)</w:t>
      </w:r>
    </w:p>
    <w:sectPr w:rsidR="00B810C8" w:rsidRPr="00CF454B" w:rsidSect="008A2757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4B"/>
    <w:rsid w:val="00095BC7"/>
    <w:rsid w:val="000C14F7"/>
    <w:rsid w:val="000D6C15"/>
    <w:rsid w:val="000F2704"/>
    <w:rsid w:val="00120DD0"/>
    <w:rsid w:val="00145CD1"/>
    <w:rsid w:val="00222B6E"/>
    <w:rsid w:val="00230D01"/>
    <w:rsid w:val="00251FF7"/>
    <w:rsid w:val="00270AEA"/>
    <w:rsid w:val="002F7F27"/>
    <w:rsid w:val="00320BEE"/>
    <w:rsid w:val="003644B0"/>
    <w:rsid w:val="00390594"/>
    <w:rsid w:val="00391D6A"/>
    <w:rsid w:val="003B5C7E"/>
    <w:rsid w:val="00451838"/>
    <w:rsid w:val="00464FA8"/>
    <w:rsid w:val="004652FD"/>
    <w:rsid w:val="004A7EFC"/>
    <w:rsid w:val="004B7250"/>
    <w:rsid w:val="004F6AF4"/>
    <w:rsid w:val="00502EBE"/>
    <w:rsid w:val="005210B3"/>
    <w:rsid w:val="00595B72"/>
    <w:rsid w:val="005A4AC7"/>
    <w:rsid w:val="005E02E2"/>
    <w:rsid w:val="00680328"/>
    <w:rsid w:val="006B0291"/>
    <w:rsid w:val="006B3294"/>
    <w:rsid w:val="00747685"/>
    <w:rsid w:val="007517BB"/>
    <w:rsid w:val="007723C9"/>
    <w:rsid w:val="00793FF5"/>
    <w:rsid w:val="007A4332"/>
    <w:rsid w:val="007E7008"/>
    <w:rsid w:val="007F35FB"/>
    <w:rsid w:val="007F41DE"/>
    <w:rsid w:val="00807643"/>
    <w:rsid w:val="00810CC7"/>
    <w:rsid w:val="0085110D"/>
    <w:rsid w:val="00896C5D"/>
    <w:rsid w:val="008A2757"/>
    <w:rsid w:val="008D4CC3"/>
    <w:rsid w:val="008E0765"/>
    <w:rsid w:val="00902E5B"/>
    <w:rsid w:val="00915331"/>
    <w:rsid w:val="00924A91"/>
    <w:rsid w:val="009323C3"/>
    <w:rsid w:val="00A133BB"/>
    <w:rsid w:val="00A87819"/>
    <w:rsid w:val="00AB611D"/>
    <w:rsid w:val="00AC0115"/>
    <w:rsid w:val="00B10339"/>
    <w:rsid w:val="00B663E1"/>
    <w:rsid w:val="00B77094"/>
    <w:rsid w:val="00B810C8"/>
    <w:rsid w:val="00B85C6B"/>
    <w:rsid w:val="00C613BF"/>
    <w:rsid w:val="00C73794"/>
    <w:rsid w:val="00C85E15"/>
    <w:rsid w:val="00C9394B"/>
    <w:rsid w:val="00CD655B"/>
    <w:rsid w:val="00CE5EB4"/>
    <w:rsid w:val="00CF454B"/>
    <w:rsid w:val="00D26FBC"/>
    <w:rsid w:val="00D9062E"/>
    <w:rsid w:val="00DE15C2"/>
    <w:rsid w:val="00E92DDA"/>
    <w:rsid w:val="00E96CB6"/>
    <w:rsid w:val="00EC664A"/>
    <w:rsid w:val="00F0202F"/>
    <w:rsid w:val="00F83E70"/>
    <w:rsid w:val="00F85D09"/>
    <w:rsid w:val="00F8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F4F4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CF454B"/>
    <w:rPr>
      <w:rFonts w:ascii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3B5C7E"/>
    <w:rPr>
      <w:sz w:val="18"/>
      <w:szCs w:val="18"/>
    </w:rPr>
  </w:style>
  <w:style w:type="paragraph" w:styleId="Kommentinteksti">
    <w:name w:val="annotation text"/>
    <w:basedOn w:val="Normaali"/>
    <w:link w:val="KommentintekstiMerkki"/>
    <w:uiPriority w:val="99"/>
    <w:semiHidden/>
    <w:unhideWhenUsed/>
    <w:rsid w:val="003B5C7E"/>
  </w:style>
  <w:style w:type="character" w:customStyle="1" w:styleId="KommentintekstiMerkki">
    <w:name w:val="Kommentin teksti Merkki"/>
    <w:basedOn w:val="Kappaleenoletusfontti"/>
    <w:link w:val="Kommentinteksti"/>
    <w:uiPriority w:val="99"/>
    <w:semiHidden/>
    <w:rsid w:val="003B5C7E"/>
    <w:rPr>
      <w:rFonts w:ascii="Times New Roman" w:hAnsi="Times New Roman" w:cs="Times New Roman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Merkki"/>
    <w:uiPriority w:val="99"/>
    <w:semiHidden/>
    <w:unhideWhenUsed/>
    <w:rsid w:val="003B5C7E"/>
    <w:rPr>
      <w:b/>
      <w:bCs/>
      <w:sz w:val="20"/>
      <w:szCs w:val="20"/>
    </w:rPr>
  </w:style>
  <w:style w:type="character" w:customStyle="1" w:styleId="KommentinotsikkoMerkki">
    <w:name w:val="Kommentin otsikko Merkki"/>
    <w:basedOn w:val="KommentintekstiMerkki"/>
    <w:link w:val="Kommentinotsikko"/>
    <w:uiPriority w:val="99"/>
    <w:semiHidden/>
    <w:rsid w:val="003B5C7E"/>
    <w:rPr>
      <w:rFonts w:ascii="Times New Roman" w:hAnsi="Times New Roman" w:cs="Times New Roman"/>
      <w:b/>
      <w:bCs/>
      <w:sz w:val="20"/>
      <w:szCs w:val="20"/>
      <w:lang w:eastAsia="fi-FI"/>
    </w:rPr>
  </w:style>
  <w:style w:type="paragraph" w:styleId="Seliteteksti">
    <w:name w:val="Balloon Text"/>
    <w:basedOn w:val="Normaali"/>
    <w:link w:val="SelitetekstiMerkki"/>
    <w:uiPriority w:val="99"/>
    <w:semiHidden/>
    <w:unhideWhenUsed/>
    <w:rsid w:val="003B5C7E"/>
    <w:rPr>
      <w:sz w:val="18"/>
      <w:szCs w:val="18"/>
    </w:rPr>
  </w:style>
  <w:style w:type="character" w:customStyle="1" w:styleId="SelitetekstiMerkki">
    <w:name w:val="Seliteteksti Merkki"/>
    <w:basedOn w:val="Kappaleenoletusfontti"/>
    <w:link w:val="Seliteteksti"/>
    <w:uiPriority w:val="99"/>
    <w:semiHidden/>
    <w:rsid w:val="003B5C7E"/>
    <w:rPr>
      <w:rFonts w:ascii="Times New Roman" w:hAnsi="Times New Roman" w:cs="Times New Roman"/>
      <w:sz w:val="18"/>
      <w:szCs w:val="1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5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1508</Characters>
  <Application>Microsoft Macintosh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Essi Salama</dc:creator>
  <cp:keywords/>
  <dc:description/>
  <cp:lastModifiedBy>Essi Salama</cp:lastModifiedBy>
  <cp:revision>2</cp:revision>
  <dcterms:created xsi:type="dcterms:W3CDTF">2019-09-27T13:44:00Z</dcterms:created>
  <dcterms:modified xsi:type="dcterms:W3CDTF">2019-09-27T13:44:00Z</dcterms:modified>
</cp:coreProperties>
</file>