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EB9F2" w14:textId="77777777" w:rsidR="00246A4E" w:rsidRDefault="00246A4E" w:rsidP="00246A4E">
      <w:pPr>
        <w:spacing w:after="120" w:line="480" w:lineRule="auto"/>
        <w:jc w:val="center"/>
        <w:rPr>
          <w:rFonts w:ascii="Times New Roman" w:hAnsi="Times New Roman" w:cs="Times New Roman"/>
          <w:b/>
          <w:bCs/>
        </w:rPr>
      </w:pPr>
      <w:r>
        <w:rPr>
          <w:rFonts w:ascii="Times New Roman" w:hAnsi="Times New Roman" w:cs="Times New Roman"/>
          <w:b/>
          <w:bCs/>
        </w:rPr>
        <w:t xml:space="preserve">The InterSECT framework: A proposed model for explaining population-level trends in substance use and emotional concerns </w:t>
      </w:r>
    </w:p>
    <w:p w14:paraId="0CC062A4" w14:textId="77777777" w:rsidR="00246A4E" w:rsidRPr="004E4232" w:rsidRDefault="00246A4E" w:rsidP="00246A4E">
      <w:pPr>
        <w:spacing w:after="120" w:line="480" w:lineRule="auto"/>
        <w:jc w:val="center"/>
        <w:rPr>
          <w:rFonts w:ascii="Times New Roman" w:hAnsi="Times New Roman" w:cs="Times New Roman"/>
        </w:rPr>
      </w:pPr>
      <w:r w:rsidRPr="004E4232">
        <w:rPr>
          <w:rFonts w:ascii="Times New Roman" w:hAnsi="Times New Roman" w:cs="Times New Roman"/>
        </w:rPr>
        <w:t>Jillian Halladay, Matthew Sunderland, Cath Chapman, Maree Teesson, Tim Slade</w:t>
      </w:r>
    </w:p>
    <w:p w14:paraId="4B94EC5E" w14:textId="77777777" w:rsidR="00246A4E" w:rsidRDefault="00246A4E" w:rsidP="00246A4E">
      <w:pPr>
        <w:spacing w:after="120" w:line="480" w:lineRule="auto"/>
        <w:jc w:val="center"/>
        <w:rPr>
          <w:rFonts w:ascii="Times New Roman" w:hAnsi="Times New Roman" w:cs="Times New Roman"/>
          <w:b/>
          <w:bCs/>
        </w:rPr>
      </w:pPr>
    </w:p>
    <w:p w14:paraId="2F08A841" w14:textId="5861A4A8" w:rsidR="00332A0F" w:rsidRDefault="005645DA" w:rsidP="00FC33E6">
      <w:pPr>
        <w:spacing w:after="120" w:line="480" w:lineRule="auto"/>
        <w:rPr>
          <w:rFonts w:ascii="Times New Roman" w:hAnsi="Times New Roman" w:cs="Times New Roman"/>
        </w:rPr>
      </w:pPr>
      <w:r>
        <w:rPr>
          <w:rFonts w:ascii="Times New Roman" w:hAnsi="Times New Roman" w:cs="Times New Roman"/>
          <w:b/>
          <w:bCs/>
        </w:rPr>
        <w:t>Appendix S1</w:t>
      </w:r>
      <w:r w:rsidRPr="00246A4E">
        <w:rPr>
          <w:rFonts w:ascii="Times New Roman" w:hAnsi="Times New Roman" w:cs="Times New Roman"/>
        </w:rPr>
        <w:t xml:space="preserve">: </w:t>
      </w:r>
      <w:r w:rsidR="0026465D" w:rsidRPr="00246A4E">
        <w:rPr>
          <w:rFonts w:ascii="Times New Roman" w:hAnsi="Times New Roman" w:cs="Times New Roman"/>
        </w:rPr>
        <w:t>Youth Advisory Board Consultation Guide</w:t>
      </w:r>
      <w:r w:rsidR="00FC33E6">
        <w:rPr>
          <w:rFonts w:ascii="Times New Roman" w:hAnsi="Times New Roman" w:cs="Times New Roman"/>
        </w:rPr>
        <w:t>…………………………………2</w:t>
      </w:r>
    </w:p>
    <w:p w14:paraId="63A24E02" w14:textId="4554DBC0" w:rsidR="00FC33E6" w:rsidRPr="00FC33E6" w:rsidRDefault="00FC33E6" w:rsidP="00FC33E6">
      <w:pPr>
        <w:spacing w:after="120" w:line="480" w:lineRule="auto"/>
        <w:rPr>
          <w:rFonts w:ascii="Times New Roman" w:hAnsi="Times New Roman" w:cs="Times New Roman"/>
          <w:b/>
          <w:bCs/>
        </w:rPr>
      </w:pPr>
      <w:r>
        <w:rPr>
          <w:rFonts w:ascii="Times New Roman" w:hAnsi="Times New Roman" w:cs="Times New Roman"/>
          <w:b/>
          <w:bCs/>
        </w:rPr>
        <w:t xml:space="preserve">Table S1: </w:t>
      </w:r>
      <w:r w:rsidRPr="00FC33E6">
        <w:rPr>
          <w:rFonts w:ascii="Times New Roman" w:hAnsi="Times New Roman" w:cs="Times New Roman"/>
        </w:rPr>
        <w:t>Youth Advisory Board Summary</w:t>
      </w:r>
      <w:r>
        <w:rPr>
          <w:rFonts w:ascii="Times New Roman" w:hAnsi="Times New Roman" w:cs="Times New Roman"/>
        </w:rPr>
        <w:t>………………………………………………..4</w:t>
      </w:r>
    </w:p>
    <w:p w14:paraId="153D5671" w14:textId="77777777" w:rsidR="00246A4E" w:rsidRDefault="00246A4E" w:rsidP="005645DA">
      <w:pPr>
        <w:spacing w:after="120" w:line="480" w:lineRule="auto"/>
        <w:jc w:val="center"/>
        <w:rPr>
          <w:rFonts w:ascii="Times New Roman" w:hAnsi="Times New Roman" w:cs="Times New Roman"/>
        </w:rPr>
      </w:pPr>
    </w:p>
    <w:p w14:paraId="7E5D4142" w14:textId="77777777" w:rsidR="00246A4E" w:rsidRDefault="00246A4E" w:rsidP="005645DA">
      <w:pPr>
        <w:spacing w:after="120" w:line="480" w:lineRule="auto"/>
        <w:jc w:val="center"/>
        <w:rPr>
          <w:rFonts w:ascii="Times New Roman" w:hAnsi="Times New Roman" w:cs="Times New Roman"/>
        </w:rPr>
      </w:pPr>
    </w:p>
    <w:p w14:paraId="66DC1A2E" w14:textId="77777777" w:rsidR="00246A4E" w:rsidRDefault="00246A4E" w:rsidP="005645DA">
      <w:pPr>
        <w:spacing w:after="120" w:line="480" w:lineRule="auto"/>
        <w:jc w:val="center"/>
        <w:rPr>
          <w:rFonts w:ascii="Times New Roman" w:hAnsi="Times New Roman" w:cs="Times New Roman"/>
        </w:rPr>
      </w:pPr>
    </w:p>
    <w:p w14:paraId="0BDCD0D9" w14:textId="77777777" w:rsidR="00246A4E" w:rsidRDefault="00246A4E" w:rsidP="005645DA">
      <w:pPr>
        <w:spacing w:after="120" w:line="480" w:lineRule="auto"/>
        <w:jc w:val="center"/>
        <w:rPr>
          <w:rFonts w:ascii="Times New Roman" w:hAnsi="Times New Roman" w:cs="Times New Roman"/>
        </w:rPr>
      </w:pPr>
    </w:p>
    <w:p w14:paraId="392994D3" w14:textId="77777777" w:rsidR="00246A4E" w:rsidRDefault="00246A4E" w:rsidP="005645DA">
      <w:pPr>
        <w:spacing w:after="120" w:line="480" w:lineRule="auto"/>
        <w:jc w:val="center"/>
        <w:rPr>
          <w:rFonts w:ascii="Times New Roman" w:hAnsi="Times New Roman" w:cs="Times New Roman"/>
        </w:rPr>
      </w:pPr>
    </w:p>
    <w:p w14:paraId="149E9856" w14:textId="77777777" w:rsidR="00246A4E" w:rsidRDefault="00246A4E" w:rsidP="005645DA">
      <w:pPr>
        <w:spacing w:after="120" w:line="480" w:lineRule="auto"/>
        <w:jc w:val="center"/>
        <w:rPr>
          <w:rFonts w:ascii="Times New Roman" w:hAnsi="Times New Roman" w:cs="Times New Roman"/>
        </w:rPr>
      </w:pPr>
    </w:p>
    <w:p w14:paraId="6EEB1536" w14:textId="77777777" w:rsidR="00246A4E" w:rsidRDefault="00246A4E" w:rsidP="005645DA">
      <w:pPr>
        <w:spacing w:after="120" w:line="480" w:lineRule="auto"/>
        <w:jc w:val="center"/>
        <w:rPr>
          <w:rFonts w:ascii="Times New Roman" w:hAnsi="Times New Roman" w:cs="Times New Roman"/>
        </w:rPr>
      </w:pPr>
    </w:p>
    <w:p w14:paraId="675D5E6F" w14:textId="77777777" w:rsidR="00246A4E" w:rsidRDefault="00246A4E" w:rsidP="005645DA">
      <w:pPr>
        <w:spacing w:after="120" w:line="480" w:lineRule="auto"/>
        <w:jc w:val="center"/>
        <w:rPr>
          <w:rFonts w:ascii="Times New Roman" w:hAnsi="Times New Roman" w:cs="Times New Roman"/>
        </w:rPr>
      </w:pPr>
    </w:p>
    <w:p w14:paraId="11BA2AD5" w14:textId="77777777" w:rsidR="00246A4E" w:rsidRDefault="00246A4E" w:rsidP="005645DA">
      <w:pPr>
        <w:spacing w:after="120" w:line="480" w:lineRule="auto"/>
        <w:jc w:val="center"/>
        <w:rPr>
          <w:rFonts w:ascii="Times New Roman" w:hAnsi="Times New Roman" w:cs="Times New Roman"/>
        </w:rPr>
      </w:pPr>
    </w:p>
    <w:p w14:paraId="4E120B90" w14:textId="77777777" w:rsidR="00246A4E" w:rsidRDefault="00246A4E" w:rsidP="005645DA">
      <w:pPr>
        <w:spacing w:after="120" w:line="480" w:lineRule="auto"/>
        <w:jc w:val="center"/>
        <w:rPr>
          <w:rFonts w:ascii="Times New Roman" w:hAnsi="Times New Roman" w:cs="Times New Roman"/>
        </w:rPr>
      </w:pPr>
    </w:p>
    <w:p w14:paraId="68180CFB" w14:textId="77777777" w:rsidR="00246A4E" w:rsidRDefault="00246A4E" w:rsidP="005645DA">
      <w:pPr>
        <w:spacing w:after="120" w:line="480" w:lineRule="auto"/>
        <w:jc w:val="center"/>
        <w:rPr>
          <w:rFonts w:ascii="Times New Roman" w:hAnsi="Times New Roman" w:cs="Times New Roman"/>
        </w:rPr>
      </w:pPr>
    </w:p>
    <w:p w14:paraId="6E95C7A0" w14:textId="77777777" w:rsidR="00246A4E" w:rsidRDefault="00246A4E" w:rsidP="005645DA">
      <w:pPr>
        <w:spacing w:after="120" w:line="480" w:lineRule="auto"/>
        <w:jc w:val="center"/>
        <w:rPr>
          <w:rFonts w:ascii="Times New Roman" w:hAnsi="Times New Roman" w:cs="Times New Roman"/>
        </w:rPr>
      </w:pPr>
    </w:p>
    <w:p w14:paraId="55DAB13E" w14:textId="77777777" w:rsidR="00246A4E" w:rsidRDefault="00246A4E" w:rsidP="005645DA">
      <w:pPr>
        <w:spacing w:after="120" w:line="480" w:lineRule="auto"/>
        <w:jc w:val="center"/>
        <w:rPr>
          <w:rFonts w:ascii="Times New Roman" w:hAnsi="Times New Roman" w:cs="Times New Roman"/>
        </w:rPr>
      </w:pPr>
    </w:p>
    <w:p w14:paraId="2ACE23B5" w14:textId="77777777" w:rsidR="00246A4E" w:rsidRDefault="00246A4E" w:rsidP="005645DA">
      <w:pPr>
        <w:spacing w:after="120" w:line="480" w:lineRule="auto"/>
        <w:jc w:val="center"/>
        <w:rPr>
          <w:rFonts w:ascii="Times New Roman" w:hAnsi="Times New Roman" w:cs="Times New Roman"/>
        </w:rPr>
      </w:pPr>
    </w:p>
    <w:p w14:paraId="4EABDBC6" w14:textId="77777777" w:rsidR="00246A4E" w:rsidRDefault="00246A4E" w:rsidP="005645DA">
      <w:pPr>
        <w:spacing w:after="120" w:line="480" w:lineRule="auto"/>
        <w:jc w:val="center"/>
        <w:rPr>
          <w:rFonts w:ascii="Times New Roman" w:hAnsi="Times New Roman" w:cs="Times New Roman"/>
        </w:rPr>
      </w:pPr>
    </w:p>
    <w:p w14:paraId="43E5CBC8" w14:textId="4EBD2AAE" w:rsidR="00246A4E" w:rsidRPr="00246A4E" w:rsidRDefault="00246A4E" w:rsidP="00246A4E">
      <w:pPr>
        <w:spacing w:after="120" w:line="480" w:lineRule="auto"/>
        <w:rPr>
          <w:rFonts w:ascii="Times New Roman" w:hAnsi="Times New Roman" w:cs="Times New Roman"/>
        </w:rPr>
      </w:pPr>
      <w:r>
        <w:rPr>
          <w:rFonts w:ascii="Times New Roman" w:hAnsi="Times New Roman" w:cs="Times New Roman"/>
          <w:b/>
          <w:bCs/>
        </w:rPr>
        <w:t>Appendix S1</w:t>
      </w:r>
      <w:r w:rsidRPr="00246A4E">
        <w:rPr>
          <w:rFonts w:ascii="Times New Roman" w:hAnsi="Times New Roman" w:cs="Times New Roman"/>
        </w:rPr>
        <w:t>: Youth Advisory Board Consultation Guide</w:t>
      </w:r>
    </w:p>
    <w:p w14:paraId="3AA0B6CD" w14:textId="780A3B09" w:rsidR="0026465D" w:rsidRPr="0026465D" w:rsidRDefault="0026465D" w:rsidP="0026465D">
      <w:pPr>
        <w:spacing w:after="120" w:line="360" w:lineRule="auto"/>
        <w:rPr>
          <w:rFonts w:ascii="Times New Roman" w:hAnsi="Times New Roman" w:cs="Times New Roman"/>
        </w:rPr>
      </w:pPr>
      <w:r>
        <w:rPr>
          <w:rFonts w:ascii="Times New Roman" w:hAnsi="Times New Roman" w:cs="Times New Roman"/>
          <w:b/>
          <w:bCs/>
          <w:u w:val="single"/>
        </w:rPr>
        <w:t xml:space="preserve">Question </w:t>
      </w:r>
      <w:r w:rsidRPr="0026465D">
        <w:rPr>
          <w:rFonts w:ascii="Times New Roman" w:hAnsi="Times New Roman" w:cs="Times New Roman"/>
          <w:b/>
          <w:bCs/>
          <w:u w:val="single"/>
        </w:rPr>
        <w:t>1.</w:t>
      </w:r>
      <w:r w:rsidRPr="0026465D">
        <w:rPr>
          <w:rFonts w:ascii="Times New Roman" w:hAnsi="Times New Roman" w:cs="Times New Roman"/>
        </w:rPr>
        <w:t xml:space="preserve"> Emotional problems include things like depression symptoms (like feeling so sad nothing can cheer you up) or anxiety symptoms (like feeling overwhelming worry). These problems have been becoming </w:t>
      </w:r>
      <w:r w:rsidRPr="0026465D">
        <w:rPr>
          <w:rFonts w:ascii="Times New Roman" w:hAnsi="Times New Roman" w:cs="Times New Roman"/>
          <w:b/>
          <w:bCs/>
        </w:rPr>
        <w:t>more common</w:t>
      </w:r>
      <w:r w:rsidRPr="0026465D">
        <w:rPr>
          <w:rFonts w:ascii="Times New Roman" w:hAnsi="Times New Roman" w:cs="Times New Roman"/>
        </w:rPr>
        <w:t xml:space="preserve"> among young people around the world over the past 10 years. Do you have any ideas about why this might be happening?  </w:t>
      </w:r>
    </w:p>
    <w:p w14:paraId="4291AA78" w14:textId="77777777" w:rsidR="0026465D" w:rsidRPr="0026465D" w:rsidRDefault="0026465D" w:rsidP="0026465D">
      <w:pPr>
        <w:pStyle w:val="ListParagraph"/>
        <w:numPr>
          <w:ilvl w:val="0"/>
          <w:numId w:val="8"/>
        </w:numPr>
        <w:spacing w:after="120" w:line="360" w:lineRule="auto"/>
        <w:rPr>
          <w:rFonts w:ascii="Times New Roman" w:hAnsi="Times New Roman" w:cs="Times New Roman"/>
        </w:rPr>
      </w:pPr>
      <w:r w:rsidRPr="0026465D">
        <w:rPr>
          <w:rFonts w:ascii="Times New Roman" w:hAnsi="Times New Roman" w:cs="Times New Roman"/>
          <w:b/>
          <w:bCs/>
        </w:rPr>
        <w:t>Probe</w:t>
      </w:r>
      <w:r w:rsidRPr="0026465D">
        <w:rPr>
          <w:rFonts w:ascii="Times New Roman" w:hAnsi="Times New Roman" w:cs="Times New Roman"/>
        </w:rPr>
        <w:t xml:space="preserve">: What are the first things that come to mind? </w:t>
      </w:r>
    </w:p>
    <w:p w14:paraId="694588D2" w14:textId="77777777" w:rsidR="0026465D" w:rsidRPr="0026465D" w:rsidRDefault="0026465D" w:rsidP="0026465D">
      <w:pPr>
        <w:pStyle w:val="ListParagraph"/>
        <w:numPr>
          <w:ilvl w:val="1"/>
          <w:numId w:val="8"/>
        </w:numPr>
        <w:spacing w:after="120" w:line="360" w:lineRule="auto"/>
        <w:rPr>
          <w:rFonts w:ascii="Times New Roman" w:hAnsi="Times New Roman" w:cs="Times New Roman"/>
        </w:rPr>
      </w:pPr>
      <w:r w:rsidRPr="0026465D">
        <w:rPr>
          <w:rFonts w:ascii="Times New Roman" w:hAnsi="Times New Roman" w:cs="Times New Roman"/>
          <w:b/>
          <w:bCs/>
        </w:rPr>
        <w:t>Prompt</w:t>
      </w:r>
      <w:r w:rsidRPr="0026465D">
        <w:rPr>
          <w:rFonts w:ascii="Times New Roman" w:hAnsi="Times New Roman" w:cs="Times New Roman"/>
        </w:rPr>
        <w:t xml:space="preserve">: Any other individual, interpersonal, contextual, societal factors? </w:t>
      </w:r>
    </w:p>
    <w:p w14:paraId="2B9EC837" w14:textId="77777777" w:rsidR="0026465D" w:rsidRPr="0026465D" w:rsidRDefault="0026465D" w:rsidP="0026465D">
      <w:pPr>
        <w:pStyle w:val="ListParagraph"/>
        <w:numPr>
          <w:ilvl w:val="0"/>
          <w:numId w:val="8"/>
        </w:numPr>
        <w:spacing w:after="120" w:line="360" w:lineRule="auto"/>
        <w:rPr>
          <w:rFonts w:ascii="Times New Roman" w:hAnsi="Times New Roman" w:cs="Times New Roman"/>
        </w:rPr>
      </w:pPr>
      <w:r w:rsidRPr="0026465D">
        <w:rPr>
          <w:rFonts w:ascii="Times New Roman" w:hAnsi="Times New Roman" w:cs="Times New Roman"/>
          <w:b/>
          <w:bCs/>
        </w:rPr>
        <w:t>Probe</w:t>
      </w:r>
      <w:r w:rsidRPr="0026465D">
        <w:rPr>
          <w:rFonts w:ascii="Times New Roman" w:hAnsi="Times New Roman" w:cs="Times New Roman"/>
        </w:rPr>
        <w:t xml:space="preserve">: Thinking of yourself, your friends, or your classmates/colleagues, what are the main things that cause emotional concerns? </w:t>
      </w:r>
    </w:p>
    <w:p w14:paraId="0573BD5A" w14:textId="77777777" w:rsidR="0026465D" w:rsidRPr="0026465D" w:rsidRDefault="0026465D" w:rsidP="0026465D">
      <w:pPr>
        <w:pStyle w:val="ListParagraph"/>
        <w:numPr>
          <w:ilvl w:val="1"/>
          <w:numId w:val="8"/>
        </w:numPr>
        <w:spacing w:after="120" w:line="360" w:lineRule="auto"/>
        <w:rPr>
          <w:rFonts w:ascii="Times New Roman" w:hAnsi="Times New Roman" w:cs="Times New Roman"/>
        </w:rPr>
      </w:pPr>
      <w:r w:rsidRPr="0026465D">
        <w:rPr>
          <w:rFonts w:ascii="Times New Roman" w:hAnsi="Times New Roman" w:cs="Times New Roman"/>
          <w:b/>
          <w:bCs/>
        </w:rPr>
        <w:t>Prompt</w:t>
      </w:r>
      <w:r w:rsidRPr="0026465D">
        <w:rPr>
          <w:rFonts w:ascii="Times New Roman" w:hAnsi="Times New Roman" w:cs="Times New Roman"/>
        </w:rPr>
        <w:t xml:space="preserve">: Some examples may be related to changes in how youth spend their time, changes in attitudes about mental health, changes in global and political climates. </w:t>
      </w:r>
    </w:p>
    <w:p w14:paraId="12EE8C5E" w14:textId="1BE97B13" w:rsidR="0026465D" w:rsidRPr="0026465D" w:rsidRDefault="0026465D" w:rsidP="0026465D">
      <w:pPr>
        <w:pStyle w:val="ListParagraph"/>
        <w:numPr>
          <w:ilvl w:val="1"/>
          <w:numId w:val="8"/>
        </w:numPr>
        <w:spacing w:after="120" w:line="360" w:lineRule="auto"/>
        <w:rPr>
          <w:rFonts w:ascii="Times New Roman" w:hAnsi="Times New Roman" w:cs="Times New Roman"/>
        </w:rPr>
      </w:pPr>
      <w:r w:rsidRPr="0026465D">
        <w:rPr>
          <w:rFonts w:ascii="Times New Roman" w:hAnsi="Times New Roman" w:cs="Times New Roman"/>
          <w:b/>
          <w:bCs/>
        </w:rPr>
        <w:t>Prompt</w:t>
      </w:r>
      <w:r w:rsidRPr="0026465D">
        <w:rPr>
          <w:rFonts w:ascii="Times New Roman" w:hAnsi="Times New Roman" w:cs="Times New Roman"/>
        </w:rPr>
        <w:t xml:space="preserve">: Some specific examples may be more social media use, less sleep and exercise, more climate anxiety. </w:t>
      </w:r>
    </w:p>
    <w:p w14:paraId="7B7EB806" w14:textId="78FCEBE1" w:rsidR="0026465D" w:rsidRPr="0026465D" w:rsidRDefault="0026465D" w:rsidP="0026465D">
      <w:pPr>
        <w:spacing w:after="120" w:line="360" w:lineRule="auto"/>
        <w:rPr>
          <w:rFonts w:ascii="Times New Roman" w:hAnsi="Times New Roman" w:cs="Times New Roman"/>
        </w:rPr>
      </w:pPr>
      <w:r w:rsidRPr="0026465D">
        <w:rPr>
          <w:rFonts w:ascii="Times New Roman" w:hAnsi="Times New Roman" w:cs="Times New Roman"/>
        </w:rPr>
        <w:t>[</w:t>
      </w:r>
      <w:r w:rsidR="00DE1DCC">
        <w:rPr>
          <w:rFonts w:ascii="Times New Roman" w:hAnsi="Times New Roman" w:cs="Times New Roman"/>
        </w:rPr>
        <w:t>O</w:t>
      </w:r>
      <w:r w:rsidRPr="0026465D">
        <w:rPr>
          <w:rFonts w:ascii="Times New Roman" w:hAnsi="Times New Roman" w:cs="Times New Roman"/>
        </w:rPr>
        <w:t>pen ended</w:t>
      </w:r>
      <w:r>
        <w:rPr>
          <w:rFonts w:ascii="Times New Roman" w:hAnsi="Times New Roman" w:cs="Times New Roman"/>
        </w:rPr>
        <w:t>, ~15mins</w:t>
      </w:r>
      <w:r w:rsidR="00DE1DCC">
        <w:rPr>
          <w:rFonts w:ascii="Times New Roman" w:hAnsi="Times New Roman" w:cs="Times New Roman"/>
        </w:rPr>
        <w:t>, G</w:t>
      </w:r>
      <w:r w:rsidRPr="0026465D">
        <w:rPr>
          <w:rFonts w:ascii="Times New Roman" w:hAnsi="Times New Roman" w:cs="Times New Roman"/>
        </w:rPr>
        <w:t>oal: inform quadrant 2 hypotheses and the consistency hypothesis]</w:t>
      </w:r>
    </w:p>
    <w:p w14:paraId="18497D21" w14:textId="77777777" w:rsidR="0026465D" w:rsidRPr="0026465D" w:rsidRDefault="0026465D" w:rsidP="0026465D">
      <w:pPr>
        <w:spacing w:after="120" w:line="360" w:lineRule="auto"/>
        <w:rPr>
          <w:rFonts w:ascii="Times New Roman" w:hAnsi="Times New Roman" w:cs="Times New Roman"/>
        </w:rPr>
      </w:pPr>
    </w:p>
    <w:p w14:paraId="475D85EB" w14:textId="0B2315E3" w:rsidR="0026465D" w:rsidRPr="0026465D" w:rsidRDefault="0026465D" w:rsidP="0026465D">
      <w:pPr>
        <w:spacing w:after="120" w:line="360" w:lineRule="auto"/>
        <w:rPr>
          <w:rFonts w:ascii="Times New Roman" w:hAnsi="Times New Roman" w:cs="Times New Roman"/>
        </w:rPr>
      </w:pPr>
      <w:r>
        <w:rPr>
          <w:rFonts w:ascii="Times New Roman" w:hAnsi="Times New Roman" w:cs="Times New Roman"/>
          <w:b/>
          <w:bCs/>
          <w:u w:val="single"/>
        </w:rPr>
        <w:t xml:space="preserve">Question </w:t>
      </w:r>
      <w:r w:rsidRPr="0026465D">
        <w:rPr>
          <w:rFonts w:ascii="Times New Roman" w:hAnsi="Times New Roman" w:cs="Times New Roman"/>
          <w:b/>
          <w:bCs/>
          <w:u w:val="single"/>
        </w:rPr>
        <w:t>2</w:t>
      </w:r>
      <w:r w:rsidRPr="0026465D">
        <w:rPr>
          <w:rFonts w:ascii="Times New Roman" w:hAnsi="Times New Roman" w:cs="Times New Roman"/>
        </w:rPr>
        <w:t xml:space="preserve">. Substance use (like alcohol, cannabis, and cigarette use) has been becoming </w:t>
      </w:r>
      <w:r w:rsidRPr="0026465D">
        <w:rPr>
          <w:rFonts w:ascii="Times New Roman" w:hAnsi="Times New Roman" w:cs="Times New Roman"/>
          <w:b/>
          <w:bCs/>
        </w:rPr>
        <w:t>less</w:t>
      </w:r>
      <w:r w:rsidRPr="0026465D">
        <w:rPr>
          <w:rFonts w:ascii="Times New Roman" w:hAnsi="Times New Roman" w:cs="Times New Roman"/>
        </w:rPr>
        <w:t xml:space="preserve"> </w:t>
      </w:r>
      <w:r w:rsidRPr="0026465D">
        <w:rPr>
          <w:rFonts w:ascii="Times New Roman" w:hAnsi="Times New Roman" w:cs="Times New Roman"/>
          <w:b/>
          <w:bCs/>
        </w:rPr>
        <w:t>common</w:t>
      </w:r>
      <w:r w:rsidRPr="0026465D">
        <w:rPr>
          <w:rFonts w:ascii="Times New Roman" w:hAnsi="Times New Roman" w:cs="Times New Roman"/>
        </w:rPr>
        <w:t xml:space="preserve"> among young people around the world over the past 10 years. Do you have any ideas about why this might be happening? </w:t>
      </w:r>
    </w:p>
    <w:p w14:paraId="69E76A9A" w14:textId="77777777" w:rsidR="0026465D" w:rsidRPr="0026465D" w:rsidRDefault="0026465D" w:rsidP="0026465D">
      <w:pPr>
        <w:pStyle w:val="ListParagraph"/>
        <w:numPr>
          <w:ilvl w:val="0"/>
          <w:numId w:val="8"/>
        </w:numPr>
        <w:spacing w:after="120" w:line="360" w:lineRule="auto"/>
        <w:rPr>
          <w:rFonts w:ascii="Times New Roman" w:hAnsi="Times New Roman" w:cs="Times New Roman"/>
        </w:rPr>
      </w:pPr>
      <w:r w:rsidRPr="0026465D">
        <w:rPr>
          <w:rFonts w:ascii="Times New Roman" w:hAnsi="Times New Roman" w:cs="Times New Roman"/>
          <w:b/>
          <w:bCs/>
        </w:rPr>
        <w:t>Probe</w:t>
      </w:r>
      <w:r w:rsidRPr="0026465D">
        <w:rPr>
          <w:rFonts w:ascii="Times New Roman" w:hAnsi="Times New Roman" w:cs="Times New Roman"/>
        </w:rPr>
        <w:t xml:space="preserve">: What are the first things that come to mind? </w:t>
      </w:r>
    </w:p>
    <w:p w14:paraId="6DF174CD" w14:textId="77777777" w:rsidR="0026465D" w:rsidRPr="0026465D" w:rsidRDefault="0026465D" w:rsidP="0026465D">
      <w:pPr>
        <w:pStyle w:val="ListParagraph"/>
        <w:numPr>
          <w:ilvl w:val="1"/>
          <w:numId w:val="8"/>
        </w:numPr>
        <w:spacing w:after="120" w:line="360" w:lineRule="auto"/>
        <w:rPr>
          <w:rFonts w:ascii="Times New Roman" w:hAnsi="Times New Roman" w:cs="Times New Roman"/>
        </w:rPr>
      </w:pPr>
      <w:r w:rsidRPr="0026465D">
        <w:rPr>
          <w:rFonts w:ascii="Times New Roman" w:hAnsi="Times New Roman" w:cs="Times New Roman"/>
          <w:b/>
          <w:bCs/>
        </w:rPr>
        <w:t>Prompt</w:t>
      </w:r>
      <w:r w:rsidRPr="0026465D">
        <w:rPr>
          <w:rFonts w:ascii="Times New Roman" w:hAnsi="Times New Roman" w:cs="Times New Roman"/>
        </w:rPr>
        <w:t xml:space="preserve">: Any other individual, interpersonal, contextual, societal factors? </w:t>
      </w:r>
    </w:p>
    <w:p w14:paraId="631ADB06" w14:textId="77777777" w:rsidR="0026465D" w:rsidRPr="0026465D" w:rsidRDefault="0026465D" w:rsidP="0026465D">
      <w:pPr>
        <w:pStyle w:val="ListParagraph"/>
        <w:numPr>
          <w:ilvl w:val="0"/>
          <w:numId w:val="8"/>
        </w:numPr>
        <w:spacing w:after="120" w:line="360" w:lineRule="auto"/>
        <w:rPr>
          <w:rFonts w:ascii="Times New Roman" w:hAnsi="Times New Roman" w:cs="Times New Roman"/>
        </w:rPr>
      </w:pPr>
      <w:r w:rsidRPr="0026465D">
        <w:rPr>
          <w:rFonts w:ascii="Times New Roman" w:hAnsi="Times New Roman" w:cs="Times New Roman"/>
          <w:b/>
          <w:bCs/>
        </w:rPr>
        <w:t>Probe</w:t>
      </w:r>
      <w:r w:rsidRPr="0026465D">
        <w:rPr>
          <w:rFonts w:ascii="Times New Roman" w:hAnsi="Times New Roman" w:cs="Times New Roman"/>
        </w:rPr>
        <w:t xml:space="preserve">: If you do not use substances (or if any of your friends do not use substances), what may be the main reasons why?  </w:t>
      </w:r>
    </w:p>
    <w:p w14:paraId="18516D71" w14:textId="77777777" w:rsidR="0026465D" w:rsidRPr="0026465D" w:rsidRDefault="0026465D" w:rsidP="0026465D">
      <w:pPr>
        <w:pStyle w:val="ListParagraph"/>
        <w:numPr>
          <w:ilvl w:val="1"/>
          <w:numId w:val="8"/>
        </w:numPr>
        <w:spacing w:after="120" w:line="360" w:lineRule="auto"/>
        <w:rPr>
          <w:rFonts w:ascii="Times New Roman" w:hAnsi="Times New Roman" w:cs="Times New Roman"/>
        </w:rPr>
      </w:pPr>
      <w:r w:rsidRPr="0026465D">
        <w:rPr>
          <w:rFonts w:ascii="Times New Roman" w:hAnsi="Times New Roman" w:cs="Times New Roman"/>
          <w:b/>
          <w:bCs/>
        </w:rPr>
        <w:t>Prompt</w:t>
      </w:r>
      <w:r w:rsidRPr="0026465D">
        <w:rPr>
          <w:rFonts w:ascii="Times New Roman" w:hAnsi="Times New Roman" w:cs="Times New Roman"/>
        </w:rPr>
        <w:t xml:space="preserve">: Some examples may be related to changes in how youth spend their time, changes in attitudes about substances, or greater economic disadvantage .  </w:t>
      </w:r>
    </w:p>
    <w:p w14:paraId="06E04FFC" w14:textId="77777777" w:rsidR="0026465D" w:rsidRPr="0026465D" w:rsidRDefault="0026465D" w:rsidP="0026465D">
      <w:pPr>
        <w:pStyle w:val="ListParagraph"/>
        <w:numPr>
          <w:ilvl w:val="1"/>
          <w:numId w:val="8"/>
        </w:numPr>
        <w:spacing w:after="120" w:line="360" w:lineRule="auto"/>
        <w:rPr>
          <w:rFonts w:ascii="Times New Roman" w:hAnsi="Times New Roman" w:cs="Times New Roman"/>
        </w:rPr>
      </w:pPr>
      <w:r w:rsidRPr="0026465D">
        <w:rPr>
          <w:rFonts w:ascii="Times New Roman" w:hAnsi="Times New Roman" w:cs="Times New Roman"/>
          <w:b/>
          <w:bCs/>
        </w:rPr>
        <w:lastRenderedPageBreak/>
        <w:t>Prompt</w:t>
      </w:r>
      <w:r w:rsidRPr="0026465D">
        <w:rPr>
          <w:rFonts w:ascii="Times New Roman" w:hAnsi="Times New Roman" w:cs="Times New Roman"/>
        </w:rPr>
        <w:t xml:space="preserve">: Some specific examples may be more monitoring from parents, less peer pressure to use substances, or more negative attitudes about substances like cigarette smoking.  </w:t>
      </w:r>
    </w:p>
    <w:p w14:paraId="3B1043FA" w14:textId="4F68B3AF" w:rsidR="0026465D" w:rsidRPr="0026465D" w:rsidRDefault="0026465D" w:rsidP="0026465D">
      <w:pPr>
        <w:spacing w:after="120" w:line="360" w:lineRule="auto"/>
        <w:rPr>
          <w:rFonts w:ascii="Times New Roman" w:hAnsi="Times New Roman" w:cs="Times New Roman"/>
        </w:rPr>
      </w:pPr>
      <w:r w:rsidRPr="0026465D">
        <w:rPr>
          <w:rFonts w:ascii="Times New Roman" w:hAnsi="Times New Roman" w:cs="Times New Roman"/>
        </w:rPr>
        <w:t>[</w:t>
      </w:r>
      <w:r w:rsidR="00DE1DCC">
        <w:rPr>
          <w:rFonts w:ascii="Times New Roman" w:hAnsi="Times New Roman" w:cs="Times New Roman"/>
        </w:rPr>
        <w:t>O</w:t>
      </w:r>
      <w:r w:rsidRPr="0026465D">
        <w:rPr>
          <w:rFonts w:ascii="Times New Roman" w:hAnsi="Times New Roman" w:cs="Times New Roman"/>
        </w:rPr>
        <w:t>pen ended</w:t>
      </w:r>
      <w:r>
        <w:rPr>
          <w:rFonts w:ascii="Times New Roman" w:hAnsi="Times New Roman" w:cs="Times New Roman"/>
        </w:rPr>
        <w:t>, ~15 mins</w:t>
      </w:r>
      <w:r w:rsidR="00DE1DCC">
        <w:rPr>
          <w:rFonts w:ascii="Times New Roman" w:hAnsi="Times New Roman" w:cs="Times New Roman"/>
        </w:rPr>
        <w:t>, G</w:t>
      </w:r>
      <w:r w:rsidRPr="0026465D">
        <w:rPr>
          <w:rFonts w:ascii="Times New Roman" w:hAnsi="Times New Roman" w:cs="Times New Roman"/>
        </w:rPr>
        <w:t>oal: inform Quadrant 3 and the decoupling hypothesis]</w:t>
      </w:r>
    </w:p>
    <w:p w14:paraId="721153D0" w14:textId="77777777" w:rsidR="0026465D" w:rsidRPr="0026465D" w:rsidRDefault="0026465D" w:rsidP="0026465D">
      <w:pPr>
        <w:spacing w:after="120" w:line="360" w:lineRule="auto"/>
        <w:rPr>
          <w:rFonts w:ascii="Times New Roman" w:hAnsi="Times New Roman" w:cs="Times New Roman"/>
        </w:rPr>
      </w:pPr>
    </w:p>
    <w:p w14:paraId="0BEDD031" w14:textId="6F7CB4EC" w:rsidR="0026465D" w:rsidRPr="0026465D" w:rsidRDefault="0026465D" w:rsidP="0026465D">
      <w:pPr>
        <w:spacing w:after="120" w:line="360" w:lineRule="auto"/>
        <w:rPr>
          <w:rFonts w:ascii="Times New Roman" w:hAnsi="Times New Roman" w:cs="Times New Roman"/>
        </w:rPr>
      </w:pPr>
      <w:r>
        <w:rPr>
          <w:rFonts w:ascii="Times New Roman" w:hAnsi="Times New Roman" w:cs="Times New Roman"/>
          <w:b/>
          <w:bCs/>
          <w:u w:val="single"/>
        </w:rPr>
        <w:t xml:space="preserve">Question </w:t>
      </w:r>
      <w:r w:rsidRPr="0026465D">
        <w:rPr>
          <w:rFonts w:ascii="Times New Roman" w:hAnsi="Times New Roman" w:cs="Times New Roman"/>
          <w:b/>
          <w:bCs/>
          <w:u w:val="single"/>
        </w:rPr>
        <w:t>3</w:t>
      </w:r>
      <w:r w:rsidRPr="0026465D">
        <w:rPr>
          <w:rFonts w:ascii="Times New Roman" w:hAnsi="Times New Roman" w:cs="Times New Roman"/>
        </w:rPr>
        <w:t xml:space="preserve">. Even though substance use has gone down, some young people still use substances. Based on past research, young people who use substances are more likely to report emotional problems than those who do not use substances. What we don’t know is whether young people who use substances today experience more emotional concerns than young people who used substances 10 years ago. If we assume that emotional concerns </w:t>
      </w:r>
      <w:r w:rsidRPr="0026465D">
        <w:rPr>
          <w:rFonts w:ascii="Times New Roman" w:hAnsi="Times New Roman" w:cs="Times New Roman"/>
          <w:b/>
          <w:bCs/>
        </w:rPr>
        <w:t>became more common</w:t>
      </w:r>
      <w:r w:rsidRPr="0026465D">
        <w:rPr>
          <w:rFonts w:ascii="Times New Roman" w:hAnsi="Times New Roman" w:cs="Times New Roman"/>
        </w:rPr>
        <w:t xml:space="preserve"> among young people using substances over time, what might be the reasons? </w:t>
      </w:r>
    </w:p>
    <w:p w14:paraId="3D58A83D" w14:textId="77777777" w:rsidR="0026465D" w:rsidRPr="0026465D" w:rsidRDefault="0026465D" w:rsidP="0026465D">
      <w:pPr>
        <w:pStyle w:val="ListParagraph"/>
        <w:numPr>
          <w:ilvl w:val="0"/>
          <w:numId w:val="9"/>
        </w:numPr>
        <w:spacing w:after="120" w:line="360" w:lineRule="auto"/>
        <w:rPr>
          <w:rFonts w:ascii="Times New Roman" w:hAnsi="Times New Roman" w:cs="Times New Roman"/>
        </w:rPr>
      </w:pPr>
      <w:r w:rsidRPr="0026465D">
        <w:rPr>
          <w:rFonts w:ascii="Times New Roman" w:hAnsi="Times New Roman" w:cs="Times New Roman"/>
          <w:b/>
          <w:bCs/>
        </w:rPr>
        <w:t>Probe</w:t>
      </w:r>
      <w:r w:rsidRPr="0026465D">
        <w:rPr>
          <w:rFonts w:ascii="Times New Roman" w:hAnsi="Times New Roman" w:cs="Times New Roman"/>
        </w:rPr>
        <w:t xml:space="preserve">: What are the first things that come to mind? </w:t>
      </w:r>
    </w:p>
    <w:p w14:paraId="0D3B0E18" w14:textId="77777777" w:rsidR="0026465D" w:rsidRPr="0026465D" w:rsidRDefault="0026465D" w:rsidP="0026465D">
      <w:pPr>
        <w:pStyle w:val="ListParagraph"/>
        <w:numPr>
          <w:ilvl w:val="0"/>
          <w:numId w:val="9"/>
        </w:numPr>
        <w:spacing w:after="120" w:line="360" w:lineRule="auto"/>
        <w:rPr>
          <w:rFonts w:ascii="Times New Roman" w:hAnsi="Times New Roman" w:cs="Times New Roman"/>
        </w:rPr>
      </w:pPr>
      <w:r w:rsidRPr="0026465D">
        <w:rPr>
          <w:rFonts w:ascii="Times New Roman" w:hAnsi="Times New Roman" w:cs="Times New Roman"/>
          <w:b/>
          <w:bCs/>
        </w:rPr>
        <w:t>Prompt</w:t>
      </w:r>
      <w:r w:rsidRPr="0026465D">
        <w:rPr>
          <w:rFonts w:ascii="Times New Roman" w:hAnsi="Times New Roman" w:cs="Times New Roman"/>
        </w:rPr>
        <w:t xml:space="preserve">: Some examples may be higher potency of cannabis or more use of substances to cope with emotional problems today than in the past. </w:t>
      </w:r>
    </w:p>
    <w:p w14:paraId="2D9871B5" w14:textId="77777777" w:rsidR="0026465D" w:rsidRPr="0026465D" w:rsidRDefault="0026465D" w:rsidP="0026465D">
      <w:pPr>
        <w:pStyle w:val="ListParagraph"/>
        <w:numPr>
          <w:ilvl w:val="0"/>
          <w:numId w:val="9"/>
        </w:numPr>
        <w:spacing w:after="120" w:line="360" w:lineRule="auto"/>
        <w:rPr>
          <w:rFonts w:ascii="Times New Roman" w:hAnsi="Times New Roman" w:cs="Times New Roman"/>
        </w:rPr>
      </w:pPr>
      <w:r w:rsidRPr="0026465D">
        <w:rPr>
          <w:rFonts w:ascii="Times New Roman" w:hAnsi="Times New Roman" w:cs="Times New Roman"/>
          <w:b/>
          <w:bCs/>
        </w:rPr>
        <w:t>Probe</w:t>
      </w:r>
      <w:r w:rsidRPr="0026465D">
        <w:rPr>
          <w:rFonts w:ascii="Times New Roman" w:hAnsi="Times New Roman" w:cs="Times New Roman"/>
        </w:rPr>
        <w:t xml:space="preserve">: The first question we asked today was about the general reasons why emotional concerns became more common over time. </w:t>
      </w:r>
    </w:p>
    <w:p w14:paraId="4C4EEF11" w14:textId="77777777" w:rsidR="0026465D" w:rsidRPr="0026465D" w:rsidRDefault="0026465D" w:rsidP="0026465D">
      <w:pPr>
        <w:pStyle w:val="ListParagraph"/>
        <w:numPr>
          <w:ilvl w:val="1"/>
          <w:numId w:val="9"/>
        </w:numPr>
        <w:spacing w:after="120" w:line="360" w:lineRule="auto"/>
        <w:rPr>
          <w:rFonts w:ascii="Times New Roman" w:hAnsi="Times New Roman" w:cs="Times New Roman"/>
        </w:rPr>
      </w:pPr>
      <w:r w:rsidRPr="0026465D">
        <w:rPr>
          <w:rFonts w:ascii="Times New Roman" w:hAnsi="Times New Roman" w:cs="Times New Roman"/>
        </w:rPr>
        <w:t xml:space="preserve">Do any of the ideas we talked about in the first question apply here? </w:t>
      </w:r>
    </w:p>
    <w:p w14:paraId="0B362F81" w14:textId="77777777" w:rsidR="0026465D" w:rsidRPr="0026465D" w:rsidRDefault="0026465D" w:rsidP="0026465D">
      <w:pPr>
        <w:pStyle w:val="ListParagraph"/>
        <w:numPr>
          <w:ilvl w:val="1"/>
          <w:numId w:val="9"/>
        </w:numPr>
        <w:spacing w:after="120" w:line="360" w:lineRule="auto"/>
        <w:rPr>
          <w:rFonts w:ascii="Times New Roman" w:hAnsi="Times New Roman" w:cs="Times New Roman"/>
        </w:rPr>
      </w:pPr>
      <w:r w:rsidRPr="0026465D">
        <w:rPr>
          <w:rFonts w:ascii="Times New Roman" w:hAnsi="Times New Roman" w:cs="Times New Roman"/>
        </w:rPr>
        <w:t xml:space="preserve">Are there things that may impact young people who use substances </w:t>
      </w:r>
      <w:r w:rsidRPr="0026465D">
        <w:rPr>
          <w:rFonts w:ascii="Times New Roman" w:hAnsi="Times New Roman" w:cs="Times New Roman"/>
          <w:b/>
          <w:bCs/>
        </w:rPr>
        <w:t>more</w:t>
      </w:r>
      <w:r w:rsidRPr="0026465D">
        <w:rPr>
          <w:rFonts w:ascii="Times New Roman" w:hAnsi="Times New Roman" w:cs="Times New Roman"/>
        </w:rPr>
        <w:t xml:space="preserve"> than youth who do not use substances?  </w:t>
      </w:r>
    </w:p>
    <w:p w14:paraId="38C9108D" w14:textId="77777777" w:rsidR="0026465D" w:rsidRPr="0026465D" w:rsidRDefault="0026465D" w:rsidP="0026465D">
      <w:pPr>
        <w:pStyle w:val="ListParagraph"/>
        <w:numPr>
          <w:ilvl w:val="1"/>
          <w:numId w:val="9"/>
        </w:numPr>
        <w:spacing w:after="120" w:line="360" w:lineRule="auto"/>
        <w:rPr>
          <w:rFonts w:ascii="Times New Roman" w:hAnsi="Times New Roman" w:cs="Times New Roman"/>
        </w:rPr>
      </w:pPr>
      <w:r w:rsidRPr="0026465D">
        <w:rPr>
          <w:rFonts w:ascii="Times New Roman" w:hAnsi="Times New Roman" w:cs="Times New Roman"/>
        </w:rPr>
        <w:t xml:space="preserve">Are there any different reasons that are </w:t>
      </w:r>
      <w:r w:rsidRPr="0026465D">
        <w:rPr>
          <w:rFonts w:ascii="Times New Roman" w:hAnsi="Times New Roman" w:cs="Times New Roman"/>
          <w:b/>
          <w:bCs/>
        </w:rPr>
        <w:t>specific</w:t>
      </w:r>
      <w:r w:rsidRPr="0026465D">
        <w:rPr>
          <w:rFonts w:ascii="Times New Roman" w:hAnsi="Times New Roman" w:cs="Times New Roman"/>
        </w:rPr>
        <w:t xml:space="preserve"> to young people who use substances? </w:t>
      </w:r>
    </w:p>
    <w:p w14:paraId="148CBCE7" w14:textId="05713BD4" w:rsidR="0026465D" w:rsidRPr="0026465D" w:rsidRDefault="0026465D" w:rsidP="0026465D">
      <w:pPr>
        <w:spacing w:after="120" w:line="360" w:lineRule="auto"/>
        <w:rPr>
          <w:rFonts w:ascii="Times New Roman" w:hAnsi="Times New Roman" w:cs="Times New Roman"/>
        </w:rPr>
      </w:pPr>
      <w:r w:rsidRPr="0026465D">
        <w:rPr>
          <w:rFonts w:ascii="Times New Roman" w:hAnsi="Times New Roman" w:cs="Times New Roman"/>
        </w:rPr>
        <w:t>[</w:t>
      </w:r>
      <w:r w:rsidR="00DE1DCC">
        <w:rPr>
          <w:rFonts w:ascii="Times New Roman" w:hAnsi="Times New Roman" w:cs="Times New Roman"/>
        </w:rPr>
        <w:t>Op</w:t>
      </w:r>
      <w:r w:rsidRPr="0026465D">
        <w:rPr>
          <w:rFonts w:ascii="Times New Roman" w:hAnsi="Times New Roman" w:cs="Times New Roman"/>
        </w:rPr>
        <w:t>en ended</w:t>
      </w:r>
      <w:r>
        <w:rPr>
          <w:rFonts w:ascii="Times New Roman" w:hAnsi="Times New Roman" w:cs="Times New Roman"/>
        </w:rPr>
        <w:t>, ~20 mins</w:t>
      </w:r>
      <w:r w:rsidR="00DE1DCC">
        <w:rPr>
          <w:rFonts w:ascii="Times New Roman" w:hAnsi="Times New Roman" w:cs="Times New Roman"/>
        </w:rPr>
        <w:t>, G</w:t>
      </w:r>
      <w:r w:rsidRPr="0026465D">
        <w:rPr>
          <w:rFonts w:ascii="Times New Roman" w:hAnsi="Times New Roman" w:cs="Times New Roman"/>
        </w:rPr>
        <w:t>oal: inform Quadrant 4 and primarily the strengthening hypothesis]</w:t>
      </w:r>
    </w:p>
    <w:p w14:paraId="65E8EBAA" w14:textId="77777777" w:rsidR="0026465D" w:rsidRPr="0026465D" w:rsidRDefault="0026465D" w:rsidP="0026465D">
      <w:pPr>
        <w:spacing w:after="120" w:line="360" w:lineRule="auto"/>
        <w:rPr>
          <w:rFonts w:ascii="Times New Roman" w:hAnsi="Times New Roman" w:cs="Times New Roman"/>
          <w:b/>
          <w:bCs/>
          <w:u w:val="single"/>
        </w:rPr>
      </w:pPr>
    </w:p>
    <w:p w14:paraId="1D1F2227" w14:textId="17D099B5" w:rsidR="0026465D" w:rsidRPr="0026465D" w:rsidRDefault="0026465D" w:rsidP="0026465D">
      <w:pPr>
        <w:spacing w:after="120" w:line="360" w:lineRule="auto"/>
        <w:rPr>
          <w:rFonts w:ascii="Times New Roman" w:hAnsi="Times New Roman" w:cs="Times New Roman"/>
        </w:rPr>
      </w:pPr>
      <w:r>
        <w:rPr>
          <w:rFonts w:ascii="Times New Roman" w:hAnsi="Times New Roman" w:cs="Times New Roman"/>
          <w:b/>
          <w:bCs/>
          <w:u w:val="single"/>
        </w:rPr>
        <w:t xml:space="preserve">Question </w:t>
      </w:r>
      <w:r w:rsidRPr="0026465D">
        <w:rPr>
          <w:rFonts w:ascii="Times New Roman" w:hAnsi="Times New Roman" w:cs="Times New Roman"/>
          <w:b/>
          <w:bCs/>
          <w:u w:val="single"/>
        </w:rPr>
        <w:t>4</w:t>
      </w:r>
      <w:r w:rsidRPr="0026465D">
        <w:rPr>
          <w:rFonts w:ascii="Times New Roman" w:hAnsi="Times New Roman" w:cs="Times New Roman"/>
        </w:rPr>
        <w:t xml:space="preserve">. Is there anything else you think researchers or policymakers looking into these trends should know or consider? </w:t>
      </w:r>
    </w:p>
    <w:p w14:paraId="50F751F7" w14:textId="344204E6" w:rsidR="0026465D" w:rsidRDefault="0026465D" w:rsidP="0026465D">
      <w:pPr>
        <w:spacing w:after="120" w:line="360" w:lineRule="auto"/>
        <w:rPr>
          <w:rFonts w:ascii="Times New Roman" w:hAnsi="Times New Roman" w:cs="Times New Roman"/>
        </w:rPr>
      </w:pPr>
      <w:r w:rsidRPr="0026465D">
        <w:rPr>
          <w:rFonts w:ascii="Times New Roman" w:hAnsi="Times New Roman" w:cs="Times New Roman"/>
        </w:rPr>
        <w:t>[</w:t>
      </w:r>
      <w:r w:rsidR="00DE1DCC">
        <w:rPr>
          <w:rFonts w:ascii="Times New Roman" w:hAnsi="Times New Roman" w:cs="Times New Roman"/>
        </w:rPr>
        <w:t>O</w:t>
      </w:r>
      <w:r w:rsidRPr="0026465D">
        <w:rPr>
          <w:rFonts w:ascii="Times New Roman" w:hAnsi="Times New Roman" w:cs="Times New Roman"/>
        </w:rPr>
        <w:t>pen ended</w:t>
      </w:r>
      <w:r>
        <w:rPr>
          <w:rFonts w:ascii="Times New Roman" w:hAnsi="Times New Roman" w:cs="Times New Roman"/>
        </w:rPr>
        <w:t>, ~10 mins</w:t>
      </w:r>
      <w:r w:rsidR="00DE1DCC">
        <w:rPr>
          <w:rFonts w:ascii="Times New Roman" w:hAnsi="Times New Roman" w:cs="Times New Roman"/>
        </w:rPr>
        <w:t>, Goal:</w:t>
      </w:r>
      <w:r w:rsidRPr="0026465D">
        <w:rPr>
          <w:rFonts w:ascii="Times New Roman" w:hAnsi="Times New Roman" w:cs="Times New Roman"/>
        </w:rPr>
        <w:t xml:space="preserve"> inform future directions/considerations]</w:t>
      </w:r>
    </w:p>
    <w:p w14:paraId="2CC0157E" w14:textId="77777777" w:rsidR="00FC33E6" w:rsidRDefault="00FC33E6" w:rsidP="0026465D">
      <w:pPr>
        <w:spacing w:after="120" w:line="360" w:lineRule="auto"/>
        <w:rPr>
          <w:rFonts w:ascii="Times New Roman" w:hAnsi="Times New Roman" w:cs="Times New Roman"/>
        </w:rPr>
        <w:sectPr w:rsidR="00FC33E6">
          <w:pgSz w:w="12240" w:h="15840"/>
          <w:pgMar w:top="1440" w:right="1440" w:bottom="1440" w:left="1440" w:header="708" w:footer="708" w:gutter="0"/>
          <w:cols w:space="708"/>
          <w:docGrid w:linePitch="360"/>
        </w:sectPr>
      </w:pPr>
    </w:p>
    <w:p w14:paraId="333FCB8C" w14:textId="77777777" w:rsidR="00FC33E6" w:rsidRPr="00332A0F" w:rsidRDefault="00FC33E6" w:rsidP="00FC33E6">
      <w:pPr>
        <w:spacing w:after="120" w:line="480" w:lineRule="auto"/>
        <w:rPr>
          <w:rFonts w:ascii="Times New Roman" w:hAnsi="Times New Roman" w:cs="Times New Roman"/>
          <w:b/>
          <w:bCs/>
        </w:rPr>
      </w:pPr>
      <w:r>
        <w:rPr>
          <w:rFonts w:ascii="Times New Roman" w:hAnsi="Times New Roman" w:cs="Times New Roman"/>
          <w:b/>
          <w:bCs/>
        </w:rPr>
        <w:lastRenderedPageBreak/>
        <w:t>Table S1: Youth Advisory Board Summary</w:t>
      </w:r>
    </w:p>
    <w:tbl>
      <w:tblPr>
        <w:tblStyle w:val="TableGrid"/>
        <w:tblW w:w="0" w:type="auto"/>
        <w:tblLook w:val="04A0" w:firstRow="1" w:lastRow="0" w:firstColumn="1" w:lastColumn="0" w:noHBand="0" w:noVBand="1"/>
      </w:tblPr>
      <w:tblGrid>
        <w:gridCol w:w="1214"/>
        <w:gridCol w:w="2148"/>
        <w:gridCol w:w="5988"/>
      </w:tblGrid>
      <w:tr w:rsidR="00FC33E6" w:rsidRPr="006367DD" w14:paraId="2C12F39C" w14:textId="77777777" w:rsidTr="005E2A49">
        <w:tc>
          <w:tcPr>
            <w:tcW w:w="1214" w:type="dxa"/>
          </w:tcPr>
          <w:p w14:paraId="3170810B" w14:textId="77777777" w:rsidR="00FC33E6" w:rsidRPr="006367DD" w:rsidRDefault="00FC33E6" w:rsidP="005E2A49">
            <w:pPr>
              <w:spacing w:after="120" w:line="276" w:lineRule="auto"/>
              <w:rPr>
                <w:rFonts w:ascii="Times New Roman" w:hAnsi="Times New Roman" w:cs="Times New Roman"/>
                <w:b/>
                <w:bCs/>
                <w:color w:val="000000" w:themeColor="text1"/>
              </w:rPr>
            </w:pPr>
          </w:p>
        </w:tc>
        <w:tc>
          <w:tcPr>
            <w:tcW w:w="2148" w:type="dxa"/>
          </w:tcPr>
          <w:p w14:paraId="44134BE7" w14:textId="77777777" w:rsidR="00FC33E6" w:rsidRPr="006367DD" w:rsidRDefault="00FC33E6" w:rsidP="005E2A49">
            <w:pPr>
              <w:spacing w:after="120" w:line="276" w:lineRule="auto"/>
              <w:rPr>
                <w:rFonts w:ascii="Times New Roman" w:hAnsi="Times New Roman" w:cs="Times New Roman"/>
                <w:color w:val="000000" w:themeColor="text1"/>
              </w:rPr>
            </w:pPr>
            <w:r w:rsidRPr="006367DD">
              <w:rPr>
                <w:rFonts w:ascii="Times New Roman" w:hAnsi="Times New Roman" w:cs="Times New Roman"/>
                <w:b/>
                <w:bCs/>
                <w:color w:val="000000" w:themeColor="text1"/>
              </w:rPr>
              <w:t>Hypothetical mechanisms</w:t>
            </w:r>
            <w:r w:rsidRPr="006367DD">
              <w:rPr>
                <w:rFonts w:ascii="Times New Roman" w:hAnsi="Times New Roman" w:cs="Times New Roman"/>
                <w:color w:val="000000" w:themeColor="text1"/>
              </w:rPr>
              <w:t xml:space="preserve"> </w:t>
            </w:r>
          </w:p>
        </w:tc>
        <w:tc>
          <w:tcPr>
            <w:tcW w:w="5988" w:type="dxa"/>
          </w:tcPr>
          <w:p w14:paraId="3353ACA5" w14:textId="77777777" w:rsidR="00FC33E6" w:rsidRPr="009D559B" w:rsidRDefault="00FC33E6" w:rsidP="005E2A49">
            <w:pPr>
              <w:spacing w:line="480" w:lineRule="auto"/>
              <w:rPr>
                <w:rFonts w:ascii="Times New Roman" w:hAnsi="Times New Roman" w:cs="Times New Roman"/>
                <w:color w:val="000000" w:themeColor="text1"/>
              </w:rPr>
            </w:pPr>
            <w:r w:rsidRPr="006367DD">
              <w:rPr>
                <w:rFonts w:ascii="Times New Roman" w:hAnsi="Times New Roman" w:cs="Times New Roman"/>
                <w:b/>
                <w:bCs/>
                <w:color w:val="000000" w:themeColor="text1"/>
              </w:rPr>
              <w:t xml:space="preserve">Examples or descriptions of mechanism </w:t>
            </w:r>
            <w:r w:rsidRPr="006367DD">
              <w:rPr>
                <w:rFonts w:ascii="Times New Roman" w:hAnsi="Times New Roman" w:cs="Times New Roman"/>
                <w:color w:val="000000" w:themeColor="text1"/>
              </w:rPr>
              <w:t xml:space="preserve">(informed by </w:t>
            </w:r>
            <w:r>
              <w:rPr>
                <w:rFonts w:ascii="Times New Roman" w:hAnsi="Times New Roman" w:cs="Times New Roman"/>
                <w:color w:val="000000" w:themeColor="text1"/>
              </w:rPr>
              <w:t xml:space="preserve">youth perspectives and </w:t>
            </w:r>
            <w:r w:rsidRPr="006367DD">
              <w:rPr>
                <w:rFonts w:ascii="Times New Roman" w:hAnsi="Times New Roman" w:cs="Times New Roman"/>
                <w:color w:val="000000" w:themeColor="text1"/>
              </w:rPr>
              <w:t>prior research</w:t>
            </w:r>
            <w:r>
              <w:rPr>
                <w:rFonts w:ascii="Times New Roman" w:hAnsi="Times New Roman" w:cs="Times New Roman"/>
                <w:color w:val="000000" w:themeColor="text1"/>
              </w:rPr>
              <w:t xml:space="preserve"> </w:t>
            </w:r>
            <w:r w:rsidRPr="00CD5DA1">
              <w:rPr>
                <w:rFonts w:ascii="Times New Roman" w:hAnsi="Times New Roman" w:cs="Times New Roman"/>
              </w:rPr>
              <w:fldChar w:fldCharType="begin">
                <w:fldData xml:space="preserve">ZGljYWw+PHBhZ2VzPmUyMTMwMjgwLWUyMTMwMjgwPC9wYWdlcz48dm9sdW1lPjQ8L3ZvbHVtZT48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PEVuZE5vdGU+PENpdGU+PEF1dGhvcj5CdXJnZXNzPC9BdXRob3I+PFllYXI+MjAyMjwvWWVhcj48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==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fldChar w:fldCharType="begin">
                <w:fldData xml:space="preserve">ZGljYWw+PHBhZ2VzPmUyMTMwMjgwLWUyMTMwMjgwPC9wYWdlcz48dm9sdW1lPjQ8L3ZvbHVtZT48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CD5DA1">
              <w:rPr>
                <w:rFonts w:ascii="Times New Roman" w:hAnsi="Times New Roman" w:cs="Times New Roman"/>
              </w:rPr>
            </w:r>
            <w:r w:rsidRPr="00CD5DA1">
              <w:rPr>
                <w:rFonts w:ascii="Times New Roman" w:hAnsi="Times New Roman" w:cs="Times New Roman"/>
              </w:rPr>
              <w:fldChar w:fldCharType="separate"/>
            </w:r>
            <w:r>
              <w:rPr>
                <w:rFonts w:ascii="Times New Roman" w:hAnsi="Times New Roman" w:cs="Times New Roman"/>
                <w:noProof/>
              </w:rPr>
              <w:t>(1-33)</w:t>
            </w:r>
            <w:r w:rsidRPr="00CD5DA1">
              <w:rPr>
                <w:rFonts w:ascii="Times New Roman" w:hAnsi="Times New Roman" w:cs="Times New Roman"/>
              </w:rPr>
              <w:fldChar w:fldCharType="end"/>
            </w:r>
            <w:r>
              <w:rPr>
                <w:rFonts w:ascii="Times New Roman" w:hAnsi="Times New Roman" w:cs="Times New Roman"/>
              </w:rPr>
              <w:t>)</w:t>
            </w:r>
          </w:p>
        </w:tc>
      </w:tr>
      <w:tr w:rsidR="00FC33E6" w:rsidRPr="006367DD" w14:paraId="3A3F1204" w14:textId="77777777" w:rsidTr="005E2A49">
        <w:trPr>
          <w:trHeight w:val="549"/>
        </w:trPr>
        <w:tc>
          <w:tcPr>
            <w:tcW w:w="9350" w:type="dxa"/>
            <w:gridSpan w:val="3"/>
            <w:shd w:val="clear" w:color="auto" w:fill="FF9086"/>
            <w:vAlign w:val="center"/>
          </w:tcPr>
          <w:p w14:paraId="6E186DF4" w14:textId="77777777" w:rsidR="00FC33E6" w:rsidRPr="006367DD" w:rsidRDefault="00FC33E6" w:rsidP="005E2A49">
            <w:pPr>
              <w:spacing w:line="276" w:lineRule="auto"/>
              <w:rPr>
                <w:rFonts w:ascii="Times New Roman" w:hAnsi="Times New Roman" w:cs="Times New Roman"/>
                <w:b/>
                <w:bCs/>
                <w:color w:val="000000" w:themeColor="text1"/>
                <w:sz w:val="28"/>
                <w:szCs w:val="28"/>
              </w:rPr>
            </w:pPr>
            <w:r w:rsidRPr="006367DD">
              <w:rPr>
                <w:rFonts w:ascii="Times New Roman" w:hAnsi="Times New Roman" w:cs="Times New Roman"/>
                <w:b/>
                <w:bCs/>
                <w:color w:val="000000" w:themeColor="text1"/>
                <w:sz w:val="28"/>
                <w:szCs w:val="28"/>
              </w:rPr>
              <w:t>Strengthening or “Hardening” Hypothesis</w:t>
            </w:r>
          </w:p>
        </w:tc>
      </w:tr>
      <w:tr w:rsidR="00FC33E6" w:rsidRPr="006367DD" w14:paraId="2804361C" w14:textId="77777777" w:rsidTr="005E2A49">
        <w:trPr>
          <w:trHeight w:val="840"/>
        </w:trPr>
        <w:tc>
          <w:tcPr>
            <w:tcW w:w="9350" w:type="dxa"/>
            <w:gridSpan w:val="3"/>
            <w:shd w:val="clear" w:color="auto" w:fill="FFCCBE"/>
            <w:vAlign w:val="center"/>
          </w:tcPr>
          <w:p w14:paraId="20A2FE58"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Here, new risk factor(s) for distress are disproportionately impacting those who use substances and/or existing protective factors are weakening (though the latter is less likely). </w:t>
            </w:r>
          </w:p>
        </w:tc>
      </w:tr>
      <w:tr w:rsidR="00FC33E6" w:rsidRPr="006367DD" w14:paraId="60A436BB" w14:textId="77777777" w:rsidTr="005E2A49">
        <w:tc>
          <w:tcPr>
            <w:tcW w:w="1214" w:type="dxa"/>
            <w:vMerge w:val="restart"/>
            <w:shd w:val="clear" w:color="auto" w:fill="FFFFFF" w:themeFill="background1"/>
            <w:textDirection w:val="btLr"/>
            <w:vAlign w:val="center"/>
          </w:tcPr>
          <w:p w14:paraId="449C963B" w14:textId="77777777" w:rsidR="00FC33E6" w:rsidRPr="006367DD" w:rsidRDefault="00FC33E6" w:rsidP="005E2A49">
            <w:pPr>
              <w:spacing w:line="276" w:lineRule="auto"/>
              <w:ind w:left="113" w:right="113"/>
              <w:jc w:val="center"/>
              <w:rPr>
                <w:rFonts w:ascii="Times New Roman" w:hAnsi="Times New Roman" w:cs="Times New Roman"/>
                <w:b/>
                <w:bCs/>
                <w:color w:val="000000" w:themeColor="text1"/>
              </w:rPr>
            </w:pPr>
            <w:r w:rsidRPr="006367DD">
              <w:rPr>
                <w:rFonts w:ascii="Times New Roman" w:hAnsi="Times New Roman" w:cs="Times New Roman"/>
                <w:b/>
                <w:bCs/>
                <w:color w:val="000000" w:themeColor="text1"/>
              </w:rPr>
              <w:t xml:space="preserve">NEW OR STRENGTHENED RISK FACTORS </w:t>
            </w:r>
          </w:p>
          <w:p w14:paraId="463C28E7" w14:textId="77777777" w:rsidR="00FC33E6" w:rsidRPr="006367DD" w:rsidRDefault="00FC33E6" w:rsidP="005E2A49">
            <w:pPr>
              <w:spacing w:after="120" w:line="276" w:lineRule="auto"/>
              <w:ind w:left="113" w:right="113"/>
              <w:jc w:val="center"/>
              <w:rPr>
                <w:rFonts w:ascii="Times New Roman" w:hAnsi="Times New Roman" w:cs="Times New Roman"/>
                <w:color w:val="000000" w:themeColor="text1"/>
              </w:rPr>
            </w:pPr>
            <w:r w:rsidRPr="006367DD">
              <w:rPr>
                <w:rFonts w:ascii="Times New Roman" w:hAnsi="Times New Roman" w:cs="Times New Roman"/>
                <w:color w:val="000000" w:themeColor="text1"/>
              </w:rPr>
              <w:t>(greater</w:t>
            </w:r>
            <w:r>
              <w:rPr>
                <w:rFonts w:ascii="Times New Roman" w:hAnsi="Times New Roman" w:cs="Times New Roman"/>
                <w:color w:val="000000" w:themeColor="text1"/>
              </w:rPr>
              <w:t xml:space="preserve"> impacts among </w:t>
            </w:r>
            <w:r w:rsidRPr="006367DD">
              <w:rPr>
                <w:rFonts w:ascii="Times New Roman" w:hAnsi="Times New Roman" w:cs="Times New Roman"/>
                <w:color w:val="000000" w:themeColor="text1"/>
              </w:rPr>
              <w:t xml:space="preserve">those who </w:t>
            </w:r>
            <w:r w:rsidRPr="006367DD">
              <w:rPr>
                <w:rFonts w:ascii="Times New Roman" w:hAnsi="Times New Roman" w:cs="Times New Roman"/>
                <w:color w:val="000000" w:themeColor="text1"/>
                <w:u w:val="single"/>
              </w:rPr>
              <w:t>do</w:t>
            </w:r>
            <w:r w:rsidRPr="006367DD">
              <w:rPr>
                <w:rFonts w:ascii="Times New Roman" w:hAnsi="Times New Roman" w:cs="Times New Roman"/>
                <w:color w:val="000000" w:themeColor="text1"/>
              </w:rPr>
              <w:t xml:space="preserve"> use substances)</w:t>
            </w:r>
            <w:r w:rsidRPr="006367DD">
              <w:rPr>
                <w:rFonts w:ascii="Times New Roman" w:hAnsi="Times New Roman" w:cs="Times New Roman"/>
                <w:b/>
                <w:bCs/>
                <w:color w:val="000000" w:themeColor="text1"/>
              </w:rPr>
              <w:t xml:space="preserve"> </w:t>
            </w:r>
          </w:p>
        </w:tc>
        <w:tc>
          <w:tcPr>
            <w:tcW w:w="2148" w:type="dxa"/>
            <w:shd w:val="clear" w:color="auto" w:fill="FFFFFF" w:themeFill="background1"/>
          </w:tcPr>
          <w:p w14:paraId="0CFA0D19"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Increasing </w:t>
            </w:r>
            <w:r w:rsidRPr="006367DD">
              <w:rPr>
                <w:rFonts w:ascii="Times New Roman" w:hAnsi="Times New Roman" w:cs="Times New Roman"/>
                <w:b/>
                <w:bCs/>
              </w:rPr>
              <w:t>shame</w:t>
            </w:r>
            <w:r w:rsidRPr="006367DD">
              <w:rPr>
                <w:rFonts w:ascii="Times New Roman" w:hAnsi="Times New Roman" w:cs="Times New Roman"/>
              </w:rPr>
              <w:t xml:space="preserve"> related to substance use*</w:t>
            </w:r>
          </w:p>
        </w:tc>
        <w:tc>
          <w:tcPr>
            <w:tcW w:w="5988" w:type="dxa"/>
            <w:shd w:val="clear" w:color="auto" w:fill="FFFFFF" w:themeFill="background1"/>
          </w:tcPr>
          <w:p w14:paraId="6FD53020"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Due to increasing education and messaging around harms of substance use, and decreasing public acceptance, there may be greater levels of shame associated with continued use of substances. This also suggests that those who continue to use despite changing societal pressures and perspectives may have more underlying risk factors related to both mental health and substance use concerns and less access to alternatives and supports (e.g., personality, susceptibility to negative emotions, socioeconomic deprivation, trauma). </w:t>
            </w:r>
          </w:p>
        </w:tc>
      </w:tr>
      <w:tr w:rsidR="00FC33E6" w:rsidRPr="006367DD" w14:paraId="1F8E8DF7" w14:textId="77777777" w:rsidTr="005E2A49">
        <w:tc>
          <w:tcPr>
            <w:tcW w:w="1214" w:type="dxa"/>
            <w:vMerge/>
            <w:shd w:val="clear" w:color="auto" w:fill="FFFFFF" w:themeFill="background1"/>
          </w:tcPr>
          <w:p w14:paraId="16D48E8F"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736DC9A1"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Worsening </w:t>
            </w:r>
            <w:r w:rsidRPr="006367DD">
              <w:rPr>
                <w:rFonts w:ascii="Times New Roman" w:hAnsi="Times New Roman" w:cs="Times New Roman"/>
                <w:b/>
                <w:bCs/>
              </w:rPr>
              <w:t>time</w:t>
            </w:r>
            <w:r w:rsidRPr="006367DD">
              <w:rPr>
                <w:rFonts w:ascii="Times New Roman" w:hAnsi="Times New Roman" w:cs="Times New Roman"/>
              </w:rPr>
              <w:t xml:space="preserve"> pressures</w:t>
            </w:r>
          </w:p>
        </w:tc>
        <w:tc>
          <w:tcPr>
            <w:tcW w:w="5988" w:type="dxa"/>
            <w:shd w:val="clear" w:color="auto" w:fill="FFFFFF" w:themeFill="background1"/>
          </w:tcPr>
          <w:p w14:paraId="55DD22D8"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Using substances takes time (especially if using frequently) and thus may magnify perceived and actual time-deprivation. </w:t>
            </w:r>
          </w:p>
        </w:tc>
      </w:tr>
      <w:tr w:rsidR="00FC33E6" w:rsidRPr="006367DD" w14:paraId="1986BECB" w14:textId="77777777" w:rsidTr="005E2A49">
        <w:tc>
          <w:tcPr>
            <w:tcW w:w="1214" w:type="dxa"/>
            <w:vMerge/>
            <w:shd w:val="clear" w:color="auto" w:fill="FFFFFF" w:themeFill="background1"/>
          </w:tcPr>
          <w:p w14:paraId="3AE8F9DF"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16C6C23F"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Surviving </w:t>
            </w:r>
            <w:r w:rsidRPr="006367DD">
              <w:rPr>
                <w:rFonts w:ascii="Times New Roman" w:hAnsi="Times New Roman" w:cs="Times New Roman"/>
                <w:b/>
                <w:bCs/>
              </w:rPr>
              <w:t>“Hustle Culture”</w:t>
            </w:r>
          </w:p>
        </w:tc>
        <w:tc>
          <w:tcPr>
            <w:tcW w:w="5988" w:type="dxa"/>
            <w:shd w:val="clear" w:color="auto" w:fill="FFFFFF" w:themeFill="background1"/>
          </w:tcPr>
          <w:p w14:paraId="6216A362"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Some adolescents who feel greater pressure to perform may use substances to stay awake or be more productive</w:t>
            </w:r>
            <w:r>
              <w:rPr>
                <w:rFonts w:ascii="Times New Roman" w:hAnsi="Times New Roman" w:cs="Times New Roman"/>
              </w:rPr>
              <w:t xml:space="preserve"> </w:t>
            </w:r>
            <w:r w:rsidRPr="006367DD">
              <w:rPr>
                <w:rFonts w:ascii="Times New Roman" w:hAnsi="Times New Roman" w:cs="Times New Roman"/>
              </w:rPr>
              <w:t xml:space="preserve">(see </w:t>
            </w:r>
            <w:r>
              <w:rPr>
                <w:rFonts w:ascii="Times New Roman" w:hAnsi="Times New Roman" w:cs="Times New Roman"/>
              </w:rPr>
              <w:t>below for more information on hustle culture)</w:t>
            </w:r>
            <w:r w:rsidRPr="006367DD">
              <w:rPr>
                <w:rFonts w:ascii="Times New Roman" w:hAnsi="Times New Roman" w:cs="Times New Roman"/>
              </w:rPr>
              <w:t xml:space="preserve">. </w:t>
            </w:r>
          </w:p>
        </w:tc>
      </w:tr>
      <w:tr w:rsidR="00FC33E6" w:rsidRPr="006367DD" w14:paraId="19441FE3" w14:textId="77777777" w:rsidTr="005E2A49">
        <w:tc>
          <w:tcPr>
            <w:tcW w:w="1214" w:type="dxa"/>
            <w:vMerge/>
            <w:shd w:val="clear" w:color="auto" w:fill="FFFFFF" w:themeFill="background1"/>
          </w:tcPr>
          <w:p w14:paraId="61524391"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2BF6F901"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Desire for any type of </w:t>
            </w:r>
            <w:r w:rsidRPr="006367DD">
              <w:rPr>
                <w:rFonts w:ascii="Times New Roman" w:hAnsi="Times New Roman" w:cs="Times New Roman"/>
                <w:b/>
                <w:bCs/>
              </w:rPr>
              <w:t>friendship</w:t>
            </w:r>
            <w:r w:rsidRPr="006367DD">
              <w:rPr>
                <w:rFonts w:ascii="Times New Roman" w:hAnsi="Times New Roman" w:cs="Times New Roman"/>
              </w:rPr>
              <w:t xml:space="preserve"> or connection with others*</w:t>
            </w:r>
          </w:p>
        </w:tc>
        <w:tc>
          <w:tcPr>
            <w:tcW w:w="5988" w:type="dxa"/>
            <w:shd w:val="clear" w:color="auto" w:fill="FFFFFF" w:themeFill="background1"/>
          </w:tcPr>
          <w:p w14:paraId="3CBB6159"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Due to decreasing social connections (see </w:t>
            </w:r>
            <w:r>
              <w:rPr>
                <w:rFonts w:ascii="Times New Roman" w:hAnsi="Times New Roman" w:cs="Times New Roman"/>
              </w:rPr>
              <w:t>below for more information of decreased connection</w:t>
            </w:r>
            <w:r w:rsidRPr="006367DD">
              <w:rPr>
                <w:rFonts w:ascii="Times New Roman" w:hAnsi="Times New Roman" w:cs="Times New Roman"/>
              </w:rPr>
              <w:t xml:space="preserve">), adolescents may use substances to fit in with family or peers who use substances. The desire for belonging to any group outweighs perceptions of the “wrong crowd.” Peer pressure still exists, and in some communities, may remain acceptable and a symbol of social status. </w:t>
            </w:r>
          </w:p>
          <w:p w14:paraId="7B925FD5" w14:textId="77777777" w:rsidR="00FC33E6" w:rsidRPr="006367DD" w:rsidRDefault="00FC33E6" w:rsidP="005E2A49">
            <w:pPr>
              <w:spacing w:line="276" w:lineRule="auto"/>
              <w:rPr>
                <w:rFonts w:ascii="Times New Roman" w:hAnsi="Times New Roman" w:cs="Times New Roman"/>
              </w:rPr>
            </w:pPr>
          </w:p>
          <w:p w14:paraId="397359AD"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 particular, social media may lower social skills and reduce deep connections with others resulting in a greater perceived need to use substances to socialize (e.g., “social lubricant” effects of alcohol, or “calming” effects of cannabis), greater likelihood of giving into peer pressure </w:t>
            </w:r>
            <w:r w:rsidRPr="006367DD">
              <w:rPr>
                <w:rFonts w:ascii="Times New Roman" w:hAnsi="Times New Roman" w:cs="Times New Roman"/>
              </w:rPr>
              <w:lastRenderedPageBreak/>
              <w:t xml:space="preserve">(i.e., conformity motives), or using substance to fit in with </w:t>
            </w:r>
            <w:r w:rsidRPr="006367DD">
              <w:rPr>
                <w:rFonts w:ascii="Times New Roman" w:hAnsi="Times New Roman" w:cs="Times New Roman"/>
                <w:i/>
                <w:iCs/>
              </w:rPr>
              <w:t>any</w:t>
            </w:r>
            <w:r w:rsidRPr="006367DD">
              <w:rPr>
                <w:rFonts w:ascii="Times New Roman" w:hAnsi="Times New Roman" w:cs="Times New Roman"/>
              </w:rPr>
              <w:t xml:space="preserve"> group even if the “wrong group.”</w:t>
            </w:r>
          </w:p>
        </w:tc>
      </w:tr>
      <w:tr w:rsidR="00FC33E6" w:rsidRPr="006367DD" w14:paraId="1DBD79B5" w14:textId="77777777" w:rsidTr="005E2A49">
        <w:tc>
          <w:tcPr>
            <w:tcW w:w="1214" w:type="dxa"/>
            <w:vMerge/>
            <w:shd w:val="clear" w:color="auto" w:fill="FFFFFF" w:themeFill="background1"/>
          </w:tcPr>
          <w:p w14:paraId="6587F95D"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2C7663F1"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Increasing </w:t>
            </w:r>
            <w:r w:rsidRPr="006367DD">
              <w:rPr>
                <w:rFonts w:ascii="Times New Roman" w:hAnsi="Times New Roman" w:cs="Times New Roman"/>
                <w:b/>
                <w:bCs/>
              </w:rPr>
              <w:t xml:space="preserve">financial stress and instability </w:t>
            </w:r>
          </w:p>
          <w:p w14:paraId="54E4D164" w14:textId="77777777" w:rsidR="00FC33E6" w:rsidRPr="006367DD" w:rsidRDefault="00FC33E6" w:rsidP="005E2A49">
            <w:pPr>
              <w:spacing w:line="276" w:lineRule="auto"/>
              <w:rPr>
                <w:rFonts w:ascii="Times New Roman" w:hAnsi="Times New Roman" w:cs="Times New Roman"/>
              </w:rPr>
            </w:pPr>
          </w:p>
        </w:tc>
        <w:tc>
          <w:tcPr>
            <w:tcW w:w="5988" w:type="dxa"/>
            <w:shd w:val="clear" w:color="auto" w:fill="FFFFFF" w:themeFill="background1"/>
          </w:tcPr>
          <w:p w14:paraId="6941D60C"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i/>
                <w:iCs/>
              </w:rPr>
              <w:t>Economic crises</w:t>
            </w:r>
            <w:r w:rsidRPr="006367DD">
              <w:rPr>
                <w:rFonts w:ascii="Times New Roman" w:hAnsi="Times New Roman" w:cs="Times New Roman"/>
              </w:rPr>
              <w:t xml:space="preserve"> may be disproportionately impacting adolescents from already disadvantaged populations who are at risk for both substance use and mental health concerns. </w:t>
            </w:r>
          </w:p>
        </w:tc>
      </w:tr>
      <w:tr w:rsidR="00FC33E6" w:rsidRPr="006367DD" w14:paraId="33962E5E" w14:textId="77777777" w:rsidTr="005E2A49">
        <w:tc>
          <w:tcPr>
            <w:tcW w:w="1214" w:type="dxa"/>
            <w:vMerge/>
            <w:shd w:val="clear" w:color="auto" w:fill="FFFFFF" w:themeFill="background1"/>
          </w:tcPr>
          <w:p w14:paraId="08F2C516"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647F9689"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New </w:t>
            </w:r>
            <w:r w:rsidRPr="006367DD">
              <w:rPr>
                <w:rFonts w:ascii="Times New Roman" w:hAnsi="Times New Roman" w:cs="Times New Roman"/>
                <w:b/>
                <w:bCs/>
              </w:rPr>
              <w:t>biochemical</w:t>
            </w:r>
            <w:r w:rsidRPr="006367DD">
              <w:rPr>
                <w:rFonts w:ascii="Times New Roman" w:hAnsi="Times New Roman" w:cs="Times New Roman"/>
              </w:rPr>
              <w:t xml:space="preserve"> </w:t>
            </w:r>
            <w:r w:rsidRPr="006367DD">
              <w:rPr>
                <w:rFonts w:ascii="Times New Roman" w:hAnsi="Times New Roman" w:cs="Times New Roman"/>
                <w:b/>
                <w:bCs/>
              </w:rPr>
              <w:t>properties</w:t>
            </w:r>
            <w:r w:rsidRPr="006367DD">
              <w:rPr>
                <w:rFonts w:ascii="Times New Roman" w:hAnsi="Times New Roman" w:cs="Times New Roman"/>
              </w:rPr>
              <w:t xml:space="preserve"> of evolving substances or interactions with new psychotherapeutic medications</w:t>
            </w:r>
          </w:p>
        </w:tc>
        <w:tc>
          <w:tcPr>
            <w:tcW w:w="5988" w:type="dxa"/>
            <w:shd w:val="clear" w:color="auto" w:fill="FFFFFF" w:themeFill="background1"/>
          </w:tcPr>
          <w:p w14:paraId="0DBEF2CB"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i/>
                <w:iCs/>
              </w:rPr>
              <w:t>New biochemical propert</w:t>
            </w:r>
            <w:r w:rsidRPr="006367DD">
              <w:rPr>
                <w:rFonts w:ascii="Times New Roman" w:hAnsi="Times New Roman" w:cs="Times New Roman"/>
              </w:rPr>
              <w:t xml:space="preserve">ies of evolving substances (e.g., THC potency of cannabis) or </w:t>
            </w:r>
            <w:r w:rsidRPr="006367DD">
              <w:rPr>
                <w:rFonts w:ascii="Times New Roman" w:hAnsi="Times New Roman" w:cs="Times New Roman"/>
                <w:i/>
                <w:iCs/>
              </w:rPr>
              <w:t>interactions</w:t>
            </w:r>
            <w:r w:rsidRPr="006367DD">
              <w:rPr>
                <w:rFonts w:ascii="Times New Roman" w:hAnsi="Times New Roman" w:cs="Times New Roman"/>
              </w:rPr>
              <w:t xml:space="preserve"> with new psychotherapeutic medications (e.g., nicotine and stimulants) may be increasing co-occurrence. </w:t>
            </w:r>
          </w:p>
          <w:p w14:paraId="7175143C" w14:textId="77777777" w:rsidR="00FC33E6" w:rsidRPr="006367DD" w:rsidRDefault="00FC33E6" w:rsidP="005E2A49">
            <w:pPr>
              <w:spacing w:line="276" w:lineRule="auto"/>
              <w:rPr>
                <w:rFonts w:ascii="Times New Roman" w:hAnsi="Times New Roman" w:cs="Times New Roman"/>
                <w:b/>
                <w:bCs/>
              </w:rPr>
            </w:pPr>
          </w:p>
        </w:tc>
      </w:tr>
      <w:tr w:rsidR="00FC33E6" w:rsidRPr="006367DD" w14:paraId="664914AF" w14:textId="77777777" w:rsidTr="005E2A49">
        <w:tc>
          <w:tcPr>
            <w:tcW w:w="1214" w:type="dxa"/>
            <w:vMerge/>
            <w:shd w:val="clear" w:color="auto" w:fill="FFFFFF" w:themeFill="background1"/>
          </w:tcPr>
          <w:p w14:paraId="237DADA2"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277ADF65"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Increasing use of substances to </w:t>
            </w:r>
            <w:r w:rsidRPr="006367DD">
              <w:rPr>
                <w:rFonts w:ascii="Times New Roman" w:hAnsi="Times New Roman" w:cs="Times New Roman"/>
                <w:b/>
                <w:bCs/>
              </w:rPr>
              <w:t>cope</w:t>
            </w:r>
            <w:r w:rsidRPr="006367DD">
              <w:rPr>
                <w:rFonts w:ascii="Times New Roman" w:hAnsi="Times New Roman" w:cs="Times New Roman"/>
              </w:rPr>
              <w:t xml:space="preserve"> with emotional concerns</w:t>
            </w:r>
          </w:p>
        </w:tc>
        <w:tc>
          <w:tcPr>
            <w:tcW w:w="5988" w:type="dxa"/>
            <w:shd w:val="clear" w:color="auto" w:fill="FFFFFF" w:themeFill="background1"/>
          </w:tcPr>
          <w:p w14:paraId="2FD8DA5E" w14:textId="77777777" w:rsidR="00FC33E6" w:rsidRPr="006367DD" w:rsidRDefault="00FC33E6" w:rsidP="005E2A49">
            <w:pPr>
              <w:pStyle w:val="ListParagraph"/>
              <w:numPr>
                <w:ilvl w:val="0"/>
                <w:numId w:val="6"/>
              </w:numPr>
              <w:spacing w:line="276" w:lineRule="auto"/>
              <w:rPr>
                <w:rFonts w:ascii="Times New Roman" w:hAnsi="Times New Roman" w:cs="Times New Roman"/>
                <w:i/>
                <w:iCs/>
              </w:rPr>
            </w:pPr>
            <w:r w:rsidRPr="006367DD">
              <w:rPr>
                <w:rFonts w:ascii="Times New Roman" w:hAnsi="Times New Roman" w:cs="Times New Roman"/>
              </w:rPr>
              <w:t>Escaping what is happening at home, trauma, or general awareness of negativity around the world.*</w:t>
            </w:r>
          </w:p>
          <w:p w14:paraId="2D3E163A" w14:textId="77777777" w:rsidR="00FC33E6" w:rsidRPr="006367DD" w:rsidRDefault="00FC33E6" w:rsidP="005E2A49">
            <w:pPr>
              <w:pStyle w:val="ListParagraph"/>
              <w:numPr>
                <w:ilvl w:val="0"/>
                <w:numId w:val="6"/>
              </w:numPr>
              <w:spacing w:line="276" w:lineRule="auto"/>
              <w:rPr>
                <w:rFonts w:ascii="Times New Roman" w:hAnsi="Times New Roman" w:cs="Times New Roman"/>
                <w:i/>
                <w:iCs/>
              </w:rPr>
            </w:pPr>
            <w:r w:rsidRPr="006367DD">
              <w:rPr>
                <w:rFonts w:ascii="Times New Roman" w:hAnsi="Times New Roman" w:cs="Times New Roman"/>
              </w:rPr>
              <w:t xml:space="preserve">Not all adolescents have equal access to supports or education to learn alternative coping strategies. </w:t>
            </w:r>
          </w:p>
          <w:p w14:paraId="41E76CE3" w14:textId="77777777" w:rsidR="00FC33E6" w:rsidRPr="006367DD" w:rsidRDefault="00FC33E6" w:rsidP="005E2A49">
            <w:pPr>
              <w:pStyle w:val="ListParagraph"/>
              <w:numPr>
                <w:ilvl w:val="0"/>
                <w:numId w:val="6"/>
              </w:numPr>
              <w:spacing w:line="276" w:lineRule="auto"/>
              <w:rPr>
                <w:rFonts w:ascii="Times New Roman" w:hAnsi="Times New Roman" w:cs="Times New Roman"/>
                <w:i/>
                <w:iCs/>
              </w:rPr>
            </w:pPr>
            <w:r w:rsidRPr="006367DD">
              <w:rPr>
                <w:rFonts w:ascii="Times New Roman" w:hAnsi="Times New Roman" w:cs="Times New Roman"/>
              </w:rPr>
              <w:t>Perceived therapeutic effects: For example, increases in perceived therapeutic benefits of cannabis use for anxiety and depression. Among those with ADHD, there may also be the use of nicotine for cognitive or attention effects or cannabis for perceived calming effects to offset symptoms.</w:t>
            </w:r>
          </w:p>
        </w:tc>
      </w:tr>
      <w:tr w:rsidR="00FC33E6" w:rsidRPr="006367DD" w14:paraId="376BDD1B" w14:textId="77777777" w:rsidTr="005E2A49">
        <w:tc>
          <w:tcPr>
            <w:tcW w:w="1214" w:type="dxa"/>
            <w:vMerge/>
            <w:shd w:val="clear" w:color="auto" w:fill="FFFFFF" w:themeFill="background1"/>
          </w:tcPr>
          <w:p w14:paraId="1CAB5DB6"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7536C450"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Lack of access to </w:t>
            </w:r>
            <w:r w:rsidRPr="006367DD">
              <w:rPr>
                <w:rFonts w:ascii="Times New Roman" w:hAnsi="Times New Roman" w:cs="Times New Roman"/>
                <w:b/>
                <w:bCs/>
              </w:rPr>
              <w:t>alternative activities*</w:t>
            </w:r>
          </w:p>
        </w:tc>
        <w:tc>
          <w:tcPr>
            <w:tcW w:w="5988" w:type="dxa"/>
            <w:shd w:val="clear" w:color="auto" w:fill="FFFFFF" w:themeFill="background1"/>
          </w:tcPr>
          <w:p w14:paraId="51162FEA"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Adolescents may use substances to cope with boredom - which may be particularly pronounced among youth in remote/rural areas or in socioeconomically disadvantages families - due to lack of access to job opportunities, substance-free entertainment, healthcare, or coping strategies for dealing with boredom. </w:t>
            </w:r>
          </w:p>
          <w:p w14:paraId="5B3911C7" w14:textId="77777777" w:rsidR="00FC33E6" w:rsidRPr="006367DD" w:rsidRDefault="00FC33E6" w:rsidP="005E2A49">
            <w:pPr>
              <w:pStyle w:val="ListParagraph"/>
              <w:numPr>
                <w:ilvl w:val="0"/>
                <w:numId w:val="1"/>
              </w:numPr>
              <w:spacing w:line="276" w:lineRule="auto"/>
              <w:rPr>
                <w:rFonts w:ascii="Times New Roman" w:hAnsi="Times New Roman" w:cs="Times New Roman"/>
              </w:rPr>
            </w:pPr>
            <w:r w:rsidRPr="006367DD">
              <w:rPr>
                <w:rFonts w:ascii="Times New Roman" w:hAnsi="Times New Roman" w:cs="Times New Roman"/>
              </w:rPr>
              <w:t xml:space="preserve">Relatedly, </w:t>
            </w:r>
            <w:r w:rsidRPr="006367DD">
              <w:rPr>
                <w:rFonts w:ascii="Times New Roman" w:hAnsi="Times New Roman" w:cs="Times New Roman"/>
                <w:i/>
                <w:iCs/>
              </w:rPr>
              <w:t>delay discounting</w:t>
            </w:r>
            <w:r w:rsidRPr="006367DD">
              <w:rPr>
                <w:rFonts w:ascii="Times New Roman" w:hAnsi="Times New Roman" w:cs="Times New Roman"/>
              </w:rPr>
              <w:t xml:space="preserve"> (transdiagnostic behavioural economic risk factor) may have increased due to a general shift towards access to and need for immediate rewards and gratification (e.g., phones, social media, email/internet).  </w:t>
            </w:r>
          </w:p>
        </w:tc>
      </w:tr>
      <w:tr w:rsidR="00FC33E6" w:rsidRPr="006367DD" w14:paraId="13F3AB65" w14:textId="77777777" w:rsidTr="005E2A49">
        <w:trPr>
          <w:trHeight w:val="1353"/>
        </w:trPr>
        <w:tc>
          <w:tcPr>
            <w:tcW w:w="1214" w:type="dxa"/>
            <w:vMerge/>
            <w:shd w:val="clear" w:color="auto" w:fill="FFFFFF" w:themeFill="background1"/>
          </w:tcPr>
          <w:p w14:paraId="400E182B"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77C20EC5"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Greater </w:t>
            </w:r>
            <w:r w:rsidRPr="006367DD">
              <w:rPr>
                <w:rFonts w:ascii="Times New Roman" w:hAnsi="Times New Roman" w:cs="Times New Roman"/>
                <w:b/>
                <w:bCs/>
              </w:rPr>
              <w:t>risk taking</w:t>
            </w:r>
            <w:r w:rsidRPr="006367DD">
              <w:rPr>
                <w:rFonts w:ascii="Times New Roman" w:hAnsi="Times New Roman" w:cs="Times New Roman"/>
              </w:rPr>
              <w:t xml:space="preserve"> required to continue to use substances</w:t>
            </w:r>
          </w:p>
        </w:tc>
        <w:tc>
          <w:tcPr>
            <w:tcW w:w="5988" w:type="dxa"/>
            <w:shd w:val="clear" w:color="auto" w:fill="FFFFFF" w:themeFill="background1"/>
          </w:tcPr>
          <w:p w14:paraId="6ABDA402" w14:textId="77777777" w:rsidR="00FC33E6"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Increased public awareness of harm (namely related to tobacco), restricted access, and lower acceptability, may result in adolescents who continue to use substances needing higher latent deviance/risk-taking traits than those who do not. </w:t>
            </w:r>
          </w:p>
          <w:p w14:paraId="0849D817" w14:textId="77777777" w:rsidR="00FC33E6" w:rsidRPr="006367DD" w:rsidRDefault="00FC33E6" w:rsidP="005E2A49">
            <w:pPr>
              <w:spacing w:line="276" w:lineRule="auto"/>
              <w:rPr>
                <w:rFonts w:ascii="Times New Roman" w:hAnsi="Times New Roman" w:cs="Times New Roman"/>
              </w:rPr>
            </w:pPr>
          </w:p>
        </w:tc>
      </w:tr>
      <w:tr w:rsidR="00FC33E6" w:rsidRPr="006367DD" w14:paraId="3E559853" w14:textId="77777777" w:rsidTr="005E2A49">
        <w:trPr>
          <w:trHeight w:val="699"/>
        </w:trPr>
        <w:tc>
          <w:tcPr>
            <w:tcW w:w="9350" w:type="dxa"/>
            <w:gridSpan w:val="3"/>
            <w:shd w:val="clear" w:color="auto" w:fill="FFC000" w:themeFill="accent4"/>
            <w:vAlign w:val="center"/>
          </w:tcPr>
          <w:p w14:paraId="06030EA6" w14:textId="77777777" w:rsidR="00FC33E6" w:rsidRPr="006367DD" w:rsidRDefault="00FC33E6" w:rsidP="005E2A49">
            <w:pPr>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Staying the Same or “</w:t>
            </w:r>
            <w:r w:rsidRPr="006367DD">
              <w:rPr>
                <w:rFonts w:ascii="Times New Roman" w:hAnsi="Times New Roman" w:cs="Times New Roman"/>
                <w:b/>
                <w:bCs/>
                <w:color w:val="000000" w:themeColor="text1"/>
                <w:sz w:val="28"/>
                <w:szCs w:val="28"/>
              </w:rPr>
              <w:t>Consistency</w:t>
            </w:r>
            <w:r>
              <w:rPr>
                <w:rFonts w:ascii="Times New Roman" w:hAnsi="Times New Roman" w:cs="Times New Roman"/>
                <w:b/>
                <w:bCs/>
                <w:color w:val="000000" w:themeColor="text1"/>
                <w:sz w:val="28"/>
                <w:szCs w:val="28"/>
              </w:rPr>
              <w:t>”</w:t>
            </w:r>
            <w:r w:rsidRPr="006367DD">
              <w:rPr>
                <w:rFonts w:ascii="Times New Roman" w:hAnsi="Times New Roman" w:cs="Times New Roman"/>
                <w:b/>
                <w:bCs/>
                <w:color w:val="000000" w:themeColor="text1"/>
                <w:sz w:val="28"/>
                <w:szCs w:val="28"/>
              </w:rPr>
              <w:t xml:space="preserve"> Hypothesis</w:t>
            </w:r>
          </w:p>
        </w:tc>
      </w:tr>
      <w:tr w:rsidR="00FC33E6" w:rsidRPr="006367DD" w14:paraId="3B912262" w14:textId="77777777" w:rsidTr="005E2A49">
        <w:tc>
          <w:tcPr>
            <w:tcW w:w="9350" w:type="dxa"/>
            <w:gridSpan w:val="3"/>
            <w:shd w:val="clear" w:color="auto" w:fill="FFF3D4"/>
          </w:tcPr>
          <w:p w14:paraId="74C16D75" w14:textId="77777777" w:rsidR="00FC33E6" w:rsidRPr="006367DD" w:rsidRDefault="00FC33E6" w:rsidP="005E2A49">
            <w:pPr>
              <w:spacing w:line="276" w:lineRule="auto"/>
              <w:rPr>
                <w:rFonts w:ascii="Times New Roman" w:hAnsi="Times New Roman" w:cs="Times New Roman"/>
                <w:color w:val="000000" w:themeColor="text1"/>
              </w:rPr>
            </w:pPr>
            <w:r w:rsidRPr="006367DD">
              <w:rPr>
                <w:rFonts w:ascii="Times New Roman" w:hAnsi="Times New Roman" w:cs="Times New Roman"/>
              </w:rPr>
              <w:t>Here, new distinct drivers of distress are equally impacting those with and without substance use.</w:t>
            </w:r>
            <w:r w:rsidRPr="006367DD">
              <w:rPr>
                <w:rFonts w:ascii="Times New Roman" w:hAnsi="Times New Roman" w:cs="Times New Roman"/>
                <w:b/>
                <w:bCs/>
              </w:rPr>
              <w:t xml:space="preserve"> </w:t>
            </w:r>
            <w:r w:rsidRPr="006367DD">
              <w:rPr>
                <w:rFonts w:ascii="Times New Roman" w:hAnsi="Times New Roman" w:cs="Times New Roman"/>
                <w:color w:val="000000" w:themeColor="text1"/>
              </w:rPr>
              <w:t>Shared risk and protective factors may be changing but the overall balance remains the same.</w:t>
            </w:r>
          </w:p>
        </w:tc>
      </w:tr>
      <w:tr w:rsidR="00FC33E6" w:rsidRPr="006367DD" w14:paraId="014EC070" w14:textId="77777777" w:rsidTr="005E2A49">
        <w:tc>
          <w:tcPr>
            <w:tcW w:w="1214" w:type="dxa"/>
            <w:vMerge w:val="restart"/>
            <w:shd w:val="clear" w:color="auto" w:fill="FFFFFF" w:themeFill="background1"/>
            <w:textDirection w:val="btLr"/>
          </w:tcPr>
          <w:p w14:paraId="49E0CD43" w14:textId="77777777" w:rsidR="00FC33E6" w:rsidRPr="006367DD" w:rsidRDefault="00FC33E6" w:rsidP="005E2A49">
            <w:pPr>
              <w:spacing w:after="120" w:line="276" w:lineRule="auto"/>
              <w:ind w:left="113" w:right="113"/>
              <w:jc w:val="center"/>
              <w:rPr>
                <w:rFonts w:ascii="Times New Roman" w:hAnsi="Times New Roman" w:cs="Times New Roman"/>
                <w:b/>
                <w:bCs/>
                <w:color w:val="000000" w:themeColor="text1"/>
              </w:rPr>
            </w:pPr>
            <w:r w:rsidRPr="006367DD">
              <w:rPr>
                <w:rFonts w:ascii="Times New Roman" w:hAnsi="Times New Roman" w:cs="Times New Roman"/>
                <w:b/>
                <w:bCs/>
                <w:color w:val="000000" w:themeColor="text1"/>
              </w:rPr>
              <w:t>NEW OR STRENGTHENED RISK FACTORS</w:t>
            </w:r>
          </w:p>
          <w:p w14:paraId="502F5E01" w14:textId="77777777" w:rsidR="00FC33E6" w:rsidRPr="006367DD" w:rsidRDefault="00FC33E6" w:rsidP="005E2A49">
            <w:pPr>
              <w:spacing w:after="120" w:line="276" w:lineRule="auto"/>
              <w:ind w:left="113" w:right="113"/>
              <w:jc w:val="center"/>
              <w:rPr>
                <w:rFonts w:ascii="Times New Roman" w:hAnsi="Times New Roman" w:cs="Times New Roman"/>
                <w:b/>
                <w:bCs/>
                <w:color w:val="000000" w:themeColor="text1"/>
              </w:rPr>
            </w:pPr>
            <w:r w:rsidRPr="006367DD">
              <w:rPr>
                <w:rFonts w:ascii="Times New Roman" w:hAnsi="Times New Roman" w:cs="Times New Roman"/>
                <w:color w:val="000000" w:themeColor="text1"/>
              </w:rPr>
              <w:t xml:space="preserve">(impacting </w:t>
            </w:r>
            <w:r w:rsidRPr="006367DD">
              <w:rPr>
                <w:rFonts w:ascii="Times New Roman" w:hAnsi="Times New Roman" w:cs="Times New Roman"/>
                <w:color w:val="000000" w:themeColor="text1"/>
                <w:u w:val="single"/>
              </w:rPr>
              <w:t>all</w:t>
            </w:r>
            <w:r w:rsidRPr="006367DD">
              <w:rPr>
                <w:rFonts w:ascii="Times New Roman" w:hAnsi="Times New Roman" w:cs="Times New Roman"/>
                <w:color w:val="000000" w:themeColor="text1"/>
              </w:rPr>
              <w:t xml:space="preserve"> adolescents)</w:t>
            </w:r>
          </w:p>
        </w:tc>
        <w:tc>
          <w:tcPr>
            <w:tcW w:w="2148" w:type="dxa"/>
            <w:shd w:val="clear" w:color="auto" w:fill="FFFFFF" w:themeFill="background1"/>
          </w:tcPr>
          <w:p w14:paraId="44361DF6"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Increasing  </w:t>
            </w:r>
            <w:r w:rsidRPr="006367DD">
              <w:rPr>
                <w:rFonts w:ascii="Times New Roman" w:hAnsi="Times New Roman" w:cs="Times New Roman"/>
                <w:b/>
                <w:bCs/>
              </w:rPr>
              <w:t>unrealistic expectations*</w:t>
            </w:r>
          </w:p>
        </w:tc>
        <w:tc>
          <w:tcPr>
            <w:tcW w:w="5988" w:type="dxa"/>
            <w:shd w:val="clear" w:color="auto" w:fill="FFFFFF" w:themeFill="background1"/>
          </w:tcPr>
          <w:p w14:paraId="6B2838C9"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Two core types and mechanisms of unrealistic expectations:</w:t>
            </w:r>
          </w:p>
          <w:p w14:paraId="01176FBC" w14:textId="77777777" w:rsidR="00FC33E6" w:rsidRPr="006367DD" w:rsidRDefault="00FC33E6" w:rsidP="005E2A49">
            <w:pPr>
              <w:pStyle w:val="ListParagraph"/>
              <w:numPr>
                <w:ilvl w:val="0"/>
                <w:numId w:val="5"/>
              </w:numPr>
              <w:spacing w:line="276" w:lineRule="auto"/>
              <w:rPr>
                <w:rFonts w:ascii="Times New Roman" w:hAnsi="Times New Roman" w:cs="Times New Roman"/>
              </w:rPr>
            </w:pPr>
            <w:r w:rsidRPr="006367DD">
              <w:rPr>
                <w:rFonts w:ascii="Times New Roman" w:hAnsi="Times New Roman" w:cs="Times New Roman"/>
              </w:rPr>
              <w:t xml:space="preserve">“Hustle culture” at work or school (i.e., working outside of work hours with little to no compensation, inability to take a day off). This is aligned with a shift toward a more </w:t>
            </w:r>
            <w:r w:rsidRPr="006367DD">
              <w:rPr>
                <w:rFonts w:ascii="Times New Roman" w:hAnsi="Times New Roman" w:cs="Times New Roman"/>
                <w:i/>
                <w:iCs/>
              </w:rPr>
              <w:t>neoliberal</w:t>
            </w:r>
            <w:r w:rsidRPr="006367DD">
              <w:rPr>
                <w:rFonts w:ascii="Times New Roman" w:hAnsi="Times New Roman" w:cs="Times New Roman"/>
              </w:rPr>
              <w:t xml:space="preserve"> and </w:t>
            </w:r>
            <w:r w:rsidRPr="006367DD">
              <w:rPr>
                <w:rFonts w:ascii="Times New Roman" w:hAnsi="Times New Roman" w:cs="Times New Roman"/>
                <w:i/>
                <w:iCs/>
              </w:rPr>
              <w:t xml:space="preserve">individualistic </w:t>
            </w:r>
            <w:r w:rsidRPr="006367DD">
              <w:rPr>
                <w:rFonts w:ascii="Times New Roman" w:hAnsi="Times New Roman" w:cs="Times New Roman"/>
              </w:rPr>
              <w:t xml:space="preserve">society resulting in adolescents wanting to spend time more “productively” – increasing pressure to perform and be successful, with decreased perceived time for leisure and relaxation.  </w:t>
            </w:r>
          </w:p>
          <w:p w14:paraId="7B262462" w14:textId="77777777" w:rsidR="00FC33E6" w:rsidRPr="006367DD" w:rsidRDefault="00FC33E6" w:rsidP="005E2A49">
            <w:pPr>
              <w:pStyle w:val="ListParagraph"/>
              <w:numPr>
                <w:ilvl w:val="0"/>
                <w:numId w:val="5"/>
              </w:numPr>
              <w:spacing w:line="276" w:lineRule="auto"/>
              <w:rPr>
                <w:rFonts w:ascii="Times New Roman" w:hAnsi="Times New Roman" w:cs="Times New Roman"/>
              </w:rPr>
            </w:pPr>
            <w:r w:rsidRPr="006367DD">
              <w:rPr>
                <w:rFonts w:ascii="Times New Roman" w:hAnsi="Times New Roman" w:cs="Times New Roman"/>
              </w:rPr>
              <w:t>Social media increasing exposure to unrealistic lifestyle and beauty standards (i.e., exposure to “better” lives, upward comparison, youth feeling they cannot live up to what their body and lives “should” look like according to social media).</w:t>
            </w:r>
          </w:p>
        </w:tc>
      </w:tr>
      <w:tr w:rsidR="00FC33E6" w:rsidRPr="006367DD" w14:paraId="79F39805" w14:textId="77777777" w:rsidTr="005E2A49">
        <w:tc>
          <w:tcPr>
            <w:tcW w:w="1214" w:type="dxa"/>
            <w:vMerge/>
          </w:tcPr>
          <w:p w14:paraId="453938DE"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tcPr>
          <w:p w14:paraId="3F476E9F"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Increasing </w:t>
            </w:r>
            <w:r w:rsidRPr="006367DD">
              <w:rPr>
                <w:rFonts w:ascii="Times New Roman" w:hAnsi="Times New Roman" w:cs="Times New Roman"/>
                <w:b/>
                <w:bCs/>
              </w:rPr>
              <w:t xml:space="preserve">financial stress </w:t>
            </w:r>
            <w:r w:rsidRPr="006367DD">
              <w:rPr>
                <w:rFonts w:ascii="Times New Roman" w:hAnsi="Times New Roman" w:cs="Times New Roman"/>
              </w:rPr>
              <w:t>and instability*</w:t>
            </w:r>
            <w:r w:rsidRPr="006367DD">
              <w:rPr>
                <w:rFonts w:ascii="Times New Roman" w:hAnsi="Times New Roman" w:cs="Times New Roman"/>
                <w:b/>
                <w:bCs/>
              </w:rPr>
              <w:t xml:space="preserve"> </w:t>
            </w:r>
          </w:p>
          <w:p w14:paraId="326BA420" w14:textId="77777777" w:rsidR="00FC33E6" w:rsidRPr="006367DD" w:rsidRDefault="00FC33E6" w:rsidP="005E2A49">
            <w:pPr>
              <w:pStyle w:val="ListParagraph"/>
              <w:spacing w:line="276" w:lineRule="auto"/>
              <w:ind w:left="501"/>
              <w:rPr>
                <w:rFonts w:ascii="Times New Roman" w:hAnsi="Times New Roman" w:cs="Times New Roman"/>
              </w:rPr>
            </w:pPr>
          </w:p>
        </w:tc>
        <w:tc>
          <w:tcPr>
            <w:tcW w:w="5988" w:type="dxa"/>
          </w:tcPr>
          <w:p w14:paraId="66843BB6"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Adolescents are increasingly worried about their economic present and futures due to housing crises, difficulty accessing affordable healthcare, rising costs of living, difficulty finding suitable work. </w:t>
            </w:r>
          </w:p>
        </w:tc>
      </w:tr>
      <w:tr w:rsidR="00FC33E6" w:rsidRPr="006367DD" w14:paraId="101CCD69" w14:textId="77777777" w:rsidTr="005E2A49">
        <w:tc>
          <w:tcPr>
            <w:tcW w:w="1214" w:type="dxa"/>
            <w:vMerge/>
          </w:tcPr>
          <w:p w14:paraId="111BEF08"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tcPr>
          <w:p w14:paraId="77ADB914"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Increasing feelings of being “</w:t>
            </w:r>
            <w:r w:rsidRPr="006367DD">
              <w:rPr>
                <w:rFonts w:ascii="Times New Roman" w:hAnsi="Times New Roman" w:cs="Times New Roman"/>
                <w:b/>
                <w:bCs/>
              </w:rPr>
              <w:t>time-poor</w:t>
            </w:r>
            <w:r w:rsidRPr="006367DD">
              <w:rPr>
                <w:rFonts w:ascii="Times New Roman" w:hAnsi="Times New Roman" w:cs="Times New Roman"/>
              </w:rPr>
              <w:t xml:space="preserve">”* </w:t>
            </w:r>
          </w:p>
        </w:tc>
        <w:tc>
          <w:tcPr>
            <w:tcW w:w="5988" w:type="dxa"/>
          </w:tcPr>
          <w:p w14:paraId="5EA236CA"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Adolescents increasingly feel they do not have time outside of work or school (due to “hustle culture” and/or financial difficulties) to do other activities for leisure, self-care, or connecting with others.</w:t>
            </w:r>
          </w:p>
        </w:tc>
      </w:tr>
      <w:tr w:rsidR="00FC33E6" w:rsidRPr="006367DD" w14:paraId="1D6A3179" w14:textId="77777777" w:rsidTr="005E2A49">
        <w:tc>
          <w:tcPr>
            <w:tcW w:w="1214" w:type="dxa"/>
            <w:vMerge/>
            <w:shd w:val="clear" w:color="auto" w:fill="FFFFFF" w:themeFill="background1"/>
          </w:tcPr>
          <w:p w14:paraId="3C00E972"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0A088C04"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Decreasing </w:t>
            </w:r>
            <w:r w:rsidRPr="006367DD">
              <w:rPr>
                <w:rFonts w:ascii="Times New Roman" w:hAnsi="Times New Roman" w:cs="Times New Roman"/>
                <w:b/>
                <w:bCs/>
              </w:rPr>
              <w:t>human connection*</w:t>
            </w:r>
          </w:p>
        </w:tc>
        <w:tc>
          <w:tcPr>
            <w:tcW w:w="5988" w:type="dxa"/>
            <w:shd w:val="clear" w:color="auto" w:fill="FFFFFF" w:themeFill="background1"/>
          </w:tcPr>
          <w:p w14:paraId="04F02184"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Several mechanisms may be driving reduced human connections and increasing loneliness:</w:t>
            </w:r>
          </w:p>
          <w:p w14:paraId="0B4270F1" w14:textId="77777777" w:rsidR="00FC33E6" w:rsidRPr="006367DD" w:rsidRDefault="00FC33E6" w:rsidP="005E2A49">
            <w:pPr>
              <w:pStyle w:val="ListParagraph"/>
              <w:numPr>
                <w:ilvl w:val="0"/>
                <w:numId w:val="4"/>
              </w:numPr>
              <w:spacing w:line="276" w:lineRule="auto"/>
              <w:rPr>
                <w:rFonts w:ascii="Times New Roman" w:hAnsi="Times New Roman" w:cs="Times New Roman"/>
              </w:rPr>
            </w:pPr>
            <w:r w:rsidRPr="006367DD">
              <w:rPr>
                <w:rFonts w:ascii="Times New Roman" w:hAnsi="Times New Roman" w:cs="Times New Roman"/>
              </w:rPr>
              <w:t xml:space="preserve">Due to the increasing focus on and commitment to work, adolescents may feel as though there is less time to connect with others. </w:t>
            </w:r>
          </w:p>
          <w:p w14:paraId="0EF37292" w14:textId="77777777" w:rsidR="00FC33E6" w:rsidRPr="006367DD" w:rsidRDefault="00FC33E6" w:rsidP="005E2A49">
            <w:pPr>
              <w:pStyle w:val="ListParagraph"/>
              <w:numPr>
                <w:ilvl w:val="0"/>
                <w:numId w:val="4"/>
              </w:numPr>
              <w:spacing w:line="276" w:lineRule="auto"/>
              <w:rPr>
                <w:rFonts w:ascii="Times New Roman" w:hAnsi="Times New Roman" w:cs="Times New Roman"/>
              </w:rPr>
            </w:pPr>
            <w:r w:rsidRPr="006367DD">
              <w:rPr>
                <w:rFonts w:ascii="Times New Roman" w:hAnsi="Times New Roman" w:cs="Times New Roman"/>
              </w:rPr>
              <w:t xml:space="preserve">Technology and social media may have reduced the quality and depth of social connections due to technology (i.e., virtually connecting is lower quality and takes more time to establish deep connections, makes it difficult to understand context or emotion, removes physical touch [e.g., high fives, hugs], and reduces fun [i.e., not doing activities together]). </w:t>
            </w:r>
          </w:p>
          <w:p w14:paraId="2C7EF42D" w14:textId="77777777" w:rsidR="00FC33E6" w:rsidRPr="006367DD" w:rsidRDefault="00FC33E6" w:rsidP="005E2A49">
            <w:pPr>
              <w:pStyle w:val="ListParagraph"/>
              <w:numPr>
                <w:ilvl w:val="0"/>
                <w:numId w:val="4"/>
              </w:numPr>
              <w:spacing w:line="276" w:lineRule="auto"/>
              <w:rPr>
                <w:rFonts w:ascii="Times New Roman" w:hAnsi="Times New Roman" w:cs="Times New Roman"/>
              </w:rPr>
            </w:pPr>
            <w:r w:rsidRPr="006367DD">
              <w:rPr>
                <w:rFonts w:ascii="Times New Roman" w:hAnsi="Times New Roman" w:cs="Times New Roman"/>
              </w:rPr>
              <w:lastRenderedPageBreak/>
              <w:t xml:space="preserve">Increases in parental monitoring may decrease opportunities for in-person unstructured socialization with peers. </w:t>
            </w:r>
          </w:p>
        </w:tc>
      </w:tr>
      <w:tr w:rsidR="00FC33E6" w:rsidRPr="006367DD" w14:paraId="4C6E741E" w14:textId="77777777" w:rsidTr="005E2A49">
        <w:tc>
          <w:tcPr>
            <w:tcW w:w="1214" w:type="dxa"/>
            <w:vMerge/>
          </w:tcPr>
          <w:p w14:paraId="0DF8C19B"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tcPr>
          <w:p w14:paraId="1B281833"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Decreased skills tolerating </w:t>
            </w:r>
            <w:r w:rsidRPr="006367DD">
              <w:rPr>
                <w:rFonts w:ascii="Times New Roman" w:hAnsi="Times New Roman" w:cs="Times New Roman"/>
                <w:b/>
                <w:bCs/>
              </w:rPr>
              <w:t xml:space="preserve">boredom </w:t>
            </w:r>
            <w:r w:rsidRPr="006367DD">
              <w:rPr>
                <w:rFonts w:ascii="Times New Roman" w:hAnsi="Times New Roman" w:cs="Times New Roman"/>
              </w:rPr>
              <w:t>or silence</w:t>
            </w:r>
          </w:p>
        </w:tc>
        <w:tc>
          <w:tcPr>
            <w:tcW w:w="5988" w:type="dxa"/>
          </w:tcPr>
          <w:p w14:paraId="6C351B8A"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Adolescents today constantly have access to people, tasks, and activities through technology (e.g., social media, multiple screens, games) with little opportunity to build skills to tolerate boredom or silence. </w:t>
            </w:r>
          </w:p>
        </w:tc>
      </w:tr>
      <w:tr w:rsidR="00FC33E6" w:rsidRPr="006367DD" w14:paraId="316EC186" w14:textId="77777777" w:rsidTr="005E2A49">
        <w:tc>
          <w:tcPr>
            <w:tcW w:w="1214" w:type="dxa"/>
            <w:vMerge/>
            <w:shd w:val="clear" w:color="auto" w:fill="FFFFFF" w:themeFill="background1"/>
          </w:tcPr>
          <w:p w14:paraId="44698DD2"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207292D9"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Increasing </w:t>
            </w:r>
            <w:r w:rsidRPr="006367DD">
              <w:rPr>
                <w:rFonts w:ascii="Times New Roman" w:hAnsi="Times New Roman" w:cs="Times New Roman"/>
                <w:b/>
                <w:bCs/>
              </w:rPr>
              <w:t>climate uncertainty</w:t>
            </w:r>
          </w:p>
        </w:tc>
        <w:tc>
          <w:tcPr>
            <w:tcW w:w="5988" w:type="dxa"/>
            <w:shd w:val="clear" w:color="auto" w:fill="FFFFFF" w:themeFill="background1"/>
          </w:tcPr>
          <w:p w14:paraId="66785556"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Increasing awareness and reporting of a possibly irreversible climate crisis with little political and global action to mitigate of reverse impacts makes the future of the world, food security, and disease uncertain for adolescents who still have many years of life ahead of them. </w:t>
            </w:r>
          </w:p>
        </w:tc>
      </w:tr>
      <w:tr w:rsidR="00FC33E6" w:rsidRPr="006367DD" w14:paraId="018BC9FF" w14:textId="77777777" w:rsidTr="005E2A49">
        <w:tc>
          <w:tcPr>
            <w:tcW w:w="1214" w:type="dxa"/>
            <w:vMerge/>
          </w:tcPr>
          <w:p w14:paraId="01030022"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tcPr>
          <w:p w14:paraId="6B28D2A5"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Changes in healthy </w:t>
            </w:r>
            <w:r w:rsidRPr="006367DD">
              <w:rPr>
                <w:rFonts w:ascii="Times New Roman" w:hAnsi="Times New Roman" w:cs="Times New Roman"/>
                <w:b/>
                <w:bCs/>
              </w:rPr>
              <w:t>lifestyle behaviours</w:t>
            </w:r>
          </w:p>
        </w:tc>
        <w:tc>
          <w:tcPr>
            <w:tcW w:w="5988" w:type="dxa"/>
          </w:tcPr>
          <w:p w14:paraId="1825E9EC" w14:textId="77777777" w:rsidR="00FC33E6" w:rsidRPr="006367DD" w:rsidRDefault="00FC33E6" w:rsidP="005E2A49">
            <w:pPr>
              <w:spacing w:line="276" w:lineRule="auto"/>
              <w:rPr>
                <w:rFonts w:ascii="Times New Roman" w:hAnsi="Times New Roman" w:cs="Times New Roman"/>
              </w:rPr>
            </w:pPr>
            <w:r>
              <w:rPr>
                <w:rFonts w:ascii="Times New Roman" w:hAnsi="Times New Roman" w:cs="Times New Roman"/>
              </w:rPr>
              <w:t>C</w:t>
            </w:r>
            <w:r w:rsidRPr="006367DD">
              <w:rPr>
                <w:rFonts w:ascii="Times New Roman" w:hAnsi="Times New Roman" w:cs="Times New Roman"/>
              </w:rPr>
              <w:t>hanges in movement related behaviours (e.g., worsening sleep, more sedentary time, less exercise) and in nutrition (e.g., increased processed foods).</w:t>
            </w:r>
          </w:p>
        </w:tc>
      </w:tr>
      <w:tr w:rsidR="00FC33E6" w:rsidRPr="006367DD" w14:paraId="630F703A" w14:textId="77777777" w:rsidTr="005E2A49">
        <w:tc>
          <w:tcPr>
            <w:tcW w:w="1214" w:type="dxa"/>
            <w:vMerge/>
          </w:tcPr>
          <w:p w14:paraId="6AD0E525"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tcPr>
          <w:p w14:paraId="6AF3AE68"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Greater </w:t>
            </w:r>
            <w:r w:rsidRPr="006367DD">
              <w:rPr>
                <w:rFonts w:ascii="Times New Roman" w:hAnsi="Times New Roman" w:cs="Times New Roman"/>
                <w:b/>
                <w:bCs/>
              </w:rPr>
              <w:t xml:space="preserve">negativity </w:t>
            </w:r>
            <w:r w:rsidRPr="006367DD">
              <w:rPr>
                <w:rFonts w:ascii="Times New Roman" w:hAnsi="Times New Roman" w:cs="Times New Roman"/>
              </w:rPr>
              <w:t>and polarity in views</w:t>
            </w:r>
          </w:p>
        </w:tc>
        <w:tc>
          <w:tcPr>
            <w:tcW w:w="5988" w:type="dxa"/>
          </w:tcPr>
          <w:p w14:paraId="2176BBCD"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Due to technology and media, there is greater awareness and exposure to negative news and extreme polarized views on social and political issues (e.g., racism, discrimination, political views). Social media “pushes” this content negative on users. </w:t>
            </w:r>
          </w:p>
        </w:tc>
      </w:tr>
      <w:tr w:rsidR="00FC33E6" w:rsidRPr="006367DD" w14:paraId="2EF9D566" w14:textId="77777777" w:rsidTr="005E2A49">
        <w:tc>
          <w:tcPr>
            <w:tcW w:w="1214" w:type="dxa"/>
            <w:vMerge/>
          </w:tcPr>
          <w:p w14:paraId="62514938"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tcPr>
          <w:p w14:paraId="6372D59D"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Greater ability and </w:t>
            </w:r>
            <w:r w:rsidRPr="006367DD">
              <w:rPr>
                <w:rFonts w:ascii="Times New Roman" w:hAnsi="Times New Roman" w:cs="Times New Roman"/>
                <w:b/>
                <w:bCs/>
              </w:rPr>
              <w:t>willingness</w:t>
            </w:r>
            <w:r w:rsidRPr="006367DD">
              <w:rPr>
                <w:rFonts w:ascii="Times New Roman" w:hAnsi="Times New Roman" w:cs="Times New Roman"/>
              </w:rPr>
              <w:t xml:space="preserve"> to talk about mental health </w:t>
            </w:r>
          </w:p>
        </w:tc>
        <w:tc>
          <w:tcPr>
            <w:tcW w:w="5988" w:type="dxa"/>
          </w:tcPr>
          <w:p w14:paraId="4779D3EF"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Adolescents may have greater awareness of what mental health and illness are, and thus be more willing and able to discuss and report symptoms. </w:t>
            </w:r>
          </w:p>
          <w:p w14:paraId="27C440E2" w14:textId="77777777" w:rsidR="00FC33E6" w:rsidRPr="006367DD" w:rsidRDefault="00FC33E6" w:rsidP="005E2A49">
            <w:pPr>
              <w:spacing w:line="276" w:lineRule="auto"/>
              <w:rPr>
                <w:rFonts w:ascii="Times New Roman" w:hAnsi="Times New Roman" w:cs="Times New Roman"/>
                <w:b/>
                <w:bCs/>
              </w:rPr>
            </w:pPr>
          </w:p>
        </w:tc>
      </w:tr>
      <w:tr w:rsidR="00FC33E6" w:rsidRPr="006367DD" w14:paraId="61277680" w14:textId="77777777" w:rsidTr="005E2A49">
        <w:trPr>
          <w:trHeight w:val="549"/>
        </w:trPr>
        <w:tc>
          <w:tcPr>
            <w:tcW w:w="9350" w:type="dxa"/>
            <w:gridSpan w:val="3"/>
            <w:shd w:val="clear" w:color="auto" w:fill="00B0F0"/>
            <w:vAlign w:val="center"/>
          </w:tcPr>
          <w:p w14:paraId="417C85D8" w14:textId="77777777" w:rsidR="00FC33E6" w:rsidRPr="006367DD" w:rsidRDefault="00FC33E6" w:rsidP="005E2A49">
            <w:pPr>
              <w:spacing w:line="276" w:lineRule="auto"/>
              <w:rPr>
                <w:rFonts w:ascii="Times New Roman" w:hAnsi="Times New Roman" w:cs="Times New Roman"/>
                <w:sz w:val="28"/>
                <w:szCs w:val="28"/>
              </w:rPr>
            </w:pPr>
            <w:r w:rsidRPr="006367DD">
              <w:rPr>
                <w:rFonts w:ascii="Times New Roman" w:hAnsi="Times New Roman" w:cs="Times New Roman"/>
                <w:b/>
                <w:bCs/>
                <w:color w:val="000000" w:themeColor="text1"/>
                <w:sz w:val="28"/>
                <w:szCs w:val="28"/>
              </w:rPr>
              <w:t>Weakening or “Decoupling” Hypothesis</w:t>
            </w:r>
          </w:p>
        </w:tc>
      </w:tr>
      <w:tr w:rsidR="00FC33E6" w:rsidRPr="006367DD" w14:paraId="2C25DC59" w14:textId="77777777" w:rsidTr="005E2A49">
        <w:trPr>
          <w:trHeight w:val="275"/>
        </w:trPr>
        <w:tc>
          <w:tcPr>
            <w:tcW w:w="9350" w:type="dxa"/>
            <w:gridSpan w:val="3"/>
            <w:shd w:val="clear" w:color="auto" w:fill="D5F1FF"/>
            <w:vAlign w:val="center"/>
          </w:tcPr>
          <w:p w14:paraId="41F9EDD5"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Here, new drivers of distress are disproportionately impact those who </w:t>
            </w:r>
            <w:r w:rsidRPr="006367DD">
              <w:rPr>
                <w:rFonts w:ascii="Times New Roman" w:hAnsi="Times New Roman" w:cs="Times New Roman"/>
                <w:u w:val="single"/>
              </w:rPr>
              <w:t>do not</w:t>
            </w:r>
            <w:r w:rsidRPr="006367DD">
              <w:rPr>
                <w:rFonts w:ascii="Times New Roman" w:hAnsi="Times New Roman" w:cs="Times New Roman"/>
              </w:rPr>
              <w:t xml:space="preserve"> use substances (or concurrently driving down substance use). New (or strengthening of existing) shared protective factors may also be at play reducing co-occurring problems. </w:t>
            </w:r>
          </w:p>
        </w:tc>
      </w:tr>
      <w:tr w:rsidR="00FC33E6" w:rsidRPr="006367DD" w14:paraId="4DC054B2" w14:textId="77777777" w:rsidTr="005E2A49">
        <w:tc>
          <w:tcPr>
            <w:tcW w:w="1214" w:type="dxa"/>
            <w:shd w:val="clear" w:color="auto" w:fill="FFFFFF" w:themeFill="background1"/>
            <w:textDirection w:val="btLr"/>
            <w:vAlign w:val="center"/>
          </w:tcPr>
          <w:p w14:paraId="4382FF40" w14:textId="77777777" w:rsidR="00FC33E6" w:rsidRPr="006367DD" w:rsidRDefault="00FC33E6" w:rsidP="005E2A49">
            <w:pPr>
              <w:spacing w:line="276" w:lineRule="auto"/>
              <w:ind w:left="113" w:right="113"/>
              <w:jc w:val="center"/>
              <w:rPr>
                <w:rFonts w:ascii="Times New Roman" w:hAnsi="Times New Roman" w:cs="Times New Roman"/>
                <w:color w:val="000000" w:themeColor="text1"/>
              </w:rPr>
            </w:pPr>
          </w:p>
        </w:tc>
        <w:tc>
          <w:tcPr>
            <w:tcW w:w="2148" w:type="dxa"/>
            <w:shd w:val="clear" w:color="auto" w:fill="FFFFFF" w:themeFill="background1"/>
          </w:tcPr>
          <w:p w14:paraId="13870794"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Increasing exposure to and use of </w:t>
            </w:r>
            <w:r w:rsidRPr="006367DD">
              <w:rPr>
                <w:rFonts w:ascii="Times New Roman" w:hAnsi="Times New Roman" w:cs="Times New Roman"/>
                <w:b/>
                <w:bCs/>
              </w:rPr>
              <w:t xml:space="preserve">social media* </w:t>
            </w:r>
          </w:p>
        </w:tc>
        <w:tc>
          <w:tcPr>
            <w:tcW w:w="5988" w:type="dxa"/>
            <w:shd w:val="clear" w:color="auto" w:fill="FFFFFF" w:themeFill="background1"/>
          </w:tcPr>
          <w:p w14:paraId="3E3A7DA0"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While social media may be amplifying risks for emotional concerns, it may also be contributing to reductions in substance use due to: </w:t>
            </w:r>
          </w:p>
          <w:p w14:paraId="64F23A31" w14:textId="77777777" w:rsidR="00FC33E6" w:rsidRPr="006367DD" w:rsidRDefault="00FC33E6" w:rsidP="005E2A49">
            <w:pPr>
              <w:pStyle w:val="ListParagraph"/>
              <w:numPr>
                <w:ilvl w:val="0"/>
                <w:numId w:val="3"/>
              </w:numPr>
              <w:spacing w:line="276" w:lineRule="auto"/>
              <w:rPr>
                <w:rFonts w:ascii="Times New Roman" w:hAnsi="Times New Roman" w:cs="Times New Roman"/>
              </w:rPr>
            </w:pPr>
            <w:r w:rsidRPr="006367DD">
              <w:rPr>
                <w:rFonts w:ascii="Times New Roman" w:hAnsi="Times New Roman" w:cs="Times New Roman"/>
              </w:rPr>
              <w:t>Exposure to medical professionals discussing harms of substance use.</w:t>
            </w:r>
          </w:p>
          <w:p w14:paraId="3BAF4630" w14:textId="77777777" w:rsidR="00FC33E6" w:rsidRPr="006367DD" w:rsidRDefault="00FC33E6" w:rsidP="005E2A49">
            <w:pPr>
              <w:pStyle w:val="ListParagraph"/>
              <w:numPr>
                <w:ilvl w:val="0"/>
                <w:numId w:val="3"/>
              </w:numPr>
              <w:spacing w:line="276" w:lineRule="auto"/>
              <w:rPr>
                <w:rFonts w:ascii="Times New Roman" w:hAnsi="Times New Roman" w:cs="Times New Roman"/>
              </w:rPr>
            </w:pPr>
            <w:r w:rsidRPr="006367DD">
              <w:rPr>
                <w:rFonts w:ascii="Times New Roman" w:hAnsi="Times New Roman" w:cs="Times New Roman"/>
              </w:rPr>
              <w:t xml:space="preserve">Exposure to “influencers” (famous social media accounts) that often are based in entrepreneurship, healthy lifestyles (e.g., exercise, healthy eating), or recovery. Few influencers are known for, or famous, because of substance use. This communicates that substances are “not cool.” </w:t>
            </w:r>
          </w:p>
          <w:p w14:paraId="4E2477DA" w14:textId="77777777" w:rsidR="00FC33E6" w:rsidRPr="006367DD" w:rsidRDefault="00FC33E6" w:rsidP="005E2A49">
            <w:pPr>
              <w:pStyle w:val="ListParagraph"/>
              <w:numPr>
                <w:ilvl w:val="0"/>
                <w:numId w:val="3"/>
              </w:numPr>
              <w:spacing w:line="276" w:lineRule="auto"/>
              <w:rPr>
                <w:rFonts w:ascii="Times New Roman" w:hAnsi="Times New Roman" w:cs="Times New Roman"/>
              </w:rPr>
            </w:pPr>
            <w:r w:rsidRPr="006367DD">
              <w:rPr>
                <w:rFonts w:ascii="Times New Roman" w:hAnsi="Times New Roman" w:cs="Times New Roman"/>
              </w:rPr>
              <w:lastRenderedPageBreak/>
              <w:t>More opportunities to socialize without substances and decreases in in-person socialization where substances may be present.</w:t>
            </w:r>
          </w:p>
          <w:p w14:paraId="6816CCEB" w14:textId="77777777" w:rsidR="00FC33E6" w:rsidRPr="006367DD" w:rsidRDefault="00FC33E6" w:rsidP="005E2A49">
            <w:pPr>
              <w:pStyle w:val="ListParagraph"/>
              <w:numPr>
                <w:ilvl w:val="0"/>
                <w:numId w:val="3"/>
              </w:numPr>
              <w:spacing w:line="276" w:lineRule="auto"/>
              <w:rPr>
                <w:rFonts w:ascii="Times New Roman" w:hAnsi="Times New Roman" w:cs="Times New Roman"/>
              </w:rPr>
            </w:pPr>
            <w:r w:rsidRPr="006367DD">
              <w:rPr>
                <w:rFonts w:ascii="Times New Roman" w:hAnsi="Times New Roman" w:cs="Times New Roman"/>
              </w:rPr>
              <w:t>Heightened surveillance may decrease substance use for fear of negative social or occupational implications if posted online.</w:t>
            </w:r>
          </w:p>
        </w:tc>
      </w:tr>
      <w:tr w:rsidR="00FC33E6" w:rsidRPr="006367DD" w14:paraId="4D18E3EB" w14:textId="77777777" w:rsidTr="005E2A49">
        <w:tc>
          <w:tcPr>
            <w:tcW w:w="1214" w:type="dxa"/>
            <w:vMerge w:val="restart"/>
            <w:tcBorders>
              <w:top w:val="single" w:sz="4" w:space="0" w:color="FFFFFF"/>
            </w:tcBorders>
            <w:shd w:val="clear" w:color="auto" w:fill="FFFFFF" w:themeFill="background1"/>
            <w:textDirection w:val="btLr"/>
          </w:tcPr>
          <w:p w14:paraId="667E1E22" w14:textId="77777777" w:rsidR="00FC33E6" w:rsidRPr="006367DD" w:rsidRDefault="00FC33E6" w:rsidP="005E2A49">
            <w:pPr>
              <w:spacing w:line="276" w:lineRule="auto"/>
              <w:ind w:left="113" w:right="113"/>
              <w:jc w:val="center"/>
              <w:rPr>
                <w:rFonts w:ascii="Times New Roman" w:hAnsi="Times New Roman" w:cs="Times New Roman"/>
                <w:b/>
                <w:bCs/>
                <w:color w:val="000000" w:themeColor="text1"/>
              </w:rPr>
            </w:pPr>
            <w:r>
              <w:rPr>
                <w:rFonts w:ascii="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41463253" wp14:editId="3D057A5C">
                      <wp:simplePos x="0" y="0"/>
                      <wp:positionH relativeFrom="column">
                        <wp:posOffset>-68688</wp:posOffset>
                      </wp:positionH>
                      <wp:positionV relativeFrom="paragraph">
                        <wp:posOffset>-5064760</wp:posOffset>
                      </wp:positionV>
                      <wp:extent cx="758573" cy="457200"/>
                      <wp:effectExtent l="0" t="0" r="3810" b="0"/>
                      <wp:wrapNone/>
                      <wp:docPr id="2" name="Rectangle 2"/>
                      <wp:cNvGraphicFramePr/>
                      <a:graphic xmlns:a="http://schemas.openxmlformats.org/drawingml/2006/main">
                        <a:graphicData uri="http://schemas.microsoft.com/office/word/2010/wordprocessingShape">
                          <wps:wsp>
                            <wps:cNvSpPr/>
                            <wps:spPr>
                              <a:xfrm>
                                <a:off x="0" y="0"/>
                                <a:ext cx="758573"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4827EA" id="Rectangle 2" o:spid="_x0000_s1026" style="position:absolute;margin-left:-5.4pt;margin-top:-398.8pt;width:59.75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" fillcolor="white [3212]" stroked="f" strokeweight="1pt"/>
                  </w:pict>
                </mc:Fallback>
              </mc:AlternateContent>
            </w:r>
            <w:r w:rsidRPr="006367DD">
              <w:rPr>
                <w:rFonts w:ascii="Times New Roman" w:hAnsi="Times New Roman" w:cs="Times New Roman"/>
                <w:b/>
                <w:bCs/>
                <w:color w:val="000000" w:themeColor="text1"/>
              </w:rPr>
              <w:t>NEW OR STRENGTHENED RISK FACTORS</w:t>
            </w:r>
          </w:p>
          <w:p w14:paraId="0F56E6A8" w14:textId="77777777" w:rsidR="00FC33E6" w:rsidRPr="006367DD" w:rsidRDefault="00FC33E6" w:rsidP="005E2A49">
            <w:pPr>
              <w:spacing w:after="120" w:line="276" w:lineRule="auto"/>
              <w:ind w:left="113" w:right="113"/>
              <w:jc w:val="center"/>
              <w:rPr>
                <w:rFonts w:ascii="Times New Roman" w:hAnsi="Times New Roman" w:cs="Times New Roman"/>
                <w:color w:val="000000" w:themeColor="text1"/>
              </w:rPr>
            </w:pPr>
            <w:r w:rsidRPr="006367DD">
              <w:rPr>
                <w:rFonts w:ascii="Times New Roman" w:hAnsi="Times New Roman" w:cs="Times New Roman"/>
                <w:color w:val="000000" w:themeColor="text1"/>
              </w:rPr>
              <w:t xml:space="preserve">(greater </w:t>
            </w:r>
            <w:r>
              <w:rPr>
                <w:rFonts w:ascii="Times New Roman" w:hAnsi="Times New Roman" w:cs="Times New Roman"/>
                <w:color w:val="000000" w:themeColor="text1"/>
              </w:rPr>
              <w:t>impacts among</w:t>
            </w:r>
            <w:r w:rsidRPr="006367DD">
              <w:rPr>
                <w:rFonts w:ascii="Times New Roman" w:hAnsi="Times New Roman" w:cs="Times New Roman"/>
                <w:color w:val="000000" w:themeColor="text1"/>
              </w:rPr>
              <w:t xml:space="preserve"> those </w:t>
            </w:r>
            <w:r w:rsidRPr="006367DD">
              <w:rPr>
                <w:rFonts w:ascii="Times New Roman" w:hAnsi="Times New Roman" w:cs="Times New Roman"/>
                <w:color w:val="000000" w:themeColor="text1"/>
                <w:u w:val="single"/>
              </w:rPr>
              <w:t>not</w:t>
            </w:r>
            <w:r w:rsidRPr="006367DD">
              <w:rPr>
                <w:rFonts w:ascii="Times New Roman" w:hAnsi="Times New Roman" w:cs="Times New Roman"/>
                <w:color w:val="000000" w:themeColor="text1"/>
              </w:rPr>
              <w:t xml:space="preserve"> using substances)</w:t>
            </w:r>
          </w:p>
        </w:tc>
        <w:tc>
          <w:tcPr>
            <w:tcW w:w="2148" w:type="dxa"/>
            <w:shd w:val="clear" w:color="auto" w:fill="FFFFFF" w:themeFill="background1"/>
          </w:tcPr>
          <w:p w14:paraId="13DB6884" w14:textId="77777777" w:rsidR="00FC33E6" w:rsidRPr="006367DD" w:rsidRDefault="00FC33E6" w:rsidP="005E2A49">
            <w:pPr>
              <w:spacing w:line="276" w:lineRule="auto"/>
              <w:rPr>
                <w:rFonts w:ascii="Times New Roman" w:hAnsi="Times New Roman" w:cs="Times New Roman"/>
                <w:i/>
                <w:iCs/>
              </w:rPr>
            </w:pPr>
            <w:r w:rsidRPr="006367DD">
              <w:rPr>
                <w:rFonts w:ascii="Times New Roman" w:hAnsi="Times New Roman" w:cs="Times New Roman"/>
              </w:rPr>
              <w:t xml:space="preserve">Increasing </w:t>
            </w:r>
            <w:r w:rsidRPr="006367DD">
              <w:rPr>
                <w:rFonts w:ascii="Times New Roman" w:hAnsi="Times New Roman" w:cs="Times New Roman"/>
                <w:b/>
                <w:bCs/>
              </w:rPr>
              <w:t>parental monitoring</w:t>
            </w:r>
            <w:r w:rsidRPr="006367DD">
              <w:rPr>
                <w:rFonts w:ascii="Times New Roman" w:hAnsi="Times New Roman" w:cs="Times New Roman"/>
                <w:i/>
                <w:iCs/>
              </w:rPr>
              <w:t xml:space="preserve"> </w:t>
            </w:r>
          </w:p>
          <w:p w14:paraId="63454D3E" w14:textId="77777777" w:rsidR="00FC33E6" w:rsidRPr="006367DD" w:rsidRDefault="00FC33E6" w:rsidP="005E2A49">
            <w:pPr>
              <w:spacing w:line="276" w:lineRule="auto"/>
              <w:rPr>
                <w:rFonts w:ascii="Times New Roman" w:hAnsi="Times New Roman" w:cs="Times New Roman"/>
              </w:rPr>
            </w:pPr>
          </w:p>
        </w:tc>
        <w:tc>
          <w:tcPr>
            <w:tcW w:w="5988" w:type="dxa"/>
            <w:shd w:val="clear" w:color="auto" w:fill="FFFFFF" w:themeFill="background1"/>
          </w:tcPr>
          <w:p w14:paraId="74B133B0"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While parental monitoring contributes to less unstructured, in-person socialization with peers which may contribute to increases in emotional concerns, this also may result in  fewer opportunities to use substances.  </w:t>
            </w:r>
          </w:p>
        </w:tc>
      </w:tr>
      <w:tr w:rsidR="00FC33E6" w:rsidRPr="006367DD" w14:paraId="50245239" w14:textId="77777777" w:rsidTr="005E2A49">
        <w:tc>
          <w:tcPr>
            <w:tcW w:w="1214" w:type="dxa"/>
            <w:vMerge/>
            <w:shd w:val="clear" w:color="auto" w:fill="FFFFFF" w:themeFill="background1"/>
          </w:tcPr>
          <w:p w14:paraId="4EEC874F"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630FD2D7" w14:textId="77777777" w:rsidR="00FC33E6" w:rsidRPr="006367DD" w:rsidRDefault="00FC33E6" w:rsidP="005E2A49">
            <w:pPr>
              <w:spacing w:line="276" w:lineRule="auto"/>
              <w:rPr>
                <w:rFonts w:ascii="Times New Roman" w:hAnsi="Times New Roman" w:cs="Times New Roman"/>
                <w:b/>
                <w:bCs/>
              </w:rPr>
            </w:pPr>
            <w:r w:rsidRPr="006367DD">
              <w:rPr>
                <w:rFonts w:ascii="Times New Roman" w:hAnsi="Times New Roman" w:cs="Times New Roman"/>
                <w:b/>
                <w:bCs/>
              </w:rPr>
              <w:t>Too much to do, too little time to do it</w:t>
            </w:r>
            <w:r w:rsidRPr="006367DD">
              <w:rPr>
                <w:rFonts w:ascii="Times New Roman" w:hAnsi="Times New Roman" w:cs="Times New Roman"/>
              </w:rPr>
              <w:t>*</w:t>
            </w:r>
            <w:r w:rsidRPr="006367DD">
              <w:rPr>
                <w:rFonts w:ascii="Times New Roman" w:hAnsi="Times New Roman" w:cs="Times New Roman"/>
                <w:b/>
                <w:bCs/>
              </w:rPr>
              <w:t xml:space="preserve">  </w:t>
            </w:r>
          </w:p>
        </w:tc>
        <w:tc>
          <w:tcPr>
            <w:tcW w:w="5988" w:type="dxa"/>
            <w:shd w:val="clear" w:color="auto" w:fill="FFFFFF" w:themeFill="background1"/>
          </w:tcPr>
          <w:p w14:paraId="71186695"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Youth want to spend time more “productively” – increasing pressure to perform and be successful, with decreased perceived time for leisure and relaxation (including substance use). When youth do have time, want to spend time connecting with friends or family, engaging in self-care, or doing other leisure activities (“better things to do”).  </w:t>
            </w:r>
          </w:p>
        </w:tc>
      </w:tr>
      <w:tr w:rsidR="00FC33E6" w:rsidRPr="006367DD" w14:paraId="642538CF" w14:textId="77777777" w:rsidTr="005E2A49">
        <w:tc>
          <w:tcPr>
            <w:tcW w:w="1214" w:type="dxa"/>
            <w:vMerge/>
            <w:shd w:val="clear" w:color="auto" w:fill="FFFFFF" w:themeFill="background1"/>
          </w:tcPr>
          <w:p w14:paraId="1C73245C"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08469420"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Increasing </w:t>
            </w:r>
            <w:r w:rsidRPr="006367DD">
              <w:rPr>
                <w:rFonts w:ascii="Times New Roman" w:hAnsi="Times New Roman" w:cs="Times New Roman"/>
                <w:b/>
                <w:bCs/>
              </w:rPr>
              <w:t xml:space="preserve">financial stress and instability </w:t>
            </w:r>
          </w:p>
          <w:p w14:paraId="16AD33AB" w14:textId="77777777" w:rsidR="00FC33E6" w:rsidRPr="006367DD" w:rsidRDefault="00FC33E6" w:rsidP="005E2A49">
            <w:pPr>
              <w:spacing w:line="276" w:lineRule="auto"/>
              <w:rPr>
                <w:rFonts w:ascii="Times New Roman" w:hAnsi="Times New Roman" w:cs="Times New Roman"/>
              </w:rPr>
            </w:pPr>
          </w:p>
        </w:tc>
        <w:tc>
          <w:tcPr>
            <w:tcW w:w="5988" w:type="dxa"/>
            <w:shd w:val="clear" w:color="auto" w:fill="FFFFFF" w:themeFill="background1"/>
          </w:tcPr>
          <w:p w14:paraId="0DA3E8C3"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Substances are expensive, and perhaps too expensive (youth want to spend money on other activities, like travel, or do not have enough money beyond daily living expenses). </w:t>
            </w:r>
          </w:p>
        </w:tc>
      </w:tr>
      <w:tr w:rsidR="00FC33E6" w:rsidRPr="006367DD" w14:paraId="01B106AE" w14:textId="77777777" w:rsidTr="005E2A49">
        <w:tc>
          <w:tcPr>
            <w:tcW w:w="1214" w:type="dxa"/>
            <w:vMerge/>
            <w:shd w:val="clear" w:color="auto" w:fill="FFFFFF" w:themeFill="background1"/>
          </w:tcPr>
          <w:p w14:paraId="03015158"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649A3EE9"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More </w:t>
            </w:r>
            <w:r w:rsidRPr="006367DD">
              <w:rPr>
                <w:rFonts w:ascii="Times New Roman" w:hAnsi="Times New Roman" w:cs="Times New Roman"/>
                <w:b/>
                <w:bCs/>
              </w:rPr>
              <w:t>risks</w:t>
            </w:r>
            <w:r w:rsidRPr="006367DD">
              <w:rPr>
                <w:rFonts w:ascii="Times New Roman" w:hAnsi="Times New Roman" w:cs="Times New Roman"/>
              </w:rPr>
              <w:t xml:space="preserve"> </w:t>
            </w:r>
          </w:p>
        </w:tc>
        <w:tc>
          <w:tcPr>
            <w:tcW w:w="5988" w:type="dxa"/>
            <w:shd w:val="clear" w:color="auto" w:fill="FFFFFF" w:themeFill="background1"/>
          </w:tcPr>
          <w:p w14:paraId="0C6C555B" w14:textId="77777777" w:rsidR="00FC33E6" w:rsidRPr="006367DD" w:rsidRDefault="00FC33E6" w:rsidP="005E2A49">
            <w:pPr>
              <w:pStyle w:val="ListParagraph"/>
              <w:numPr>
                <w:ilvl w:val="0"/>
                <w:numId w:val="2"/>
              </w:numPr>
              <w:spacing w:line="276" w:lineRule="auto"/>
              <w:rPr>
                <w:rFonts w:ascii="Times New Roman" w:hAnsi="Times New Roman" w:cs="Times New Roman"/>
              </w:rPr>
            </w:pPr>
            <w:r w:rsidRPr="006367DD">
              <w:rPr>
                <w:rFonts w:ascii="Times New Roman" w:hAnsi="Times New Roman" w:cs="Times New Roman"/>
              </w:rPr>
              <w:t>Increased awareness of legal trouble</w:t>
            </w:r>
          </w:p>
          <w:p w14:paraId="33132CF8" w14:textId="77777777" w:rsidR="00FC33E6" w:rsidRPr="006367DD" w:rsidRDefault="00FC33E6" w:rsidP="005E2A49">
            <w:pPr>
              <w:pStyle w:val="ListParagraph"/>
              <w:numPr>
                <w:ilvl w:val="0"/>
                <w:numId w:val="2"/>
              </w:numPr>
              <w:spacing w:line="276" w:lineRule="auto"/>
              <w:rPr>
                <w:rFonts w:ascii="Times New Roman" w:hAnsi="Times New Roman" w:cs="Times New Roman"/>
              </w:rPr>
            </w:pPr>
            <w:r w:rsidRPr="006367DD">
              <w:rPr>
                <w:rFonts w:ascii="Times New Roman" w:hAnsi="Times New Roman" w:cs="Times New Roman"/>
              </w:rPr>
              <w:t>Fear of contamination</w:t>
            </w:r>
          </w:p>
        </w:tc>
      </w:tr>
      <w:tr w:rsidR="00FC33E6" w:rsidRPr="006367DD" w14:paraId="6E2C9953" w14:textId="77777777" w:rsidTr="005E2A49">
        <w:tc>
          <w:tcPr>
            <w:tcW w:w="1214" w:type="dxa"/>
            <w:vMerge/>
            <w:shd w:val="clear" w:color="auto" w:fill="FFFFFF" w:themeFill="background1"/>
          </w:tcPr>
          <w:p w14:paraId="7F59F9DA"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39D32CB0"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b/>
                <w:bCs/>
              </w:rPr>
              <w:t>Body</w:t>
            </w:r>
            <w:r w:rsidRPr="006367DD">
              <w:rPr>
                <w:rFonts w:ascii="Times New Roman" w:hAnsi="Times New Roman" w:cs="Times New Roman"/>
              </w:rPr>
              <w:t xml:space="preserve"> awareness</w:t>
            </w:r>
          </w:p>
        </w:tc>
        <w:tc>
          <w:tcPr>
            <w:tcW w:w="5988" w:type="dxa"/>
            <w:shd w:val="clear" w:color="auto" w:fill="FFFFFF" w:themeFill="background1"/>
          </w:tcPr>
          <w:p w14:paraId="75663C84"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Adolescents are increasingly worried about their health and body (including body image) and thus worries about how substances may negatively impact their health and attractiveness of their body. </w:t>
            </w:r>
          </w:p>
        </w:tc>
      </w:tr>
      <w:tr w:rsidR="00FC33E6" w:rsidRPr="006367DD" w14:paraId="12F5D1B5" w14:textId="77777777" w:rsidTr="005E2A49">
        <w:tc>
          <w:tcPr>
            <w:tcW w:w="1214" w:type="dxa"/>
            <w:vMerge/>
            <w:shd w:val="clear" w:color="auto" w:fill="FFFFFF" w:themeFill="background1"/>
          </w:tcPr>
          <w:p w14:paraId="4002EB48" w14:textId="77777777" w:rsidR="00FC33E6" w:rsidRPr="006367DD" w:rsidRDefault="00FC33E6" w:rsidP="005E2A49">
            <w:pPr>
              <w:spacing w:after="120" w:line="276" w:lineRule="auto"/>
              <w:rPr>
                <w:rFonts w:ascii="Times New Roman" w:hAnsi="Times New Roman" w:cs="Times New Roman"/>
                <w:color w:val="000000" w:themeColor="text1"/>
              </w:rPr>
            </w:pPr>
          </w:p>
        </w:tc>
        <w:tc>
          <w:tcPr>
            <w:tcW w:w="2148" w:type="dxa"/>
            <w:shd w:val="clear" w:color="auto" w:fill="FFFFFF" w:themeFill="background1"/>
          </w:tcPr>
          <w:p w14:paraId="4B08F2CF" w14:textId="77777777" w:rsidR="00FC33E6" w:rsidRPr="006367DD" w:rsidRDefault="00FC33E6" w:rsidP="005E2A49">
            <w:pPr>
              <w:spacing w:line="276" w:lineRule="auto"/>
              <w:rPr>
                <w:rFonts w:ascii="Times New Roman" w:hAnsi="Times New Roman" w:cs="Times New Roman"/>
                <w:b/>
                <w:bCs/>
              </w:rPr>
            </w:pPr>
            <w:r w:rsidRPr="006367DD">
              <w:rPr>
                <w:rFonts w:ascii="Times New Roman" w:hAnsi="Times New Roman" w:cs="Times New Roman"/>
              </w:rPr>
              <w:t>Desire to break</w:t>
            </w:r>
            <w:r w:rsidRPr="006367DD">
              <w:rPr>
                <w:rFonts w:ascii="Times New Roman" w:hAnsi="Times New Roman" w:cs="Times New Roman"/>
                <w:b/>
                <w:bCs/>
              </w:rPr>
              <w:t xml:space="preserve"> generational cycles</w:t>
            </w:r>
          </w:p>
        </w:tc>
        <w:tc>
          <w:tcPr>
            <w:tcW w:w="5988" w:type="dxa"/>
            <w:shd w:val="clear" w:color="auto" w:fill="FFFFFF" w:themeFill="background1"/>
          </w:tcPr>
          <w:p w14:paraId="3157DE3F"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Greater ability to notice when family members behaviours are impacted by their substance use and wanting to avoid similar outcomes. There is also a heightened desire to break stereotypes.   </w:t>
            </w:r>
          </w:p>
        </w:tc>
      </w:tr>
      <w:tr w:rsidR="00FC33E6" w:rsidRPr="006367DD" w14:paraId="39269FD3" w14:textId="77777777" w:rsidTr="005E2A49">
        <w:tc>
          <w:tcPr>
            <w:tcW w:w="1214" w:type="dxa"/>
            <w:vMerge w:val="restart"/>
            <w:shd w:val="clear" w:color="auto" w:fill="FFFFFF" w:themeFill="background1"/>
            <w:textDirection w:val="btLr"/>
          </w:tcPr>
          <w:p w14:paraId="7B7AD6C8" w14:textId="77777777" w:rsidR="00FC33E6" w:rsidRDefault="00FC33E6" w:rsidP="005E2A49">
            <w:pPr>
              <w:spacing w:after="120" w:line="276" w:lineRule="auto"/>
              <w:ind w:left="113" w:right="113"/>
              <w:jc w:val="center"/>
              <w:rPr>
                <w:rFonts w:ascii="Times New Roman" w:hAnsi="Times New Roman" w:cs="Times New Roman"/>
                <w:b/>
                <w:bCs/>
                <w:color w:val="000000" w:themeColor="text1"/>
              </w:rPr>
            </w:pPr>
            <w:r w:rsidRPr="006367DD">
              <w:rPr>
                <w:rFonts w:ascii="Times New Roman" w:hAnsi="Times New Roman" w:cs="Times New Roman"/>
                <w:b/>
                <w:bCs/>
                <w:color w:val="000000" w:themeColor="text1"/>
              </w:rPr>
              <w:t>NEW OR STRENGTHENED PROTECTIVE FACTORS</w:t>
            </w:r>
          </w:p>
          <w:p w14:paraId="328EA22E" w14:textId="77777777" w:rsidR="00FC33E6" w:rsidRPr="006367DD" w:rsidRDefault="00FC33E6" w:rsidP="005E2A49">
            <w:pPr>
              <w:spacing w:after="120" w:line="276" w:lineRule="auto"/>
              <w:ind w:left="113" w:right="113"/>
              <w:jc w:val="center"/>
              <w:rPr>
                <w:rFonts w:ascii="Times New Roman" w:hAnsi="Times New Roman" w:cs="Times New Roman"/>
                <w:color w:val="000000" w:themeColor="text1"/>
              </w:rPr>
            </w:pPr>
            <w:r w:rsidRPr="006367DD">
              <w:rPr>
                <w:rFonts w:ascii="Times New Roman" w:hAnsi="Times New Roman" w:cs="Times New Roman"/>
                <w:color w:val="000000" w:themeColor="text1"/>
              </w:rPr>
              <w:t>(</w:t>
            </w:r>
            <w:r>
              <w:rPr>
                <w:rFonts w:ascii="Times New Roman" w:hAnsi="Times New Roman" w:cs="Times New Roman"/>
                <w:color w:val="000000" w:themeColor="text1"/>
              </w:rPr>
              <w:t xml:space="preserve">impacting </w:t>
            </w:r>
            <w:r w:rsidRPr="006367DD">
              <w:rPr>
                <w:rFonts w:ascii="Times New Roman" w:hAnsi="Times New Roman" w:cs="Times New Roman"/>
                <w:color w:val="000000" w:themeColor="text1"/>
              </w:rPr>
              <w:t>those</w:t>
            </w:r>
            <w:r>
              <w:rPr>
                <w:rFonts w:ascii="Times New Roman" w:hAnsi="Times New Roman" w:cs="Times New Roman"/>
                <w:color w:val="000000" w:themeColor="text1"/>
              </w:rPr>
              <w:t xml:space="preserve"> who</w:t>
            </w:r>
            <w:r w:rsidRPr="006367DD">
              <w:rPr>
                <w:rFonts w:ascii="Times New Roman" w:hAnsi="Times New Roman" w:cs="Times New Roman"/>
                <w:color w:val="000000" w:themeColor="text1"/>
              </w:rPr>
              <w:t xml:space="preserve"> </w:t>
            </w:r>
            <w:r>
              <w:rPr>
                <w:rFonts w:ascii="Times New Roman" w:hAnsi="Times New Roman" w:cs="Times New Roman"/>
                <w:color w:val="000000" w:themeColor="text1"/>
                <w:u w:val="single"/>
              </w:rPr>
              <w:t>do</w:t>
            </w:r>
            <w:r w:rsidRPr="006367DD">
              <w:rPr>
                <w:rFonts w:ascii="Times New Roman" w:hAnsi="Times New Roman" w:cs="Times New Roman"/>
                <w:color w:val="000000" w:themeColor="text1"/>
              </w:rPr>
              <w:t xml:space="preserve"> </w:t>
            </w:r>
            <w:r>
              <w:rPr>
                <w:rFonts w:ascii="Times New Roman" w:hAnsi="Times New Roman" w:cs="Times New Roman"/>
                <w:color w:val="000000" w:themeColor="text1"/>
              </w:rPr>
              <w:t>use</w:t>
            </w:r>
            <w:r w:rsidRPr="006367DD">
              <w:rPr>
                <w:rFonts w:ascii="Times New Roman" w:hAnsi="Times New Roman" w:cs="Times New Roman"/>
                <w:color w:val="000000" w:themeColor="text1"/>
              </w:rPr>
              <w:t xml:space="preserve"> substances)</w:t>
            </w:r>
          </w:p>
        </w:tc>
        <w:tc>
          <w:tcPr>
            <w:tcW w:w="2148" w:type="dxa"/>
            <w:shd w:val="clear" w:color="auto" w:fill="FFFFFF" w:themeFill="background1"/>
          </w:tcPr>
          <w:p w14:paraId="24F08B5D" w14:textId="77777777" w:rsidR="00FC33E6" w:rsidRPr="006367DD" w:rsidRDefault="00FC33E6" w:rsidP="005E2A49">
            <w:pPr>
              <w:spacing w:line="276" w:lineRule="auto"/>
              <w:rPr>
                <w:rFonts w:ascii="Times New Roman" w:hAnsi="Times New Roman" w:cs="Times New Roman"/>
                <w:b/>
                <w:bCs/>
              </w:rPr>
            </w:pPr>
            <w:r w:rsidRPr="006367DD">
              <w:rPr>
                <w:rFonts w:ascii="Times New Roman" w:hAnsi="Times New Roman" w:cs="Times New Roman"/>
              </w:rPr>
              <w:t xml:space="preserve">Changing </w:t>
            </w:r>
            <w:r w:rsidRPr="006367DD">
              <w:rPr>
                <w:rFonts w:ascii="Times New Roman" w:hAnsi="Times New Roman" w:cs="Times New Roman"/>
                <w:b/>
                <w:bCs/>
              </w:rPr>
              <w:t>coping strategies</w:t>
            </w:r>
          </w:p>
        </w:tc>
        <w:tc>
          <w:tcPr>
            <w:tcW w:w="5988" w:type="dxa"/>
            <w:shd w:val="clear" w:color="auto" w:fill="FFFFFF" w:themeFill="background1"/>
          </w:tcPr>
          <w:p w14:paraId="3B1F41A8"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Adolescents are turning to non-substance coping strategies (e.g., mindfulness, exercise, therapy, peer support, social media).</w:t>
            </w:r>
          </w:p>
        </w:tc>
      </w:tr>
      <w:tr w:rsidR="00FC33E6" w:rsidRPr="006367DD" w14:paraId="16617643" w14:textId="77777777" w:rsidTr="005E2A49">
        <w:tc>
          <w:tcPr>
            <w:tcW w:w="1214" w:type="dxa"/>
            <w:vMerge/>
            <w:shd w:val="clear" w:color="auto" w:fill="FFFFFF" w:themeFill="background1"/>
          </w:tcPr>
          <w:p w14:paraId="19CE3AAB" w14:textId="77777777" w:rsidR="00FC33E6" w:rsidRPr="006367DD" w:rsidRDefault="00FC33E6" w:rsidP="005E2A49">
            <w:pPr>
              <w:spacing w:line="276" w:lineRule="auto"/>
              <w:rPr>
                <w:rFonts w:ascii="Times New Roman" w:hAnsi="Times New Roman" w:cs="Times New Roman"/>
                <w:color w:val="000000" w:themeColor="text1"/>
              </w:rPr>
            </w:pPr>
          </w:p>
        </w:tc>
        <w:tc>
          <w:tcPr>
            <w:tcW w:w="2148" w:type="dxa"/>
            <w:shd w:val="clear" w:color="auto" w:fill="FFFFFF" w:themeFill="background1"/>
          </w:tcPr>
          <w:p w14:paraId="17AD83DF"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Shifting </w:t>
            </w:r>
            <w:r w:rsidRPr="006367DD">
              <w:rPr>
                <w:rFonts w:ascii="Times New Roman" w:hAnsi="Times New Roman" w:cs="Times New Roman"/>
                <w:b/>
                <w:bCs/>
              </w:rPr>
              <w:t>public perceptions</w:t>
            </w:r>
            <w:r w:rsidRPr="006367DD">
              <w:rPr>
                <w:rFonts w:ascii="Times New Roman" w:hAnsi="Times New Roman" w:cs="Times New Roman"/>
              </w:rPr>
              <w:t>*</w:t>
            </w:r>
          </w:p>
          <w:p w14:paraId="76A8BC01" w14:textId="77777777" w:rsidR="00FC33E6" w:rsidRPr="006367DD" w:rsidRDefault="00FC33E6" w:rsidP="005E2A49">
            <w:pPr>
              <w:spacing w:line="276" w:lineRule="auto"/>
              <w:rPr>
                <w:rFonts w:ascii="Times New Roman" w:hAnsi="Times New Roman" w:cs="Times New Roman"/>
              </w:rPr>
            </w:pPr>
          </w:p>
        </w:tc>
        <w:tc>
          <w:tcPr>
            <w:tcW w:w="5988" w:type="dxa"/>
            <w:shd w:val="clear" w:color="auto" w:fill="FFFFFF" w:themeFill="background1"/>
          </w:tcPr>
          <w:p w14:paraId="424162D5"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Normalization, denormalization, stigma, and status changes decreases pressure to break rules or give in to peer pressure:</w:t>
            </w:r>
          </w:p>
          <w:p w14:paraId="61795194" w14:textId="77777777" w:rsidR="00FC33E6" w:rsidRPr="006367DD" w:rsidRDefault="00FC33E6" w:rsidP="005E2A49">
            <w:pPr>
              <w:pStyle w:val="ListParagraph"/>
              <w:numPr>
                <w:ilvl w:val="0"/>
                <w:numId w:val="2"/>
              </w:numPr>
              <w:spacing w:line="276" w:lineRule="auto"/>
              <w:rPr>
                <w:rFonts w:ascii="Times New Roman" w:hAnsi="Times New Roman" w:cs="Times New Roman"/>
              </w:rPr>
            </w:pPr>
            <w:r w:rsidRPr="006367DD">
              <w:rPr>
                <w:rFonts w:ascii="Times New Roman" w:hAnsi="Times New Roman" w:cs="Times New Roman"/>
              </w:rPr>
              <w:t xml:space="preserve">Increased social and political </w:t>
            </w:r>
            <w:r w:rsidRPr="006367DD">
              <w:rPr>
                <w:rFonts w:ascii="Times New Roman" w:hAnsi="Times New Roman" w:cs="Times New Roman"/>
                <w:i/>
                <w:iCs/>
              </w:rPr>
              <w:t>normalization</w:t>
            </w:r>
            <w:r w:rsidRPr="006367DD">
              <w:rPr>
                <w:rFonts w:ascii="Times New Roman" w:hAnsi="Times New Roman" w:cs="Times New Roman"/>
              </w:rPr>
              <w:t xml:space="preserve"> of substance use (namely, cannabis) may result in more adolescents trying or using substances without use being seen as “deviant” or “risky.”</w:t>
            </w:r>
          </w:p>
          <w:p w14:paraId="063B908F" w14:textId="77777777" w:rsidR="00FC33E6" w:rsidRPr="006367DD" w:rsidRDefault="00FC33E6" w:rsidP="005E2A49">
            <w:pPr>
              <w:pStyle w:val="ListParagraph"/>
              <w:numPr>
                <w:ilvl w:val="0"/>
                <w:numId w:val="2"/>
              </w:numPr>
              <w:spacing w:line="276" w:lineRule="auto"/>
              <w:rPr>
                <w:rFonts w:ascii="Times New Roman" w:hAnsi="Times New Roman" w:cs="Times New Roman"/>
              </w:rPr>
            </w:pPr>
            <w:r w:rsidRPr="006367DD">
              <w:rPr>
                <w:rFonts w:ascii="Times New Roman" w:hAnsi="Times New Roman" w:cs="Times New Roman"/>
                <w:i/>
                <w:iCs/>
              </w:rPr>
              <w:lastRenderedPageBreak/>
              <w:t>Denormalization</w:t>
            </w:r>
            <w:r w:rsidRPr="006367DD">
              <w:rPr>
                <w:rFonts w:ascii="Times New Roman" w:hAnsi="Times New Roman" w:cs="Times New Roman"/>
              </w:rPr>
              <w:t xml:space="preserve"> of substances (namely, alcohol and tobacco) or normalization of abstinence may decrease the presence and impact of peer pressure or need for adolescents to develop and employ refusal skills. </w:t>
            </w:r>
          </w:p>
          <w:p w14:paraId="36255FBE" w14:textId="77777777" w:rsidR="00FC33E6" w:rsidRPr="006367DD" w:rsidRDefault="00FC33E6" w:rsidP="005E2A49">
            <w:pPr>
              <w:pStyle w:val="ListParagraph"/>
              <w:numPr>
                <w:ilvl w:val="0"/>
                <w:numId w:val="2"/>
              </w:numPr>
              <w:spacing w:line="276" w:lineRule="auto"/>
              <w:rPr>
                <w:rFonts w:ascii="Times New Roman" w:hAnsi="Times New Roman" w:cs="Times New Roman"/>
              </w:rPr>
            </w:pPr>
            <w:r w:rsidRPr="006367DD">
              <w:rPr>
                <w:rFonts w:ascii="Times New Roman" w:hAnsi="Times New Roman" w:cs="Times New Roman"/>
                <w:i/>
                <w:iCs/>
              </w:rPr>
              <w:t xml:space="preserve">Increase shame and stigma </w:t>
            </w:r>
            <w:r w:rsidRPr="006367DD">
              <w:rPr>
                <w:rFonts w:ascii="Times New Roman" w:hAnsi="Times New Roman" w:cs="Times New Roman"/>
              </w:rPr>
              <w:t xml:space="preserve">related to substance use (namely tobacco), may prevent youth from initiating use. </w:t>
            </w:r>
          </w:p>
          <w:p w14:paraId="52D6D2CA" w14:textId="77777777" w:rsidR="00FC33E6" w:rsidRPr="006367DD" w:rsidRDefault="00FC33E6" w:rsidP="005E2A49">
            <w:pPr>
              <w:pStyle w:val="ListParagraph"/>
              <w:numPr>
                <w:ilvl w:val="0"/>
                <w:numId w:val="2"/>
              </w:numPr>
              <w:spacing w:line="276" w:lineRule="auto"/>
              <w:rPr>
                <w:rFonts w:ascii="Times New Roman" w:hAnsi="Times New Roman" w:cs="Times New Roman"/>
              </w:rPr>
            </w:pPr>
            <w:r w:rsidRPr="006367DD">
              <w:rPr>
                <w:rFonts w:ascii="Times New Roman" w:hAnsi="Times New Roman" w:cs="Times New Roman"/>
              </w:rPr>
              <w:t xml:space="preserve">Substance use </w:t>
            </w:r>
            <w:r w:rsidRPr="006367DD">
              <w:rPr>
                <w:rFonts w:ascii="Times New Roman" w:hAnsi="Times New Roman" w:cs="Times New Roman"/>
                <w:i/>
                <w:iCs/>
              </w:rPr>
              <w:t>no longer a</w:t>
            </w:r>
            <w:r w:rsidRPr="006367DD">
              <w:rPr>
                <w:rFonts w:ascii="Times New Roman" w:hAnsi="Times New Roman" w:cs="Times New Roman"/>
              </w:rPr>
              <w:t xml:space="preserve"> </w:t>
            </w:r>
            <w:r w:rsidRPr="006367DD">
              <w:rPr>
                <w:rFonts w:ascii="Times New Roman" w:hAnsi="Times New Roman" w:cs="Times New Roman"/>
                <w:i/>
                <w:iCs/>
              </w:rPr>
              <w:t>status symbol</w:t>
            </w:r>
            <w:r w:rsidRPr="006367DD">
              <w:rPr>
                <w:rFonts w:ascii="Times New Roman" w:hAnsi="Times New Roman" w:cs="Times New Roman"/>
              </w:rPr>
              <w:t xml:space="preserve"> or seen as</w:t>
            </w:r>
            <w:r w:rsidRPr="006367DD">
              <w:rPr>
                <w:rFonts w:ascii="Times New Roman" w:hAnsi="Times New Roman" w:cs="Times New Roman"/>
                <w:i/>
                <w:iCs/>
              </w:rPr>
              <w:t xml:space="preserve"> “cool.”</w:t>
            </w:r>
            <w:r w:rsidRPr="006367DD">
              <w:rPr>
                <w:rFonts w:ascii="Times New Roman" w:hAnsi="Times New Roman" w:cs="Times New Roman"/>
              </w:rPr>
              <w:t xml:space="preserve"> May make it more difficult to make friends if using substances.  </w:t>
            </w:r>
          </w:p>
        </w:tc>
      </w:tr>
      <w:tr w:rsidR="00FC33E6" w:rsidRPr="006367DD" w14:paraId="018DEEB5" w14:textId="77777777" w:rsidTr="005E2A49">
        <w:tc>
          <w:tcPr>
            <w:tcW w:w="1214" w:type="dxa"/>
            <w:vMerge/>
            <w:shd w:val="clear" w:color="auto" w:fill="FFFFFF" w:themeFill="background1"/>
          </w:tcPr>
          <w:p w14:paraId="3402AAE1" w14:textId="77777777" w:rsidR="00FC33E6" w:rsidRPr="006367DD" w:rsidRDefault="00FC33E6" w:rsidP="005E2A49">
            <w:pPr>
              <w:spacing w:line="276" w:lineRule="auto"/>
              <w:rPr>
                <w:rFonts w:ascii="Times New Roman" w:hAnsi="Times New Roman" w:cs="Times New Roman"/>
                <w:color w:val="000000" w:themeColor="text1"/>
              </w:rPr>
            </w:pPr>
          </w:p>
        </w:tc>
        <w:tc>
          <w:tcPr>
            <w:tcW w:w="2148" w:type="dxa"/>
            <w:shd w:val="clear" w:color="auto" w:fill="FFFFFF" w:themeFill="background1"/>
          </w:tcPr>
          <w:p w14:paraId="6562389A"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Increasing awareness and</w:t>
            </w:r>
            <w:r w:rsidRPr="006367DD">
              <w:rPr>
                <w:rFonts w:ascii="Times New Roman" w:hAnsi="Times New Roman" w:cs="Times New Roman"/>
                <w:b/>
                <w:bCs/>
              </w:rPr>
              <w:t xml:space="preserve"> education</w:t>
            </w:r>
            <w:r w:rsidRPr="006367DD">
              <w:rPr>
                <w:rFonts w:ascii="Times New Roman" w:hAnsi="Times New Roman" w:cs="Times New Roman"/>
              </w:rPr>
              <w:t xml:space="preserve"> of harms*</w:t>
            </w:r>
          </w:p>
        </w:tc>
        <w:tc>
          <w:tcPr>
            <w:tcW w:w="5988" w:type="dxa"/>
            <w:shd w:val="clear" w:color="auto" w:fill="FFFFFF" w:themeFill="background1"/>
          </w:tcPr>
          <w:p w14:paraId="04225500" w14:textId="77777777" w:rsidR="00FC33E6" w:rsidRPr="006367DD" w:rsidRDefault="00FC33E6" w:rsidP="005E2A49">
            <w:pPr>
              <w:pStyle w:val="ListParagraph"/>
              <w:numPr>
                <w:ilvl w:val="0"/>
                <w:numId w:val="2"/>
              </w:numPr>
              <w:spacing w:line="276" w:lineRule="auto"/>
              <w:rPr>
                <w:rFonts w:ascii="Times New Roman" w:hAnsi="Times New Roman" w:cs="Times New Roman"/>
              </w:rPr>
            </w:pPr>
            <w:r w:rsidRPr="006367DD">
              <w:rPr>
                <w:rFonts w:ascii="Times New Roman" w:hAnsi="Times New Roman" w:cs="Times New Roman"/>
              </w:rPr>
              <w:t>Greater awareness of side effects from school-based programs, greater translation of research evidence, social media health care providers.</w:t>
            </w:r>
          </w:p>
          <w:p w14:paraId="34238770" w14:textId="77777777" w:rsidR="00FC33E6" w:rsidRPr="006367DD" w:rsidRDefault="00FC33E6" w:rsidP="005E2A49">
            <w:pPr>
              <w:pStyle w:val="ListParagraph"/>
              <w:numPr>
                <w:ilvl w:val="0"/>
                <w:numId w:val="2"/>
              </w:numPr>
              <w:spacing w:line="276" w:lineRule="auto"/>
              <w:rPr>
                <w:rFonts w:ascii="Times New Roman" w:hAnsi="Times New Roman" w:cs="Times New Roman"/>
              </w:rPr>
            </w:pPr>
            <w:r w:rsidRPr="006367DD">
              <w:rPr>
                <w:rFonts w:ascii="Times New Roman" w:hAnsi="Times New Roman" w:cs="Times New Roman"/>
              </w:rPr>
              <w:t>More education on anticipating and responding to peer pressure.</w:t>
            </w:r>
          </w:p>
          <w:p w14:paraId="520FB47E" w14:textId="77777777" w:rsidR="00FC33E6" w:rsidRPr="006367DD" w:rsidRDefault="00FC33E6" w:rsidP="005E2A49">
            <w:pPr>
              <w:pStyle w:val="ListParagraph"/>
              <w:numPr>
                <w:ilvl w:val="0"/>
                <w:numId w:val="2"/>
              </w:numPr>
              <w:spacing w:line="276" w:lineRule="auto"/>
              <w:rPr>
                <w:rFonts w:ascii="Times New Roman" w:hAnsi="Times New Roman" w:cs="Times New Roman"/>
              </w:rPr>
            </w:pPr>
            <w:r w:rsidRPr="006367DD">
              <w:rPr>
                <w:rFonts w:ascii="Times New Roman" w:hAnsi="Times New Roman" w:cs="Times New Roman"/>
              </w:rPr>
              <w:t xml:space="preserve">Greater ability to notice when people’s behaviours are impacted by their substance use (e.g., seeing intoxicated people in public and able to link behaviours to substance use).  </w:t>
            </w:r>
          </w:p>
          <w:p w14:paraId="3F8C39B0" w14:textId="77777777" w:rsidR="00FC33E6" w:rsidRPr="006367DD" w:rsidRDefault="00FC33E6" w:rsidP="005E2A49">
            <w:pPr>
              <w:pStyle w:val="ListParagraph"/>
              <w:numPr>
                <w:ilvl w:val="0"/>
                <w:numId w:val="2"/>
              </w:numPr>
              <w:spacing w:line="276" w:lineRule="auto"/>
              <w:rPr>
                <w:rFonts w:ascii="Times New Roman" w:hAnsi="Times New Roman" w:cs="Times New Roman"/>
              </w:rPr>
            </w:pPr>
            <w:r w:rsidRPr="006367DD">
              <w:rPr>
                <w:rFonts w:ascii="Times New Roman" w:hAnsi="Times New Roman" w:cs="Times New Roman"/>
              </w:rPr>
              <w:t>Multiple avenues of messaging that substance use is “bad” or harmful.</w:t>
            </w:r>
          </w:p>
        </w:tc>
      </w:tr>
      <w:tr w:rsidR="00FC33E6" w:rsidRPr="006367DD" w14:paraId="5FBD4501" w14:textId="77777777" w:rsidTr="005E2A49">
        <w:tc>
          <w:tcPr>
            <w:tcW w:w="1214" w:type="dxa"/>
            <w:vMerge/>
            <w:shd w:val="clear" w:color="auto" w:fill="FFFFFF" w:themeFill="background1"/>
          </w:tcPr>
          <w:p w14:paraId="3D0B3A18" w14:textId="77777777" w:rsidR="00FC33E6" w:rsidRPr="006367DD" w:rsidRDefault="00FC33E6" w:rsidP="005E2A49">
            <w:pPr>
              <w:spacing w:line="276" w:lineRule="auto"/>
              <w:rPr>
                <w:rFonts w:ascii="Times New Roman" w:hAnsi="Times New Roman" w:cs="Times New Roman"/>
                <w:color w:val="000000" w:themeColor="text1"/>
              </w:rPr>
            </w:pPr>
          </w:p>
        </w:tc>
        <w:tc>
          <w:tcPr>
            <w:tcW w:w="2148" w:type="dxa"/>
            <w:shd w:val="clear" w:color="auto" w:fill="FFFFFF" w:themeFill="background1"/>
          </w:tcPr>
          <w:p w14:paraId="72C0883A"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Changing </w:t>
            </w:r>
            <w:r w:rsidRPr="006367DD">
              <w:rPr>
                <w:rFonts w:ascii="Times New Roman" w:hAnsi="Times New Roman" w:cs="Times New Roman"/>
                <w:b/>
                <w:bCs/>
              </w:rPr>
              <w:t>biochemical properties</w:t>
            </w:r>
            <w:r w:rsidRPr="006367DD">
              <w:rPr>
                <w:rFonts w:ascii="Times New Roman" w:hAnsi="Times New Roman" w:cs="Times New Roman"/>
              </w:rPr>
              <w:t xml:space="preserve"> of substance use </w:t>
            </w:r>
          </w:p>
        </w:tc>
        <w:tc>
          <w:tcPr>
            <w:tcW w:w="5988" w:type="dxa"/>
            <w:shd w:val="clear" w:color="auto" w:fill="FFFFFF" w:themeFill="background1"/>
          </w:tcPr>
          <w:p w14:paraId="5F3718BF"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For example, certain strains of cannabis are being explored that may offer anti-depressant or anxiolytic effects.  </w:t>
            </w:r>
          </w:p>
        </w:tc>
      </w:tr>
      <w:tr w:rsidR="00FC33E6" w:rsidRPr="006367DD" w14:paraId="72B8CE55" w14:textId="77777777" w:rsidTr="005E2A49">
        <w:tc>
          <w:tcPr>
            <w:tcW w:w="1214" w:type="dxa"/>
            <w:vMerge/>
            <w:shd w:val="clear" w:color="auto" w:fill="FFFFFF" w:themeFill="background1"/>
          </w:tcPr>
          <w:p w14:paraId="7B0D2D99" w14:textId="77777777" w:rsidR="00FC33E6" w:rsidRPr="006367DD" w:rsidRDefault="00FC33E6" w:rsidP="005E2A49">
            <w:pPr>
              <w:pStyle w:val="ListParagraph"/>
              <w:spacing w:line="276" w:lineRule="auto"/>
              <w:ind w:left="501"/>
              <w:rPr>
                <w:rFonts w:ascii="Times New Roman" w:hAnsi="Times New Roman" w:cs="Times New Roman"/>
                <w:color w:val="000000" w:themeColor="text1"/>
              </w:rPr>
            </w:pPr>
          </w:p>
        </w:tc>
        <w:tc>
          <w:tcPr>
            <w:tcW w:w="2148" w:type="dxa"/>
            <w:shd w:val="clear" w:color="auto" w:fill="FFFFFF" w:themeFill="background1"/>
          </w:tcPr>
          <w:p w14:paraId="439B388C"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Increasing access to targeted</w:t>
            </w:r>
            <w:r w:rsidRPr="006367DD">
              <w:rPr>
                <w:rFonts w:ascii="Times New Roman" w:hAnsi="Times New Roman" w:cs="Times New Roman"/>
                <w:b/>
                <w:bCs/>
              </w:rPr>
              <w:t xml:space="preserve"> early interventions</w:t>
            </w:r>
          </w:p>
        </w:tc>
        <w:tc>
          <w:tcPr>
            <w:tcW w:w="5988" w:type="dxa"/>
            <w:shd w:val="clear" w:color="auto" w:fill="FFFFFF" w:themeFill="background1"/>
          </w:tcPr>
          <w:p w14:paraId="34D53757"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Youth are more willing to seek help for mental health and substance use difficulties, and there may be greater access to targeted early interventions for co-occurring concerns (historically siloed systems are becoming more integrated). </w:t>
            </w:r>
          </w:p>
        </w:tc>
      </w:tr>
      <w:tr w:rsidR="00FC33E6" w:rsidRPr="006367DD" w14:paraId="3F33517A" w14:textId="77777777" w:rsidTr="005E2A49">
        <w:tc>
          <w:tcPr>
            <w:tcW w:w="1214" w:type="dxa"/>
            <w:vMerge/>
            <w:shd w:val="clear" w:color="auto" w:fill="FFFFFF" w:themeFill="background1"/>
          </w:tcPr>
          <w:p w14:paraId="36D088E4" w14:textId="77777777" w:rsidR="00FC33E6" w:rsidRPr="006367DD" w:rsidRDefault="00FC33E6" w:rsidP="005E2A49">
            <w:pPr>
              <w:pStyle w:val="ListParagraph"/>
              <w:spacing w:line="276" w:lineRule="auto"/>
              <w:ind w:left="501"/>
              <w:rPr>
                <w:rFonts w:ascii="Times New Roman" w:hAnsi="Times New Roman" w:cs="Times New Roman"/>
                <w:color w:val="000000" w:themeColor="text1"/>
              </w:rPr>
            </w:pPr>
          </w:p>
        </w:tc>
        <w:tc>
          <w:tcPr>
            <w:tcW w:w="2148" w:type="dxa"/>
            <w:shd w:val="clear" w:color="auto" w:fill="FFFFFF" w:themeFill="background1"/>
          </w:tcPr>
          <w:p w14:paraId="79206FF6"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 xml:space="preserve">Increasing </w:t>
            </w:r>
            <w:r w:rsidRPr="006367DD">
              <w:rPr>
                <w:rFonts w:ascii="Times New Roman" w:hAnsi="Times New Roman" w:cs="Times New Roman"/>
                <w:b/>
                <w:bCs/>
              </w:rPr>
              <w:t>age of onset</w:t>
            </w:r>
            <w:r w:rsidRPr="006367DD">
              <w:rPr>
                <w:rFonts w:ascii="Times New Roman" w:hAnsi="Times New Roman" w:cs="Times New Roman"/>
              </w:rPr>
              <w:t xml:space="preserve"> </w:t>
            </w:r>
          </w:p>
        </w:tc>
        <w:tc>
          <w:tcPr>
            <w:tcW w:w="5988" w:type="dxa"/>
            <w:shd w:val="clear" w:color="auto" w:fill="FFFFFF" w:themeFill="background1"/>
          </w:tcPr>
          <w:p w14:paraId="6C74281A" w14:textId="77777777" w:rsidR="00FC33E6" w:rsidRPr="006367DD" w:rsidRDefault="00FC33E6" w:rsidP="005E2A49">
            <w:pPr>
              <w:spacing w:line="276" w:lineRule="auto"/>
              <w:rPr>
                <w:rFonts w:ascii="Times New Roman" w:hAnsi="Times New Roman" w:cs="Times New Roman"/>
              </w:rPr>
            </w:pPr>
            <w:r w:rsidRPr="006367DD">
              <w:rPr>
                <w:rFonts w:ascii="Times New Roman" w:hAnsi="Times New Roman" w:cs="Times New Roman"/>
              </w:rPr>
              <w:t>Shifting initiation of substance use later may be resulting in fewer negative neurobiological and social implications of substance use later in adolescence/young adulthood.</w:t>
            </w:r>
          </w:p>
        </w:tc>
      </w:tr>
    </w:tbl>
    <w:p w14:paraId="2EC97BAE" w14:textId="77777777" w:rsidR="00FC33E6" w:rsidRPr="00EE6E4F" w:rsidRDefault="00FC33E6" w:rsidP="00FC33E6">
      <w:pPr>
        <w:spacing w:after="120" w:line="480" w:lineRule="auto"/>
        <w:rPr>
          <w:rFonts w:ascii="Times New Roman" w:hAnsi="Times New Roman" w:cs="Times New Roman"/>
        </w:rPr>
      </w:pPr>
      <w:r w:rsidRPr="00EE6E4F">
        <w:rPr>
          <w:rFonts w:ascii="Times New Roman" w:hAnsi="Times New Roman" w:cs="Times New Roman"/>
          <w:color w:val="000000" w:themeColor="text1"/>
        </w:rPr>
        <w:t xml:space="preserve">* = most prominent in discussions with youth  </w:t>
      </w:r>
    </w:p>
    <w:p w14:paraId="029A8B32" w14:textId="77777777" w:rsidR="00FC33E6" w:rsidRDefault="00FC33E6" w:rsidP="00FC33E6">
      <w:pPr>
        <w:rPr>
          <w:rFonts w:ascii="Times New Roman" w:hAnsi="Times New Roman" w:cs="Times New Roman"/>
          <w:b/>
          <w:bCs/>
        </w:rPr>
      </w:pPr>
    </w:p>
    <w:p w14:paraId="7DDAAD7D" w14:textId="77777777" w:rsidR="00FC33E6" w:rsidRDefault="00FC33E6" w:rsidP="00FC33E6">
      <w:pPr>
        <w:rPr>
          <w:rFonts w:ascii="Times New Roman" w:hAnsi="Times New Roman" w:cs="Times New Roman"/>
          <w:b/>
          <w:bCs/>
        </w:rPr>
      </w:pPr>
    </w:p>
    <w:p w14:paraId="493E9AAF" w14:textId="77777777" w:rsidR="00FC33E6" w:rsidRDefault="00FC33E6" w:rsidP="00FC33E6">
      <w:pPr>
        <w:rPr>
          <w:rFonts w:ascii="Times New Roman" w:hAnsi="Times New Roman" w:cs="Times New Roman"/>
          <w:b/>
          <w:bCs/>
        </w:rPr>
      </w:pPr>
    </w:p>
    <w:p w14:paraId="01C10950" w14:textId="77777777" w:rsidR="00FC33E6" w:rsidRDefault="00FC33E6" w:rsidP="00FC33E6">
      <w:pPr>
        <w:rPr>
          <w:rFonts w:ascii="Times New Roman" w:hAnsi="Times New Roman" w:cs="Times New Roman"/>
          <w:b/>
          <w:bCs/>
        </w:rPr>
      </w:pPr>
    </w:p>
    <w:p w14:paraId="658EFE74" w14:textId="77777777" w:rsidR="00FC33E6" w:rsidRDefault="00FC33E6" w:rsidP="00FC33E6">
      <w:pPr>
        <w:rPr>
          <w:rFonts w:ascii="Times New Roman" w:hAnsi="Times New Roman" w:cs="Times New Roman"/>
          <w:b/>
          <w:bCs/>
        </w:rPr>
      </w:pPr>
    </w:p>
    <w:p w14:paraId="39C4916B" w14:textId="77777777" w:rsidR="00FC33E6" w:rsidRDefault="00FC33E6" w:rsidP="00FC33E6">
      <w:pPr>
        <w:rPr>
          <w:rFonts w:ascii="Times New Roman" w:hAnsi="Times New Roman" w:cs="Times New Roman"/>
          <w:b/>
          <w:bCs/>
        </w:rPr>
      </w:pPr>
    </w:p>
    <w:p w14:paraId="450B8838" w14:textId="77777777" w:rsidR="00FC33E6" w:rsidRDefault="00FC33E6" w:rsidP="00FC33E6">
      <w:pPr>
        <w:rPr>
          <w:rFonts w:ascii="Times New Roman" w:hAnsi="Times New Roman" w:cs="Times New Roman"/>
          <w:b/>
          <w:bCs/>
        </w:rPr>
      </w:pPr>
    </w:p>
    <w:p w14:paraId="667597B8" w14:textId="77777777" w:rsidR="00FC33E6" w:rsidRPr="00657407" w:rsidRDefault="00FC33E6" w:rsidP="00FC33E6">
      <w:pPr>
        <w:rPr>
          <w:rFonts w:ascii="Times New Roman" w:hAnsi="Times New Roman" w:cs="Times New Roman"/>
          <w:b/>
          <w:bCs/>
        </w:rPr>
      </w:pPr>
      <w:r w:rsidRPr="00657407">
        <w:rPr>
          <w:rFonts w:ascii="Times New Roman" w:hAnsi="Times New Roman" w:cs="Times New Roman"/>
          <w:b/>
          <w:bCs/>
        </w:rPr>
        <w:lastRenderedPageBreak/>
        <w:t>References</w:t>
      </w:r>
    </w:p>
    <w:p w14:paraId="484A63B5" w14:textId="77777777" w:rsidR="00FC33E6" w:rsidRDefault="00FC33E6" w:rsidP="00FC33E6"/>
    <w:p w14:paraId="68DFE5E0"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rPr>
        <w:fldChar w:fldCharType="begin"/>
      </w:r>
      <w:r w:rsidRPr="00C123FE">
        <w:rPr>
          <w:rFonts w:ascii="Times New Roman" w:hAnsi="Times New Roman" w:cs="Times New Roman"/>
        </w:rPr>
        <w:instrText xml:space="preserve"> ADDIN EN.REFLIST </w:instrText>
      </w:r>
      <w:r w:rsidRPr="00C123FE">
        <w:rPr>
          <w:rFonts w:ascii="Times New Roman" w:hAnsi="Times New Roman" w:cs="Times New Roman"/>
        </w:rPr>
        <w:fldChar w:fldCharType="separate"/>
      </w:r>
      <w:r w:rsidRPr="00C123FE">
        <w:rPr>
          <w:rFonts w:ascii="Times New Roman" w:hAnsi="Times New Roman" w:cs="Times New Roman"/>
          <w:noProof/>
        </w:rPr>
        <w:t>1.</w:t>
      </w:r>
      <w:r w:rsidRPr="00C123FE">
        <w:rPr>
          <w:rFonts w:ascii="Times New Roman" w:hAnsi="Times New Roman" w:cs="Times New Roman"/>
          <w:noProof/>
        </w:rPr>
        <w:tab/>
        <w:t xml:space="preserve">Burgess A, Yeomans H, Fenton L. ‘More options… less time’in the ‘hustle culture’of ‘generation sensible’: Individualization and drinking decline among twenty‐first century young adults. </w:t>
      </w:r>
      <w:r w:rsidRPr="00C123FE">
        <w:rPr>
          <w:rFonts w:ascii="Times New Roman" w:hAnsi="Times New Roman" w:cs="Times New Roman"/>
          <w:i/>
          <w:noProof/>
        </w:rPr>
        <w:t>The British Journal of Sociology</w:t>
      </w:r>
      <w:r w:rsidRPr="00C123FE">
        <w:rPr>
          <w:rFonts w:ascii="Times New Roman" w:hAnsi="Times New Roman" w:cs="Times New Roman"/>
          <w:noProof/>
        </w:rPr>
        <w:t xml:space="preserve"> 2022;73(4):903-18.</w:t>
      </w:r>
    </w:p>
    <w:p w14:paraId="7082BB62"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w:t>
      </w:r>
      <w:r w:rsidRPr="00C123FE">
        <w:rPr>
          <w:rFonts w:ascii="Times New Roman" w:hAnsi="Times New Roman" w:cs="Times New Roman"/>
          <w:noProof/>
        </w:rPr>
        <w:tab/>
        <w:t xml:space="preserve">Caluzzi G, Livingston M, Holmes J, et al. Declining drinking among adolescents: are we seeing a denormalisation of drinking and a normalisation of non‐drinking? </w:t>
      </w:r>
      <w:r w:rsidRPr="00C123FE">
        <w:rPr>
          <w:rFonts w:ascii="Times New Roman" w:hAnsi="Times New Roman" w:cs="Times New Roman"/>
          <w:i/>
          <w:noProof/>
        </w:rPr>
        <w:t>Addiction</w:t>
      </w:r>
      <w:r w:rsidRPr="00C123FE">
        <w:rPr>
          <w:rFonts w:ascii="Times New Roman" w:hAnsi="Times New Roman" w:cs="Times New Roman"/>
          <w:noProof/>
        </w:rPr>
        <w:t xml:space="preserve"> 2022;117(5):1204-12.</w:t>
      </w:r>
    </w:p>
    <w:p w14:paraId="625B85DA"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3.</w:t>
      </w:r>
      <w:r w:rsidRPr="00C123FE">
        <w:rPr>
          <w:rFonts w:ascii="Times New Roman" w:hAnsi="Times New Roman" w:cs="Times New Roman"/>
          <w:noProof/>
        </w:rPr>
        <w:tab/>
        <w:t xml:space="preserve">Freeman TP, Craft S, Wilson J, et al. Changes in delta‐9‐tetrahydrocannabinol (THC) and cannabidiol (CBD) concentrations in cannabis over time: systematic review and meta‐analysis. </w:t>
      </w:r>
      <w:r w:rsidRPr="00C123FE">
        <w:rPr>
          <w:rFonts w:ascii="Times New Roman" w:hAnsi="Times New Roman" w:cs="Times New Roman"/>
          <w:i/>
          <w:noProof/>
        </w:rPr>
        <w:t>Addiction</w:t>
      </w:r>
      <w:r w:rsidRPr="00C123FE">
        <w:rPr>
          <w:rFonts w:ascii="Times New Roman" w:hAnsi="Times New Roman" w:cs="Times New Roman"/>
          <w:noProof/>
        </w:rPr>
        <w:t xml:space="preserve"> 2021;116(5):1000-10.</w:t>
      </w:r>
    </w:p>
    <w:p w14:paraId="6C2AE1B9"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4.</w:t>
      </w:r>
      <w:r w:rsidRPr="00C123FE">
        <w:rPr>
          <w:rFonts w:ascii="Times New Roman" w:hAnsi="Times New Roman" w:cs="Times New Roman"/>
          <w:noProof/>
        </w:rPr>
        <w:tab/>
        <w:t xml:space="preserve">Pacek LR, Weinberger AH, Zhu J, et al. Rapid increase in the prevalence of cannabis use among people with depression in the United States, 2005–17: the role of differentially changing risk perceptions. </w:t>
      </w:r>
      <w:r w:rsidRPr="00C123FE">
        <w:rPr>
          <w:rFonts w:ascii="Times New Roman" w:hAnsi="Times New Roman" w:cs="Times New Roman"/>
          <w:i/>
          <w:noProof/>
        </w:rPr>
        <w:t>Addiction</w:t>
      </w:r>
      <w:r w:rsidRPr="00C123FE">
        <w:rPr>
          <w:rFonts w:ascii="Times New Roman" w:hAnsi="Times New Roman" w:cs="Times New Roman"/>
          <w:noProof/>
        </w:rPr>
        <w:t xml:space="preserve"> 2020;115(5):935-43.</w:t>
      </w:r>
    </w:p>
    <w:p w14:paraId="442254C4"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5.</w:t>
      </w:r>
      <w:r w:rsidRPr="00C123FE">
        <w:rPr>
          <w:rFonts w:ascii="Times New Roman" w:hAnsi="Times New Roman" w:cs="Times New Roman"/>
          <w:noProof/>
        </w:rPr>
        <w:tab/>
        <w:t xml:space="preserve">Frasquilho D, et al. Mental health outcomes in times of economic recession. </w:t>
      </w:r>
      <w:r w:rsidRPr="00C123FE">
        <w:rPr>
          <w:rFonts w:ascii="Times New Roman" w:hAnsi="Times New Roman" w:cs="Times New Roman"/>
          <w:i/>
          <w:noProof/>
        </w:rPr>
        <w:t>BMC Public Health</w:t>
      </w:r>
      <w:r w:rsidRPr="00C123FE">
        <w:rPr>
          <w:rFonts w:ascii="Times New Roman" w:hAnsi="Times New Roman" w:cs="Times New Roman"/>
          <w:noProof/>
        </w:rPr>
        <w:t xml:space="preserve"> 2016;16(1).</w:t>
      </w:r>
    </w:p>
    <w:p w14:paraId="741AC608"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6.</w:t>
      </w:r>
      <w:r w:rsidRPr="00C123FE">
        <w:rPr>
          <w:rFonts w:ascii="Times New Roman" w:hAnsi="Times New Roman" w:cs="Times New Roman"/>
          <w:noProof/>
        </w:rPr>
        <w:tab/>
        <w:t xml:space="preserve">Lechner CM, Tomasik MJ, Silbereisen RK. Preparing for uncertain careers: How youth deal with growing occupational uncertainties before the education-to-work transition. </w:t>
      </w:r>
      <w:r w:rsidRPr="00C123FE">
        <w:rPr>
          <w:rFonts w:ascii="Times New Roman" w:hAnsi="Times New Roman" w:cs="Times New Roman"/>
          <w:i/>
          <w:noProof/>
        </w:rPr>
        <w:t>Journal of Vocational Behavior</w:t>
      </w:r>
      <w:r w:rsidRPr="00C123FE">
        <w:rPr>
          <w:rFonts w:ascii="Times New Roman" w:hAnsi="Times New Roman" w:cs="Times New Roman"/>
          <w:noProof/>
        </w:rPr>
        <w:t xml:space="preserve"> 2016;95:90-101.</w:t>
      </w:r>
    </w:p>
    <w:p w14:paraId="422C1126"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7.</w:t>
      </w:r>
      <w:r w:rsidRPr="00C123FE">
        <w:rPr>
          <w:rFonts w:ascii="Times New Roman" w:hAnsi="Times New Roman" w:cs="Times New Roman"/>
          <w:noProof/>
        </w:rPr>
        <w:tab/>
        <w:t xml:space="preserve">Twenge JM, Joiner TE, Rogers ML, et al. Increases in depressive symptoms, suicide-related outcomes, and suicide rates among US adolescents after 2010 and links to increased new media screen time. </w:t>
      </w:r>
      <w:r w:rsidRPr="00C123FE">
        <w:rPr>
          <w:rFonts w:ascii="Times New Roman" w:hAnsi="Times New Roman" w:cs="Times New Roman"/>
          <w:i/>
          <w:noProof/>
        </w:rPr>
        <w:t>Clinical Psychological Science</w:t>
      </w:r>
      <w:r w:rsidRPr="00C123FE">
        <w:rPr>
          <w:rFonts w:ascii="Times New Roman" w:hAnsi="Times New Roman" w:cs="Times New Roman"/>
          <w:noProof/>
        </w:rPr>
        <w:t xml:space="preserve"> 2018;6(1):3-17.</w:t>
      </w:r>
    </w:p>
    <w:p w14:paraId="2F9ABC8B"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8.</w:t>
      </w:r>
      <w:r w:rsidRPr="00C123FE">
        <w:rPr>
          <w:rFonts w:ascii="Times New Roman" w:hAnsi="Times New Roman" w:cs="Times New Roman"/>
          <w:noProof/>
        </w:rPr>
        <w:tab/>
        <w:t xml:space="preserve">Vashishtha R, Livingston M, Pennay A, et al. Why is adolescent drinking declining? A systematic review and narrative synthesis. </w:t>
      </w:r>
      <w:r w:rsidRPr="00C123FE">
        <w:rPr>
          <w:rFonts w:ascii="Times New Roman" w:hAnsi="Times New Roman" w:cs="Times New Roman"/>
          <w:i/>
          <w:noProof/>
        </w:rPr>
        <w:t>Addiction Research &amp; Theory</w:t>
      </w:r>
      <w:r w:rsidRPr="00C123FE">
        <w:rPr>
          <w:rFonts w:ascii="Times New Roman" w:hAnsi="Times New Roman" w:cs="Times New Roman"/>
          <w:noProof/>
        </w:rPr>
        <w:t xml:space="preserve"> 2020;28(4):275-88.</w:t>
      </w:r>
    </w:p>
    <w:p w14:paraId="5E3FDCE3"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9.</w:t>
      </w:r>
      <w:r w:rsidRPr="00C123FE">
        <w:rPr>
          <w:rFonts w:ascii="Times New Roman" w:hAnsi="Times New Roman" w:cs="Times New Roman"/>
          <w:noProof/>
        </w:rPr>
        <w:tab/>
        <w:t xml:space="preserve">Curran T, Hill AP. Perfectionism Is Increasing Over Time. </w:t>
      </w:r>
      <w:r w:rsidRPr="00C123FE">
        <w:rPr>
          <w:rFonts w:ascii="Times New Roman" w:hAnsi="Times New Roman" w:cs="Times New Roman"/>
          <w:i/>
          <w:noProof/>
        </w:rPr>
        <w:t>Psychological Bulletin</w:t>
      </w:r>
      <w:r w:rsidRPr="00C123FE">
        <w:rPr>
          <w:rFonts w:ascii="Times New Roman" w:hAnsi="Times New Roman" w:cs="Times New Roman"/>
          <w:noProof/>
        </w:rPr>
        <w:t xml:space="preserve"> 2017.</w:t>
      </w:r>
    </w:p>
    <w:p w14:paraId="5309D9BD"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10.</w:t>
      </w:r>
      <w:r w:rsidRPr="00C123FE">
        <w:rPr>
          <w:rFonts w:ascii="Times New Roman" w:hAnsi="Times New Roman" w:cs="Times New Roman"/>
          <w:noProof/>
        </w:rPr>
        <w:tab/>
        <w:t xml:space="preserve">Grant JB, Batterham PJ, Calear AL, et al. Recognising the anxiogenic environment as a driver of youth anxiety. </w:t>
      </w:r>
      <w:r w:rsidRPr="00C123FE">
        <w:rPr>
          <w:rFonts w:ascii="Times New Roman" w:hAnsi="Times New Roman" w:cs="Times New Roman"/>
          <w:i/>
          <w:noProof/>
        </w:rPr>
        <w:t>The Lancet Child &amp; Adolescent Health</w:t>
      </w:r>
      <w:r w:rsidRPr="00C123FE">
        <w:rPr>
          <w:rFonts w:ascii="Times New Roman" w:hAnsi="Times New Roman" w:cs="Times New Roman"/>
          <w:noProof/>
        </w:rPr>
        <w:t xml:space="preserve"> 2023.</w:t>
      </w:r>
    </w:p>
    <w:p w14:paraId="3BF3095E"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11.</w:t>
      </w:r>
      <w:r w:rsidRPr="00C123FE">
        <w:rPr>
          <w:rFonts w:ascii="Times New Roman" w:hAnsi="Times New Roman" w:cs="Times New Roman"/>
          <w:noProof/>
        </w:rPr>
        <w:tab/>
        <w:t xml:space="preserve">Patalay P, Gage SH. Changes in millennial adolescent mental health and health-related behaviours over 10 years: A population cohort comparison study. </w:t>
      </w:r>
      <w:r w:rsidRPr="00C123FE">
        <w:rPr>
          <w:rFonts w:ascii="Times New Roman" w:hAnsi="Times New Roman" w:cs="Times New Roman"/>
          <w:i/>
          <w:noProof/>
        </w:rPr>
        <w:t>International Journal of Epidemiology</w:t>
      </w:r>
      <w:r w:rsidRPr="00C123FE">
        <w:rPr>
          <w:rFonts w:ascii="Times New Roman" w:hAnsi="Times New Roman" w:cs="Times New Roman"/>
          <w:noProof/>
        </w:rPr>
        <w:t xml:space="preserve"> 2019;48(5):1650-64.</w:t>
      </w:r>
    </w:p>
    <w:p w14:paraId="75BB2F97"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12.</w:t>
      </w:r>
      <w:r w:rsidRPr="00C123FE">
        <w:rPr>
          <w:rFonts w:ascii="Times New Roman" w:hAnsi="Times New Roman" w:cs="Times New Roman"/>
          <w:noProof/>
        </w:rPr>
        <w:tab/>
        <w:t xml:space="preserve">Madsen KR, Holstein BE, Damsgaard MT, et al. Trends in social inequality in loneliness among adolescents 1991–2014. </w:t>
      </w:r>
      <w:r w:rsidRPr="00C123FE">
        <w:rPr>
          <w:rFonts w:ascii="Times New Roman" w:hAnsi="Times New Roman" w:cs="Times New Roman"/>
          <w:i/>
          <w:noProof/>
        </w:rPr>
        <w:t>Journal of Public Health</w:t>
      </w:r>
      <w:r w:rsidRPr="00C123FE">
        <w:rPr>
          <w:rFonts w:ascii="Times New Roman" w:hAnsi="Times New Roman" w:cs="Times New Roman"/>
          <w:noProof/>
        </w:rPr>
        <w:t xml:space="preserve"> 2018;41(2):e133-e40.</w:t>
      </w:r>
    </w:p>
    <w:p w14:paraId="291DA8E5"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13.</w:t>
      </w:r>
      <w:r w:rsidRPr="00C123FE">
        <w:rPr>
          <w:rFonts w:ascii="Times New Roman" w:hAnsi="Times New Roman" w:cs="Times New Roman"/>
          <w:noProof/>
        </w:rPr>
        <w:tab/>
        <w:t xml:space="preserve">Kreski NT, Chen Q, Olfson M, et al. Time use and associations with internalizing symptoms from 1991 to 2019 among US adolescents. </w:t>
      </w:r>
      <w:r w:rsidRPr="00C123FE">
        <w:rPr>
          <w:rFonts w:ascii="Times New Roman" w:hAnsi="Times New Roman" w:cs="Times New Roman"/>
          <w:i/>
          <w:noProof/>
        </w:rPr>
        <w:t>SSM-population health</w:t>
      </w:r>
      <w:r w:rsidRPr="00C123FE">
        <w:rPr>
          <w:rFonts w:ascii="Times New Roman" w:hAnsi="Times New Roman" w:cs="Times New Roman"/>
          <w:noProof/>
        </w:rPr>
        <w:t xml:space="preserve"> 2022;19:101181.</w:t>
      </w:r>
    </w:p>
    <w:p w14:paraId="71E5288A"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14.</w:t>
      </w:r>
      <w:r w:rsidRPr="00C123FE">
        <w:rPr>
          <w:rFonts w:ascii="Times New Roman" w:hAnsi="Times New Roman" w:cs="Times New Roman"/>
          <w:noProof/>
        </w:rPr>
        <w:tab/>
        <w:t xml:space="preserve">Seedaket S, Turnbull N, Phajan T, et al. Improving mental health literacy in adolescents: systematic review of supporting intervention studies. </w:t>
      </w:r>
      <w:r w:rsidRPr="00C123FE">
        <w:rPr>
          <w:rFonts w:ascii="Times New Roman" w:hAnsi="Times New Roman" w:cs="Times New Roman"/>
          <w:i/>
          <w:noProof/>
        </w:rPr>
        <w:t>Tropical Medicine &amp; International Health</w:t>
      </w:r>
      <w:r w:rsidRPr="00C123FE">
        <w:rPr>
          <w:rFonts w:ascii="Times New Roman" w:hAnsi="Times New Roman" w:cs="Times New Roman"/>
          <w:noProof/>
        </w:rPr>
        <w:t xml:space="preserve"> 2020;25(9):1055-64.</w:t>
      </w:r>
    </w:p>
    <w:p w14:paraId="7F511DAE"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15.</w:t>
      </w:r>
      <w:r w:rsidRPr="00C123FE">
        <w:rPr>
          <w:rFonts w:ascii="Times New Roman" w:hAnsi="Times New Roman" w:cs="Times New Roman"/>
          <w:noProof/>
        </w:rPr>
        <w:tab/>
        <w:t xml:space="preserve">Dunning D, Tudor K, Radley L, et al. Do mindfulness-based programmes improve the cognitive skills, behaviour and mental health of children and adolescents? An updated meta-analysis of randomised controlled trials. </w:t>
      </w:r>
      <w:r w:rsidRPr="00C123FE">
        <w:rPr>
          <w:rFonts w:ascii="Times New Roman" w:hAnsi="Times New Roman" w:cs="Times New Roman"/>
          <w:i/>
          <w:noProof/>
        </w:rPr>
        <w:t>BMJ Ment Health</w:t>
      </w:r>
      <w:r w:rsidRPr="00C123FE">
        <w:rPr>
          <w:rFonts w:ascii="Times New Roman" w:hAnsi="Times New Roman" w:cs="Times New Roman"/>
          <w:noProof/>
        </w:rPr>
        <w:t xml:space="preserve"> 2022;25(3):135-42.</w:t>
      </w:r>
    </w:p>
    <w:p w14:paraId="65EC9D9C"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16.</w:t>
      </w:r>
      <w:r w:rsidRPr="00C123FE">
        <w:rPr>
          <w:rFonts w:ascii="Times New Roman" w:hAnsi="Times New Roman" w:cs="Times New Roman"/>
          <w:noProof/>
        </w:rPr>
        <w:tab/>
        <w:t xml:space="preserve">Teesson M, Newton NC, Slade T, et al. Combined prevention for substance use, depression, and anxiety in adolescence: a cluster-randomised controlled trial of a digital online intervention. </w:t>
      </w:r>
      <w:r w:rsidRPr="00C123FE">
        <w:rPr>
          <w:rFonts w:ascii="Times New Roman" w:hAnsi="Times New Roman" w:cs="Times New Roman"/>
          <w:i/>
          <w:noProof/>
        </w:rPr>
        <w:t>The Lancet Digital Health</w:t>
      </w:r>
      <w:r w:rsidRPr="00C123FE">
        <w:rPr>
          <w:rFonts w:ascii="Times New Roman" w:hAnsi="Times New Roman" w:cs="Times New Roman"/>
          <w:noProof/>
        </w:rPr>
        <w:t xml:space="preserve"> 2020;2(2):e74-e84.</w:t>
      </w:r>
    </w:p>
    <w:p w14:paraId="41675E30"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lastRenderedPageBreak/>
        <w:t>17.</w:t>
      </w:r>
      <w:r w:rsidRPr="00C123FE">
        <w:rPr>
          <w:rFonts w:ascii="Times New Roman" w:hAnsi="Times New Roman" w:cs="Times New Roman"/>
          <w:noProof/>
        </w:rPr>
        <w:tab/>
        <w:t xml:space="preserve">Black N, Stockings E, Campbell G, et al. Cannabinoids for the treatment of mental disorders and symptoms of mental disorders: a systematic review and meta-analysis. </w:t>
      </w:r>
      <w:r w:rsidRPr="00C123FE">
        <w:rPr>
          <w:rFonts w:ascii="Times New Roman" w:hAnsi="Times New Roman" w:cs="Times New Roman"/>
          <w:i/>
          <w:noProof/>
        </w:rPr>
        <w:t>The Lancet Psychiatry</w:t>
      </w:r>
      <w:r w:rsidRPr="00C123FE">
        <w:rPr>
          <w:rFonts w:ascii="Times New Roman" w:hAnsi="Times New Roman" w:cs="Times New Roman"/>
          <w:noProof/>
        </w:rPr>
        <w:t xml:space="preserve"> 2019;6(12):995-1010.</w:t>
      </w:r>
    </w:p>
    <w:p w14:paraId="35951C39"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18.</w:t>
      </w:r>
      <w:r w:rsidRPr="00C123FE">
        <w:rPr>
          <w:rFonts w:ascii="Times New Roman" w:hAnsi="Times New Roman" w:cs="Times New Roman"/>
          <w:noProof/>
        </w:rPr>
        <w:tab/>
        <w:t xml:space="preserve">Livingston M, Callinan S, Vashishtha R, et al. Tracking the decline in Australian adolescent drinking into adulthood. </w:t>
      </w:r>
      <w:r w:rsidRPr="00C123FE">
        <w:rPr>
          <w:rFonts w:ascii="Times New Roman" w:hAnsi="Times New Roman" w:cs="Times New Roman"/>
          <w:i/>
          <w:noProof/>
        </w:rPr>
        <w:t>Addiction</w:t>
      </w:r>
      <w:r w:rsidRPr="00C123FE">
        <w:rPr>
          <w:rFonts w:ascii="Times New Roman" w:hAnsi="Times New Roman" w:cs="Times New Roman"/>
          <w:noProof/>
        </w:rPr>
        <w:t xml:space="preserve"> 2022;117(5):1273-81.</w:t>
      </w:r>
    </w:p>
    <w:p w14:paraId="346886CE"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19.</w:t>
      </w:r>
      <w:r w:rsidRPr="00C123FE">
        <w:rPr>
          <w:rFonts w:ascii="Times New Roman" w:hAnsi="Times New Roman" w:cs="Times New Roman"/>
          <w:noProof/>
        </w:rPr>
        <w:tab/>
        <w:t xml:space="preserve">Askari MS, Rutherford CG, Mauro PM, et al. Structure and trends of externalizing and internalizing psychiatric symptoms and gender differences among adolescents in the US from 1991 to 2018. </w:t>
      </w:r>
      <w:r w:rsidRPr="00C123FE">
        <w:rPr>
          <w:rFonts w:ascii="Times New Roman" w:hAnsi="Times New Roman" w:cs="Times New Roman"/>
          <w:i/>
          <w:noProof/>
        </w:rPr>
        <w:t>Social psychiatry and psychiatric epidemiology</w:t>
      </w:r>
      <w:r w:rsidRPr="00C123FE">
        <w:rPr>
          <w:rFonts w:ascii="Times New Roman" w:hAnsi="Times New Roman" w:cs="Times New Roman"/>
          <w:noProof/>
        </w:rPr>
        <w:t xml:space="preserve"> 2021:1-12.</w:t>
      </w:r>
    </w:p>
    <w:p w14:paraId="29086D58"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20.</w:t>
      </w:r>
      <w:r w:rsidRPr="00C123FE">
        <w:rPr>
          <w:rFonts w:ascii="Times New Roman" w:hAnsi="Times New Roman" w:cs="Times New Roman"/>
          <w:noProof/>
        </w:rPr>
        <w:tab/>
        <w:t xml:space="preserve">Grucza RA, Krueger RF, Agrawal A, et al. Declines in prevalence of adolescent substance use disorders and delinquent behaviors in the USA: a unitary trend? </w:t>
      </w:r>
      <w:r w:rsidRPr="00C123FE">
        <w:rPr>
          <w:rFonts w:ascii="Times New Roman" w:hAnsi="Times New Roman" w:cs="Times New Roman"/>
          <w:i/>
          <w:noProof/>
        </w:rPr>
        <w:t>Psychological medicine</w:t>
      </w:r>
      <w:r w:rsidRPr="00C123FE">
        <w:rPr>
          <w:rFonts w:ascii="Times New Roman" w:hAnsi="Times New Roman" w:cs="Times New Roman"/>
          <w:noProof/>
        </w:rPr>
        <w:t xml:space="preserve"> 2018;48(9):1494-503.</w:t>
      </w:r>
    </w:p>
    <w:p w14:paraId="4357A102"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21.</w:t>
      </w:r>
      <w:r w:rsidRPr="00C123FE">
        <w:rPr>
          <w:rFonts w:ascii="Times New Roman" w:hAnsi="Times New Roman" w:cs="Times New Roman"/>
          <w:noProof/>
        </w:rPr>
        <w:tab/>
        <w:t xml:space="preserve">Chung SS, Joung KH. Risk factors for current smoking among American and South Korean adolescents, 2005–2011. </w:t>
      </w:r>
      <w:r w:rsidRPr="00C123FE">
        <w:rPr>
          <w:rFonts w:ascii="Times New Roman" w:hAnsi="Times New Roman" w:cs="Times New Roman"/>
          <w:i/>
          <w:noProof/>
        </w:rPr>
        <w:t>Journal of Nursing Scholarship</w:t>
      </w:r>
      <w:r w:rsidRPr="00C123FE">
        <w:rPr>
          <w:rFonts w:ascii="Times New Roman" w:hAnsi="Times New Roman" w:cs="Times New Roman"/>
          <w:noProof/>
        </w:rPr>
        <w:t xml:space="preserve"> 2014;46(6):408-15.</w:t>
      </w:r>
    </w:p>
    <w:p w14:paraId="13C8B3FA"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22.</w:t>
      </w:r>
      <w:r w:rsidRPr="00C123FE">
        <w:rPr>
          <w:rFonts w:ascii="Times New Roman" w:hAnsi="Times New Roman" w:cs="Times New Roman"/>
          <w:noProof/>
        </w:rPr>
        <w:tab/>
        <w:t xml:space="preserve">Gage SH, Patalay P. Associations between adolescent mental health and health-related behaviors in 2005 and 2015: A population cross-cohort study. </w:t>
      </w:r>
      <w:r w:rsidRPr="00C123FE">
        <w:rPr>
          <w:rFonts w:ascii="Times New Roman" w:hAnsi="Times New Roman" w:cs="Times New Roman"/>
          <w:i/>
          <w:noProof/>
        </w:rPr>
        <w:t>Journal of Adolescent Health</w:t>
      </w:r>
      <w:r w:rsidRPr="00C123FE">
        <w:rPr>
          <w:rFonts w:ascii="Times New Roman" w:hAnsi="Times New Roman" w:cs="Times New Roman"/>
          <w:noProof/>
        </w:rPr>
        <w:t xml:space="preserve"> 2021;69(4):588-96.</w:t>
      </w:r>
    </w:p>
    <w:p w14:paraId="15AD4707"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23.</w:t>
      </w:r>
      <w:r w:rsidRPr="00C123FE">
        <w:rPr>
          <w:rFonts w:ascii="Times New Roman" w:hAnsi="Times New Roman" w:cs="Times New Roman"/>
          <w:noProof/>
        </w:rPr>
        <w:tab/>
        <w:t xml:space="preserve">Kahn GD, Wilcox HC. Marijuana use is associated with suicidal ideation and behavior among US adolescents at rates similar to tobacco and alcohol. </w:t>
      </w:r>
      <w:r w:rsidRPr="00C123FE">
        <w:rPr>
          <w:rFonts w:ascii="Times New Roman" w:hAnsi="Times New Roman" w:cs="Times New Roman"/>
          <w:i/>
          <w:noProof/>
        </w:rPr>
        <w:t>Archives of suicide research</w:t>
      </w:r>
      <w:r w:rsidRPr="00C123FE">
        <w:rPr>
          <w:rFonts w:ascii="Times New Roman" w:hAnsi="Times New Roman" w:cs="Times New Roman"/>
          <w:noProof/>
        </w:rPr>
        <w:t xml:space="preserve"> 2022;26(2):520-33.</w:t>
      </w:r>
    </w:p>
    <w:p w14:paraId="338A9CC7"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24.</w:t>
      </w:r>
      <w:r w:rsidRPr="00C123FE">
        <w:rPr>
          <w:rFonts w:ascii="Times New Roman" w:hAnsi="Times New Roman" w:cs="Times New Roman"/>
          <w:noProof/>
        </w:rPr>
        <w:tab/>
        <w:t xml:space="preserve">Keyes KM, Hamilton A, Patrick ME, et al. Diverging trends in the relationship between binge drinking and depressive symptoms among adolescents in the US from 1991 through 2018. </w:t>
      </w:r>
      <w:r w:rsidRPr="00C123FE">
        <w:rPr>
          <w:rFonts w:ascii="Times New Roman" w:hAnsi="Times New Roman" w:cs="Times New Roman"/>
          <w:i/>
          <w:noProof/>
        </w:rPr>
        <w:t>Journal of Adolescent Health</w:t>
      </w:r>
      <w:r w:rsidRPr="00C123FE">
        <w:rPr>
          <w:rFonts w:ascii="Times New Roman" w:hAnsi="Times New Roman" w:cs="Times New Roman"/>
          <w:noProof/>
        </w:rPr>
        <w:t xml:space="preserve"> 2020;66(5):529-35.</w:t>
      </w:r>
    </w:p>
    <w:p w14:paraId="67AD51D6"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25.</w:t>
      </w:r>
      <w:r w:rsidRPr="00C123FE">
        <w:rPr>
          <w:rFonts w:ascii="Times New Roman" w:hAnsi="Times New Roman" w:cs="Times New Roman"/>
          <w:noProof/>
        </w:rPr>
        <w:tab/>
        <w:t xml:space="preserve">Ng Fat L, Shelton N, Cable N. Investigating the growing trend of non-drinking among young people; analysis of repeated cross-sectional surveys in England 2005–2015. </w:t>
      </w:r>
      <w:r w:rsidRPr="00C123FE">
        <w:rPr>
          <w:rFonts w:ascii="Times New Roman" w:hAnsi="Times New Roman" w:cs="Times New Roman"/>
          <w:i/>
          <w:noProof/>
        </w:rPr>
        <w:t>BMC public health</w:t>
      </w:r>
      <w:r w:rsidRPr="00C123FE">
        <w:rPr>
          <w:rFonts w:ascii="Times New Roman" w:hAnsi="Times New Roman" w:cs="Times New Roman"/>
          <w:noProof/>
        </w:rPr>
        <w:t xml:space="preserve"> 2018;18(1):1-10.</w:t>
      </w:r>
    </w:p>
    <w:p w14:paraId="7F296CE2"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26.</w:t>
      </w:r>
      <w:r w:rsidRPr="00C123FE">
        <w:rPr>
          <w:rFonts w:ascii="Times New Roman" w:hAnsi="Times New Roman" w:cs="Times New Roman"/>
          <w:noProof/>
        </w:rPr>
        <w:tab/>
        <w:t xml:space="preserve">Torikka A, Kaltiala-Heino R, Luukkaala T, et al. Trends in alcohol use among adolescents from 2000 to 2011: the role of socioeconomic status and depression. </w:t>
      </w:r>
      <w:r w:rsidRPr="00C123FE">
        <w:rPr>
          <w:rFonts w:ascii="Times New Roman" w:hAnsi="Times New Roman" w:cs="Times New Roman"/>
          <w:i/>
          <w:noProof/>
        </w:rPr>
        <w:t>Alcohol and alcoholism</w:t>
      </w:r>
      <w:r w:rsidRPr="00C123FE">
        <w:rPr>
          <w:rFonts w:ascii="Times New Roman" w:hAnsi="Times New Roman" w:cs="Times New Roman"/>
          <w:noProof/>
        </w:rPr>
        <w:t xml:space="preserve"> 2017;52(1):95-103.</w:t>
      </w:r>
    </w:p>
    <w:p w14:paraId="73431AC0"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27.</w:t>
      </w:r>
      <w:r w:rsidRPr="00C123FE">
        <w:rPr>
          <w:rFonts w:ascii="Times New Roman" w:hAnsi="Times New Roman" w:cs="Times New Roman"/>
          <w:noProof/>
        </w:rPr>
        <w:tab/>
        <w:t xml:space="preserve">Weinberger AH, Gbedemah M, Wall MM, et al. Depression among non-daily smokers compared to daily smokers and never-smokers in the United States: An emerging problem. </w:t>
      </w:r>
      <w:r w:rsidRPr="00C123FE">
        <w:rPr>
          <w:rFonts w:ascii="Times New Roman" w:hAnsi="Times New Roman" w:cs="Times New Roman"/>
          <w:i/>
          <w:noProof/>
        </w:rPr>
        <w:t>Nicotine &amp; Tobacco Research</w:t>
      </w:r>
      <w:r w:rsidRPr="00C123FE">
        <w:rPr>
          <w:rFonts w:ascii="Times New Roman" w:hAnsi="Times New Roman" w:cs="Times New Roman"/>
          <w:noProof/>
        </w:rPr>
        <w:t xml:space="preserve"> 2017;19(9):1062-72.</w:t>
      </w:r>
    </w:p>
    <w:p w14:paraId="7066334E"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28.</w:t>
      </w:r>
      <w:r w:rsidRPr="00C123FE">
        <w:rPr>
          <w:rFonts w:ascii="Times New Roman" w:hAnsi="Times New Roman" w:cs="Times New Roman"/>
          <w:noProof/>
        </w:rPr>
        <w:tab/>
        <w:t xml:space="preserve">Weinberger AH, Zhu J, Lee J, et al. Cannabis use among youth in the United States, 2004–2016: Faster rate of increase among youth with depression. </w:t>
      </w:r>
      <w:r w:rsidRPr="00C123FE">
        <w:rPr>
          <w:rFonts w:ascii="Times New Roman" w:hAnsi="Times New Roman" w:cs="Times New Roman"/>
          <w:i/>
          <w:noProof/>
        </w:rPr>
        <w:t>Drug and alcohol dependence</w:t>
      </w:r>
      <w:r w:rsidRPr="00C123FE">
        <w:rPr>
          <w:rFonts w:ascii="Times New Roman" w:hAnsi="Times New Roman" w:cs="Times New Roman"/>
          <w:noProof/>
        </w:rPr>
        <w:t xml:space="preserve"> 2020;209:107894.</w:t>
      </w:r>
    </w:p>
    <w:p w14:paraId="1BCB2568"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29.</w:t>
      </w:r>
      <w:r w:rsidRPr="00C123FE">
        <w:rPr>
          <w:rFonts w:ascii="Times New Roman" w:hAnsi="Times New Roman" w:cs="Times New Roman"/>
          <w:noProof/>
        </w:rPr>
        <w:tab/>
        <w:t xml:space="preserve">Lu W, Muñoz-Laboy M, Sohler N, et al. Trends and disparities in treatment for co-occurring major depression and substance use disorders among US adolescents from 2011 to 2019. </w:t>
      </w:r>
      <w:r w:rsidRPr="00C123FE">
        <w:rPr>
          <w:rFonts w:ascii="Times New Roman" w:hAnsi="Times New Roman" w:cs="Times New Roman"/>
          <w:i/>
          <w:noProof/>
        </w:rPr>
        <w:t>JAMA Network Open</w:t>
      </w:r>
      <w:r w:rsidRPr="00C123FE">
        <w:rPr>
          <w:rFonts w:ascii="Times New Roman" w:hAnsi="Times New Roman" w:cs="Times New Roman"/>
          <w:noProof/>
        </w:rPr>
        <w:t xml:space="preserve"> 2021;4(10):e2130280-e.</w:t>
      </w:r>
    </w:p>
    <w:p w14:paraId="5B66DA2D"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30.</w:t>
      </w:r>
      <w:r w:rsidRPr="00C123FE">
        <w:rPr>
          <w:rFonts w:ascii="Times New Roman" w:hAnsi="Times New Roman" w:cs="Times New Roman"/>
          <w:noProof/>
        </w:rPr>
        <w:tab/>
        <w:t xml:space="preserve">Mojtabai R, Olfson M, Han B. National trends in the prevalence and treatment of depression in adolescents and young adults. </w:t>
      </w:r>
      <w:r w:rsidRPr="00C123FE">
        <w:rPr>
          <w:rFonts w:ascii="Times New Roman" w:hAnsi="Times New Roman" w:cs="Times New Roman"/>
          <w:i/>
          <w:noProof/>
        </w:rPr>
        <w:t>Pediatrics</w:t>
      </w:r>
      <w:r w:rsidRPr="00C123FE">
        <w:rPr>
          <w:rFonts w:ascii="Times New Roman" w:hAnsi="Times New Roman" w:cs="Times New Roman"/>
          <w:noProof/>
        </w:rPr>
        <w:t xml:space="preserve"> 2016;138(6).</w:t>
      </w:r>
    </w:p>
    <w:p w14:paraId="13CCD08F"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31.</w:t>
      </w:r>
      <w:r w:rsidRPr="00C123FE">
        <w:rPr>
          <w:rFonts w:ascii="Times New Roman" w:hAnsi="Times New Roman" w:cs="Times New Roman"/>
          <w:noProof/>
        </w:rPr>
        <w:tab/>
        <w:t xml:space="preserve">Pape H, Rossow I. Less adolescent alcohol and cannabis use: More deviant user groups? </w:t>
      </w:r>
      <w:r w:rsidRPr="00C123FE">
        <w:rPr>
          <w:rFonts w:ascii="Times New Roman" w:hAnsi="Times New Roman" w:cs="Times New Roman"/>
          <w:i/>
          <w:noProof/>
        </w:rPr>
        <w:t>Drug and alcohol review</w:t>
      </w:r>
      <w:r w:rsidRPr="00C123FE">
        <w:rPr>
          <w:rFonts w:ascii="Times New Roman" w:hAnsi="Times New Roman" w:cs="Times New Roman"/>
          <w:noProof/>
        </w:rPr>
        <w:t xml:space="preserve"> 2021;40(1):118-25.</w:t>
      </w:r>
    </w:p>
    <w:p w14:paraId="3369BA1E"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32.</w:t>
      </w:r>
      <w:r w:rsidRPr="00C123FE">
        <w:rPr>
          <w:rFonts w:ascii="Times New Roman" w:hAnsi="Times New Roman" w:cs="Times New Roman"/>
          <w:noProof/>
        </w:rPr>
        <w:tab/>
        <w:t xml:space="preserve">Li S, Keogan S, Taylor K, et al. Decline of adolescent smoking in Ireland 1995–2015: trend analysis and associated factors. </w:t>
      </w:r>
      <w:r w:rsidRPr="00C123FE">
        <w:rPr>
          <w:rFonts w:ascii="Times New Roman" w:hAnsi="Times New Roman" w:cs="Times New Roman"/>
          <w:i/>
          <w:noProof/>
        </w:rPr>
        <w:t>BMJ open</w:t>
      </w:r>
      <w:r w:rsidRPr="00C123FE">
        <w:rPr>
          <w:rFonts w:ascii="Times New Roman" w:hAnsi="Times New Roman" w:cs="Times New Roman"/>
          <w:noProof/>
        </w:rPr>
        <w:t xml:space="preserve"> 2018;8(4):e020708.</w:t>
      </w:r>
    </w:p>
    <w:p w14:paraId="7A15E544" w14:textId="77777777" w:rsidR="00FC33E6" w:rsidRPr="00C123FE" w:rsidRDefault="00FC33E6" w:rsidP="00FC33E6">
      <w:pPr>
        <w:pStyle w:val="EndNoteBibliography"/>
        <w:ind w:left="720" w:hanging="720"/>
        <w:rPr>
          <w:rFonts w:ascii="Times New Roman" w:hAnsi="Times New Roman" w:cs="Times New Roman"/>
          <w:noProof/>
        </w:rPr>
      </w:pPr>
      <w:r w:rsidRPr="00C123FE">
        <w:rPr>
          <w:rFonts w:ascii="Times New Roman" w:hAnsi="Times New Roman" w:cs="Times New Roman"/>
          <w:noProof/>
        </w:rPr>
        <w:t>33.</w:t>
      </w:r>
      <w:r w:rsidRPr="00C123FE">
        <w:rPr>
          <w:rFonts w:ascii="Times New Roman" w:hAnsi="Times New Roman" w:cs="Times New Roman"/>
          <w:noProof/>
        </w:rPr>
        <w:tab/>
        <w:t xml:space="preserve">Miech R, Keyes KM, O'Malley PM, et al. The great decline in adolescent cigarette smoking since 2000: consequences for drug use among US adolescents. </w:t>
      </w:r>
      <w:r w:rsidRPr="00C123FE">
        <w:rPr>
          <w:rFonts w:ascii="Times New Roman" w:hAnsi="Times New Roman" w:cs="Times New Roman"/>
          <w:i/>
          <w:noProof/>
        </w:rPr>
        <w:t>Tobacco control</w:t>
      </w:r>
      <w:r w:rsidRPr="00C123FE">
        <w:rPr>
          <w:rFonts w:ascii="Times New Roman" w:hAnsi="Times New Roman" w:cs="Times New Roman"/>
          <w:noProof/>
        </w:rPr>
        <w:t xml:space="preserve"> 2020;29(6):638-43.</w:t>
      </w:r>
    </w:p>
    <w:p w14:paraId="35094FC6" w14:textId="77777777" w:rsidR="00FC33E6" w:rsidRPr="00C123FE" w:rsidRDefault="00FC33E6" w:rsidP="00FC33E6">
      <w:pPr>
        <w:rPr>
          <w:rFonts w:ascii="Times New Roman" w:hAnsi="Times New Roman" w:cs="Times New Roman"/>
        </w:rPr>
      </w:pPr>
      <w:r w:rsidRPr="00C123FE">
        <w:rPr>
          <w:rFonts w:ascii="Times New Roman" w:hAnsi="Times New Roman" w:cs="Times New Roman"/>
        </w:rPr>
        <w:lastRenderedPageBreak/>
        <w:fldChar w:fldCharType="end"/>
      </w:r>
    </w:p>
    <w:p w14:paraId="63C2CE15" w14:textId="4368F65D" w:rsidR="00FC33E6" w:rsidRPr="0026465D" w:rsidRDefault="00FC33E6" w:rsidP="0026465D">
      <w:pPr>
        <w:spacing w:after="120" w:line="360" w:lineRule="auto"/>
        <w:rPr>
          <w:rFonts w:ascii="Times New Roman" w:hAnsi="Times New Roman" w:cs="Times New Roman"/>
        </w:rPr>
      </w:pPr>
    </w:p>
    <w:sectPr w:rsidR="00FC33E6" w:rsidRPr="002646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B0E4A"/>
    <w:multiLevelType w:val="hybridMultilevel"/>
    <w:tmpl w:val="270C560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FC03D6E"/>
    <w:multiLevelType w:val="hybridMultilevel"/>
    <w:tmpl w:val="8A9E4A5E"/>
    <w:lvl w:ilvl="0" w:tplc="04090001">
      <w:start w:val="1"/>
      <w:numFmt w:val="bullet"/>
      <w:lvlText w:val=""/>
      <w:lvlJc w:val="left"/>
      <w:pPr>
        <w:ind w:left="501" w:hanging="360"/>
      </w:pPr>
      <w:rPr>
        <w:rFonts w:ascii="Symbol" w:hAnsi="Symbol"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2" w15:restartNumberingAfterBreak="0">
    <w:nsid w:val="293E75B3"/>
    <w:multiLevelType w:val="hybridMultilevel"/>
    <w:tmpl w:val="4EFED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7E2089"/>
    <w:multiLevelType w:val="hybridMultilevel"/>
    <w:tmpl w:val="44E21DB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13B45F3"/>
    <w:multiLevelType w:val="hybridMultilevel"/>
    <w:tmpl w:val="A3325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EA3989"/>
    <w:multiLevelType w:val="hybridMultilevel"/>
    <w:tmpl w:val="341EB30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59D301D"/>
    <w:multiLevelType w:val="hybridMultilevel"/>
    <w:tmpl w:val="A168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F875443"/>
    <w:multiLevelType w:val="hybridMultilevel"/>
    <w:tmpl w:val="BDBE99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4F24474"/>
    <w:multiLevelType w:val="hybridMultilevel"/>
    <w:tmpl w:val="D7FA2E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5"/>
  </w:num>
  <w:num w:numId="5">
    <w:abstractNumId w:val="3"/>
  </w:num>
  <w:num w:numId="6">
    <w:abstractNumId w:val="2"/>
  </w:num>
  <w:num w:numId="7">
    <w:abstractNumId w:val="0"/>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mer J Epidemi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tssz9tm9vd22ereeqpa9rfe0ts0apf2wwp&quot;&gt;OSDUHS TVEM&lt;record-ids&gt;&lt;item&gt;19&lt;/item&gt;&lt;item&gt;34&lt;/item&gt;&lt;item&gt;35&lt;/item&gt;&lt;item&gt;37&lt;/item&gt;&lt;item&gt;47&lt;/item&gt;&lt;item&gt;126&lt;/item&gt;&lt;item&gt;135&lt;/item&gt;&lt;item&gt;139&lt;/item&gt;&lt;item&gt;141&lt;/item&gt;&lt;item&gt;142&lt;/item&gt;&lt;item&gt;143&lt;/item&gt;&lt;item&gt;144&lt;/item&gt;&lt;item&gt;145&lt;/item&gt;&lt;item&gt;147&lt;/item&gt;&lt;item&gt;148&lt;/item&gt;&lt;item&gt;149&lt;/item&gt;&lt;item&gt;174&lt;/item&gt;&lt;item&gt;176&lt;/item&gt;&lt;item&gt;183&lt;/item&gt;&lt;item&gt;187&lt;/item&gt;&lt;item&gt;188&lt;/item&gt;&lt;item&gt;189&lt;/item&gt;&lt;item&gt;190&lt;/item&gt;&lt;item&gt;192&lt;/item&gt;&lt;item&gt;193&lt;/item&gt;&lt;item&gt;194&lt;/item&gt;&lt;item&gt;209&lt;/item&gt;&lt;item&gt;212&lt;/item&gt;&lt;item&gt;234&lt;/item&gt;&lt;item&gt;264&lt;/item&gt;&lt;item&gt;265&lt;/item&gt;&lt;item&gt;266&lt;/item&gt;&lt;item&gt;267&lt;/item&gt;&lt;item&gt;269&lt;/item&gt;&lt;/record-ids&gt;&lt;/item&gt;&lt;/Libraries&gt;"/>
  </w:docVars>
  <w:rsids>
    <w:rsidRoot w:val="003C0754"/>
    <w:rsid w:val="00042D36"/>
    <w:rsid w:val="00043B36"/>
    <w:rsid w:val="001062B5"/>
    <w:rsid w:val="00195AFF"/>
    <w:rsid w:val="001B051E"/>
    <w:rsid w:val="00235492"/>
    <w:rsid w:val="00246A4E"/>
    <w:rsid w:val="0026465D"/>
    <w:rsid w:val="00281FB7"/>
    <w:rsid w:val="00297FED"/>
    <w:rsid w:val="002C7337"/>
    <w:rsid w:val="00312E8F"/>
    <w:rsid w:val="00332A0F"/>
    <w:rsid w:val="003C0754"/>
    <w:rsid w:val="0052300B"/>
    <w:rsid w:val="005645DA"/>
    <w:rsid w:val="00606093"/>
    <w:rsid w:val="00667E42"/>
    <w:rsid w:val="0068355E"/>
    <w:rsid w:val="006C5FAD"/>
    <w:rsid w:val="0091110A"/>
    <w:rsid w:val="009D559B"/>
    <w:rsid w:val="009E4E01"/>
    <w:rsid w:val="00B2615F"/>
    <w:rsid w:val="00B9230B"/>
    <w:rsid w:val="00C123FE"/>
    <w:rsid w:val="00C1318F"/>
    <w:rsid w:val="00C35DA8"/>
    <w:rsid w:val="00CA5C66"/>
    <w:rsid w:val="00D24A30"/>
    <w:rsid w:val="00DB7205"/>
    <w:rsid w:val="00DE1DCC"/>
    <w:rsid w:val="00F076C6"/>
    <w:rsid w:val="00F45C6B"/>
    <w:rsid w:val="00FC33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033EF"/>
  <w15:chartTrackingRefBased/>
  <w15:docId w15:val="{54A01BD0-6349-9549-9680-A343130E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75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754"/>
    <w:pPr>
      <w:ind w:left="720"/>
      <w:contextualSpacing/>
    </w:pPr>
  </w:style>
  <w:style w:type="table" w:styleId="TableGrid">
    <w:name w:val="Table Grid"/>
    <w:basedOn w:val="TableNormal"/>
    <w:uiPriority w:val="39"/>
    <w:rsid w:val="003C075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9D559B"/>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9D559B"/>
    <w:rPr>
      <w:rFonts w:ascii="Calibri" w:hAnsi="Calibri" w:cs="Calibri"/>
      <w:kern w:val="0"/>
      <w:lang w:val="en-US"/>
      <w14:ligatures w14:val="none"/>
    </w:rPr>
  </w:style>
  <w:style w:type="paragraph" w:customStyle="1" w:styleId="EndNoteBibliography">
    <w:name w:val="EndNote Bibliography"/>
    <w:basedOn w:val="Normal"/>
    <w:link w:val="EndNoteBibliographyChar"/>
    <w:rsid w:val="009D559B"/>
    <w:rPr>
      <w:rFonts w:ascii="Calibri" w:hAnsi="Calibri" w:cs="Calibri"/>
      <w:lang w:val="en-US"/>
    </w:rPr>
  </w:style>
  <w:style w:type="character" w:customStyle="1" w:styleId="EndNoteBibliographyChar">
    <w:name w:val="EndNote Bibliography Char"/>
    <w:basedOn w:val="DefaultParagraphFont"/>
    <w:link w:val="EndNoteBibliography"/>
    <w:rsid w:val="009D559B"/>
    <w:rPr>
      <w:rFonts w:ascii="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3377</Words>
  <Characters>19251</Characters>
  <Application>Microsoft Office Word</Application>
  <DocSecurity>0</DocSecurity>
  <Lines>160</Lines>
  <Paragraphs>45</Paragraphs>
  <ScaleCrop>false</ScaleCrop>
  <Company/>
  <LinksUpToDate>false</LinksUpToDate>
  <CharactersWithSpaces>22583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Halladay</dc:creator>
  <cp:keywords/>
  <dc:description/>
  <cp:lastModifiedBy>Lori Biddle</cp:lastModifiedBy>
  <cp:revision>3</cp:revision>
  <dcterms:created xsi:type="dcterms:W3CDTF">2024-02-20T22:29:00Z</dcterms:created>
  <dcterms:modified xsi:type="dcterms:W3CDTF">2024-02-20T22:31:00Z</dcterms:modified>
</cp:coreProperties>
</file>